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0D" w:rsidRDefault="00B72C0D">
      <w:pPr>
        <w:rPr>
          <w:rFonts w:hint="cs"/>
          <w:sz w:val="16"/>
          <w:szCs w:val="16"/>
          <w:rtl/>
          <w:lang w:bidi="ar-IQ"/>
        </w:rPr>
      </w:pPr>
    </w:p>
    <w:p w:rsidR="003A1023" w:rsidRPr="003A1023" w:rsidRDefault="003A1023" w:rsidP="003A10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</w:p>
    <w:p w:rsidR="003A1023" w:rsidRPr="003A1023" w:rsidRDefault="003A1023" w:rsidP="003A102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3A1023">
        <w:rPr>
          <w:rFonts w:ascii="Times New Roman" w:eastAsia="Times New Roman" w:hAnsi="Times New Roman" w:cs="Times New Roman"/>
          <w:bCs/>
          <w:sz w:val="36"/>
          <w:szCs w:val="36"/>
          <w:rtl/>
        </w:rPr>
        <w:t>نموذج وصف المقرر</w:t>
      </w:r>
    </w:p>
    <w:tbl>
      <w:tblPr>
        <w:bidiVisual/>
        <w:tblW w:w="956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5611"/>
        <w:gridCol w:w="3930"/>
        <w:gridCol w:w="12"/>
      </w:tblGrid>
      <w:tr w:rsidR="003A1023" w:rsidRPr="003A1023" w:rsidTr="00F25689">
        <w:trPr>
          <w:gridBefore w:val="1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3"/>
            <w:shd w:val="clear" w:color="auto" w:fill="DEEAF6"/>
          </w:tcPr>
          <w:p w:rsidR="003A1023" w:rsidRPr="003A1023" w:rsidRDefault="003A1023" w:rsidP="003A10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اسم المقرر</w:t>
            </w: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  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3"/>
          </w:tcPr>
          <w:p w:rsidR="003A1023" w:rsidRPr="003A1023" w:rsidRDefault="003A1023" w:rsidP="003A1023">
            <w:pPr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نظريات الاتصال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3"/>
            <w:shd w:val="clear" w:color="auto" w:fill="DEEAF6"/>
          </w:tcPr>
          <w:p w:rsidR="003A1023" w:rsidRPr="003A1023" w:rsidRDefault="003A1023" w:rsidP="003A10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رمز المقرر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364"/>
          <w:tblHeader/>
          <w:jc w:val="right"/>
        </w:trPr>
        <w:tc>
          <w:tcPr>
            <w:tcW w:w="9553" w:type="dxa"/>
            <w:gridSpan w:val="3"/>
          </w:tcPr>
          <w:p w:rsidR="003A1023" w:rsidRPr="003A1023" w:rsidRDefault="003A1023" w:rsidP="003A1023">
            <w:pPr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نا</w:t>
            </w:r>
            <w:proofErr w:type="spellEnd"/>
          </w:p>
        </w:tc>
      </w:tr>
      <w:tr w:rsidR="003A1023" w:rsidRPr="003A1023" w:rsidTr="00F25689">
        <w:trPr>
          <w:gridBefore w:val="1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3"/>
            <w:shd w:val="clear" w:color="auto" w:fill="DEEAF6"/>
          </w:tcPr>
          <w:p w:rsidR="003A1023" w:rsidRPr="003A1023" w:rsidRDefault="003A1023" w:rsidP="003A10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الفصل/ السنة    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3"/>
          </w:tcPr>
          <w:p w:rsidR="003A1023" w:rsidRPr="003A1023" w:rsidRDefault="003A1023" w:rsidP="003A1023">
            <w:pPr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2023 -2024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364"/>
          <w:tblHeader/>
          <w:jc w:val="right"/>
        </w:trPr>
        <w:tc>
          <w:tcPr>
            <w:tcW w:w="9553" w:type="dxa"/>
            <w:gridSpan w:val="3"/>
            <w:shd w:val="clear" w:color="auto" w:fill="DEEAF6"/>
          </w:tcPr>
          <w:p w:rsidR="003A1023" w:rsidRPr="003A1023" w:rsidRDefault="003A1023" w:rsidP="003A10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تاريخ اعداد هذا الوصف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3"/>
          </w:tcPr>
          <w:p w:rsidR="003A1023" w:rsidRPr="003A1023" w:rsidRDefault="003A1023" w:rsidP="003A1023">
            <w:pPr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   2022- 2023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249"/>
          <w:tblHeader/>
          <w:jc w:val="right"/>
        </w:trPr>
        <w:tc>
          <w:tcPr>
            <w:tcW w:w="9553" w:type="dxa"/>
            <w:gridSpan w:val="3"/>
            <w:shd w:val="clear" w:color="auto" w:fill="DEEAF6"/>
          </w:tcPr>
          <w:p w:rsidR="003A1023" w:rsidRPr="003A1023" w:rsidRDefault="003A1023" w:rsidP="003A10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A1023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اشكال الحضور المتاحة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258"/>
          <w:tblHeader/>
          <w:jc w:val="right"/>
        </w:trPr>
        <w:tc>
          <w:tcPr>
            <w:tcW w:w="9553" w:type="dxa"/>
            <w:gridSpan w:val="3"/>
          </w:tcPr>
          <w:p w:rsidR="003A1023" w:rsidRPr="003A1023" w:rsidRDefault="003A1023" w:rsidP="003A1023">
            <w:pPr>
              <w:shd w:val="clear" w:color="auto" w:fill="FFFFFF"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 w:rsidRPr="003A1023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اسبوعي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249"/>
          <w:tblHeader/>
          <w:jc w:val="right"/>
        </w:trPr>
        <w:tc>
          <w:tcPr>
            <w:tcW w:w="9553" w:type="dxa"/>
            <w:gridSpan w:val="3"/>
            <w:shd w:val="clear" w:color="auto" w:fill="DEEAF6"/>
          </w:tcPr>
          <w:p w:rsidR="003A1023" w:rsidRPr="003A1023" w:rsidRDefault="003A1023" w:rsidP="003A10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A1023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عدد الساعات الدراسي (الكلي) / عدد الوحدات (الكلي )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249"/>
          <w:tblHeader/>
          <w:jc w:val="right"/>
        </w:trPr>
        <w:tc>
          <w:tcPr>
            <w:tcW w:w="9553" w:type="dxa"/>
            <w:gridSpan w:val="3"/>
          </w:tcPr>
          <w:p w:rsidR="003A1023" w:rsidRPr="003A1023" w:rsidRDefault="003A1023" w:rsidP="003A1023">
            <w:pPr>
              <w:shd w:val="clear" w:color="auto" w:fill="FFFFFF"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  <w:r w:rsidRPr="003A1023">
              <w:rPr>
                <w:rFonts w:ascii="Cambria" w:eastAsia="Cambria" w:hAnsi="Cambria" w:cs="Cambria" w:hint="cs"/>
                <w:color w:val="000000"/>
                <w:sz w:val="32"/>
                <w:szCs w:val="32"/>
                <w:rtl/>
              </w:rPr>
              <w:t>60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249"/>
          <w:tblHeader/>
          <w:jc w:val="right"/>
        </w:trPr>
        <w:tc>
          <w:tcPr>
            <w:tcW w:w="9553" w:type="dxa"/>
            <w:gridSpan w:val="3"/>
            <w:shd w:val="clear" w:color="auto" w:fill="DEEAF6"/>
          </w:tcPr>
          <w:p w:rsidR="003A1023" w:rsidRPr="003A1023" w:rsidRDefault="003A1023" w:rsidP="003A10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sz w:val="32"/>
                <w:szCs w:val="32"/>
              </w:rPr>
            </w:pPr>
            <w:r w:rsidRPr="003A1023">
              <w:rPr>
                <w:rFonts w:ascii="Arial" w:eastAsia="Arial" w:hAnsi="Arial" w:cs="Arial" w:hint="cs"/>
                <w:sz w:val="32"/>
                <w:szCs w:val="32"/>
                <w:rtl/>
              </w:rPr>
              <w:t>اسم مسؤول المقرر الدراسي (اذا اكثر من أسم يذكر)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258"/>
          <w:tblHeader/>
          <w:jc w:val="right"/>
        </w:trPr>
        <w:tc>
          <w:tcPr>
            <w:tcW w:w="9553" w:type="dxa"/>
            <w:gridSpan w:val="3"/>
          </w:tcPr>
          <w:p w:rsidR="003A1023" w:rsidRPr="003A1023" w:rsidRDefault="003A1023" w:rsidP="003A1023">
            <w:pPr>
              <w:shd w:val="clear" w:color="auto" w:fill="FFFFFF"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 w:rsidRPr="003A1023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الاسم :       ناهض فاضل زيدان                                           </w:t>
            </w:r>
            <w:proofErr w:type="spellStart"/>
            <w:r w:rsidRPr="003A1023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الايميل</w:t>
            </w:r>
            <w:proofErr w:type="spellEnd"/>
            <w:r w:rsidRPr="003A1023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:</w:t>
            </w:r>
            <w:r w:rsidRPr="003A1023">
              <w:t xml:space="preserve"> </w:t>
            </w:r>
            <w:r w:rsidRPr="003A1023"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  <w:t>drnahid@comc.uobaghdad.edu.iq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3"/>
            <w:shd w:val="clear" w:color="auto" w:fill="DEEAF6"/>
          </w:tcPr>
          <w:p w:rsidR="003A1023" w:rsidRPr="003A1023" w:rsidRDefault="003A1023" w:rsidP="003A10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اهداف المقرر</w:t>
            </w:r>
          </w:p>
        </w:tc>
      </w:tr>
      <w:tr w:rsidR="003A1023" w:rsidRPr="003A1023" w:rsidTr="00F25689">
        <w:trPr>
          <w:gridAfter w:val="1"/>
          <w:wAfter w:w="12" w:type="dxa"/>
          <w:cantSplit/>
          <w:trHeight w:val="1421"/>
          <w:tblHeader/>
          <w:jc w:val="right"/>
        </w:trPr>
        <w:tc>
          <w:tcPr>
            <w:tcW w:w="5623" w:type="dxa"/>
            <w:gridSpan w:val="2"/>
          </w:tcPr>
          <w:p w:rsidR="003A1023" w:rsidRPr="003A1023" w:rsidRDefault="003A1023" w:rsidP="003A1023">
            <w:pPr>
              <w:shd w:val="clear" w:color="auto" w:fill="FFFFFF"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b/>
                <w:sz w:val="32"/>
                <w:szCs w:val="32"/>
                <w:rtl/>
              </w:rPr>
              <w:t xml:space="preserve">اهداف المادة </w:t>
            </w:r>
            <w:r w:rsidRPr="003A1023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الدراسية </w:t>
            </w:r>
            <w:r w:rsidRPr="003A1023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   </w:t>
            </w:r>
            <w:r w:rsidRPr="003A1023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 w:bidi="ar-IQ"/>
              </w:rPr>
              <w:t>تعليم الطلبة فلسفة الاتصال عن طريق الحديث والتأكيد على الاسلوب العلمي في الاعلام واخضاع العمل الاعلامي للنظريات العلمية.</w:t>
            </w:r>
          </w:p>
          <w:p w:rsidR="003A1023" w:rsidRPr="003A1023" w:rsidRDefault="003A1023" w:rsidP="003A1023">
            <w:pPr>
              <w:shd w:val="clear" w:color="auto" w:fill="FFFFFF"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3A1023" w:rsidRPr="003A1023" w:rsidRDefault="003A1023" w:rsidP="003A1023">
            <w:pPr>
              <w:shd w:val="clear" w:color="auto" w:fill="FFFFFF"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3A1023" w:rsidRPr="003A1023" w:rsidRDefault="003A1023" w:rsidP="003A1023">
            <w:pPr>
              <w:shd w:val="clear" w:color="auto" w:fill="FFFFFF"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3A1023" w:rsidRPr="003A1023" w:rsidRDefault="003A1023" w:rsidP="003A1023">
            <w:pPr>
              <w:shd w:val="clear" w:color="auto" w:fill="FFFFFF"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</w:pPr>
          </w:p>
        </w:tc>
        <w:tc>
          <w:tcPr>
            <w:tcW w:w="3930" w:type="dxa"/>
          </w:tcPr>
          <w:p w:rsidR="003A1023" w:rsidRPr="003A1023" w:rsidRDefault="003A1023" w:rsidP="003A1023">
            <w:pPr>
              <w:bidi w:val="0"/>
              <w:spacing w:after="0" w:line="240" w:lineRule="auto"/>
              <w:ind w:right="-426" w:hanging="3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</w:p>
          <w:p w:rsidR="003A1023" w:rsidRPr="003A1023" w:rsidRDefault="003A1023" w:rsidP="003A1023">
            <w:pPr>
              <w:numPr>
                <w:ilvl w:val="0"/>
                <w:numId w:val="2"/>
              </w:numPr>
              <w:spacing w:after="0" w:line="240" w:lineRule="auto"/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A102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تعليم مفردات جديدة </w:t>
            </w:r>
          </w:p>
          <w:p w:rsidR="003A1023" w:rsidRPr="003A1023" w:rsidRDefault="003A1023" w:rsidP="003A1023">
            <w:pPr>
              <w:numPr>
                <w:ilvl w:val="0"/>
                <w:numId w:val="2"/>
              </w:numPr>
              <w:spacing w:after="0" w:line="240" w:lineRule="auto"/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3A102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تصنيف تلك المفردات عملياً.</w:t>
            </w:r>
          </w:p>
          <w:p w:rsidR="003A1023" w:rsidRPr="003A1023" w:rsidRDefault="003A1023" w:rsidP="003A1023">
            <w:pPr>
              <w:numPr>
                <w:ilvl w:val="0"/>
                <w:numId w:val="2"/>
              </w:numPr>
              <w:spacing w:after="0" w:line="240" w:lineRule="auto"/>
              <w:ind w:right="-426"/>
              <w:contextualSpacing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A102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توظيف نظري للمصطلحات العلمية</w:t>
            </w:r>
          </w:p>
        </w:tc>
      </w:tr>
      <w:tr w:rsidR="003A1023" w:rsidRPr="003A1023" w:rsidTr="00F25689">
        <w:trPr>
          <w:gridBefore w:val="1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3"/>
            <w:shd w:val="clear" w:color="auto" w:fill="DEEAF6"/>
          </w:tcPr>
          <w:p w:rsidR="003A1023" w:rsidRPr="003A1023" w:rsidRDefault="003A1023" w:rsidP="003A10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3A1023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استراتيجيات التعليم والتعلم</w:t>
            </w:r>
            <w:r w:rsidR="00A90E54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</w:p>
        </w:tc>
      </w:tr>
    </w:tbl>
    <w:p w:rsidR="003A1023" w:rsidRPr="003A1023" w:rsidRDefault="00A90E54">
      <w:pPr>
        <w:rPr>
          <w:sz w:val="28"/>
          <w:szCs w:val="28"/>
        </w:rPr>
      </w:pPr>
      <w:r w:rsidRPr="00A90E54">
        <w:rPr>
          <w:rFonts w:cs="Arial" w:hint="cs"/>
          <w:sz w:val="28"/>
          <w:szCs w:val="28"/>
          <w:rtl/>
        </w:rPr>
        <w:lastRenderedPageBreak/>
        <w:t>تعليم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الطلبة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كيفية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كتابة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الفنون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الاعلامية</w:t>
      </w:r>
      <w:r w:rsidRPr="00A90E54">
        <w:rPr>
          <w:rFonts w:cs="Arial"/>
          <w:sz w:val="28"/>
          <w:szCs w:val="28"/>
          <w:rtl/>
        </w:rPr>
        <w:t xml:space="preserve">( </w:t>
      </w:r>
      <w:r w:rsidRPr="00A90E54">
        <w:rPr>
          <w:rFonts w:cs="Arial" w:hint="cs"/>
          <w:sz w:val="28"/>
          <w:szCs w:val="28"/>
          <w:rtl/>
        </w:rPr>
        <w:t>خبر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،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مقال،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تقرير،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تحقيق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بموجب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نظرية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من</w:t>
      </w:r>
      <w:r w:rsidRPr="00A90E54">
        <w:rPr>
          <w:rFonts w:cs="Arial"/>
          <w:sz w:val="28"/>
          <w:szCs w:val="28"/>
          <w:rtl/>
        </w:rPr>
        <w:t xml:space="preserve"> </w:t>
      </w:r>
      <w:r w:rsidRPr="00A90E54">
        <w:rPr>
          <w:rFonts w:cs="Arial" w:hint="cs"/>
          <w:sz w:val="28"/>
          <w:szCs w:val="28"/>
          <w:rtl/>
        </w:rPr>
        <w:t>النظريات</w:t>
      </w:r>
      <w:r w:rsidRPr="00A90E54">
        <w:rPr>
          <w:rFonts w:cs="Arial"/>
          <w:sz w:val="28"/>
          <w:szCs w:val="28"/>
          <w:rtl/>
        </w:rPr>
        <w:t>).</w:t>
      </w:r>
    </w:p>
    <w:p w:rsidR="00B72C0D" w:rsidRPr="00640345" w:rsidRDefault="007C5458" w:rsidP="00B72C0D">
      <w:pPr>
        <w:rPr>
          <w:rFonts w:ascii="Calibri" w:eastAsia="Calibri" w:hAnsi="Calibri" w:cs="Arial"/>
          <w:sz w:val="16"/>
          <w:szCs w:val="16"/>
          <w:rtl/>
          <w:lang w:bidi="ar-IQ"/>
        </w:rPr>
      </w:pPr>
      <w:r w:rsidRPr="00546E6D">
        <w:rPr>
          <w:rFonts w:ascii="Calibri" w:eastAsia="Calibri" w:hAnsi="Calibri" w:cs="Arial" w:hint="cs"/>
          <w:b/>
          <w:bCs/>
          <w:sz w:val="28"/>
          <w:szCs w:val="28"/>
          <w:rtl/>
        </w:rPr>
        <w:t>1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0</w:t>
      </w:r>
      <w:r w:rsidRPr="00546E6D">
        <w:rPr>
          <w:rFonts w:ascii="Calibri" w:eastAsia="Calibri" w:hAnsi="Calibri" w:cs="Arial" w:hint="cs"/>
          <w:b/>
          <w:bCs/>
          <w:sz w:val="28"/>
          <w:szCs w:val="28"/>
          <w:rtl/>
        </w:rPr>
        <w:t>- بنية المقرر</w:t>
      </w:r>
      <w:r w:rsidR="00B72C0D" w:rsidRPr="00640345">
        <w:rPr>
          <w:sz w:val="16"/>
          <w:szCs w:val="16"/>
          <w:rtl/>
        </w:rPr>
        <w:tab/>
      </w:r>
    </w:p>
    <w:p w:rsidR="00B72C0D" w:rsidRPr="00546E6D" w:rsidRDefault="00B72C0D" w:rsidP="00B72C0D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3"/>
        <w:gridCol w:w="1024"/>
        <w:gridCol w:w="1689"/>
        <w:gridCol w:w="1994"/>
        <w:gridCol w:w="1436"/>
        <w:gridCol w:w="1346"/>
      </w:tblGrid>
      <w:tr w:rsidR="00B72C0D" w:rsidRPr="00546E6D" w:rsidTr="00F901C7"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اسم الوحدة/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أوالموضوع</w:t>
            </w:r>
            <w:proofErr w:type="spellEnd"/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طريقة التقييم</w:t>
            </w:r>
          </w:p>
        </w:tc>
      </w:tr>
      <w:tr w:rsidR="00B72C0D" w:rsidRPr="00546E6D" w:rsidTr="00F901C7">
        <w:trPr>
          <w:trHeight w:val="477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نظريات الاتصال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مدخل الى علم الاتصال، المراحل التاريخية لتطور علم الاتصال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نظريات تأثير وسائل الاتصال الجماهيري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387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مفهوم النظرية، خصائص النظرية الجيدة، علاقة النظرية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بالانموذج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، مفهوم التأثير في عملية الاتصال وفرقه عن التغذية المرتدة ( رجع الصدى)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33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التأثير المباشر نظرية الرصاصة السحرية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576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نظريات التأثير المحدود، نظريات التأثير المعتدل، نظريات التأثير الفاعل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576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العمليات الانتقائية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النظريات المتعلقة بالمصدر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الاتصالي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/ مفهوم المرسل/ خصائصه/ نظرية حارس البوابة، القيم الاخبارية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حارس البوابة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الاكلترونية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، اخلاقيات العمل في البوابة الالكترونية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المحاضرة النظرية 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نظريات متعلقة بالرسالة الاتصالية/ مفهوم الرسالة/ خصائص الرسالة الجيدة/ مفهوم الاستمالة وانواعها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الاختبارات العملية والفصلية والسنوية.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اساليب الاقناع في الرسالة الاتصالية، استراتيجيات الاقناع( الاستراتيجية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السيكوديناميكية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، الاستراتيجية الاجتماعية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والثقلفية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، استراتيجية بناء المعنى( مفهوم الصورة الذهنية والصورة النمطية)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الاختبارات العملية والفصلية والسنوية.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عوامل فاعلية مكونات العملية الاتصالية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الاختبارات العملية والفصلية والسنوية.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الامتحان الاسبوعي 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نظرية المعلومات 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الاختبارات العملية والفصلية والسنوية.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المشاركة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نظرية ترتيب الاولويات 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الاختبارات العملية والفصلية والسنوية.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المشاركة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نظرية الفجوة المعرفية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الاختبارات العملية والفصلية والسنوية.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المشاركة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امتحان الفصل الاول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المشاركة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  <w:r w:rsidR="00E96DD5"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نظرية الغرس الثقافي 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المشاركة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نظرية الاطار الاعلامي 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المشاركة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النظريات المتعلقة بالوسيلة/ مفهوم الوسيلة، خصائص الوسيلة الجماهيرية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المشاركة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نظرية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ماكلوهان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( الوسيلة هي الرسالة، الوسيلة امتداد للبصر، الوسائل الباردة والساخنة، مفهوم القرية العالمية)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ااوراق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نظرية المجال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الالكترني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لهابرماس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اوراق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نظرية الاستخدامات </w:t>
            </w: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والاشباعات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اوراق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نظرية انتشار المبتكرات 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اوراق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النظريات المتعلقة بالجمهور/ مفهوم الجمهور النشط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اوراق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مفهوم التعرض، انواعه، طرق قياسه، معوقاته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اوراق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نظرية ترتيب الاولويات ( الاجندة ستنك)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اوراق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نظرية الاتصال بمرحلتين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اوراق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نظرية حلزون الصمت 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ااوراق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28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نظرية التوقعات الاجتماعية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ااوراق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نظرية الاعتماد على وسائل الاعلام ومصادر تأثير وسائل الاعلام وطرائق التأثير ومستوياته</w:t>
            </w:r>
          </w:p>
        </w:tc>
        <w:tc>
          <w:tcPr>
            <w:tcW w:w="143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المحاضرة النظرية</w:t>
            </w:r>
          </w:p>
        </w:tc>
        <w:tc>
          <w:tcPr>
            <w:tcW w:w="1346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proofErr w:type="spellStart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ااوراق</w:t>
            </w:r>
            <w:proofErr w:type="spellEnd"/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العمل</w:t>
            </w:r>
          </w:p>
        </w:tc>
      </w:tr>
      <w:tr w:rsidR="00B72C0D" w:rsidRPr="00546E6D" w:rsidTr="00F901C7">
        <w:trPr>
          <w:trHeight w:val="423"/>
        </w:trPr>
        <w:tc>
          <w:tcPr>
            <w:tcW w:w="1033" w:type="dxa"/>
            <w:shd w:val="clear" w:color="auto" w:fill="auto"/>
            <w:vAlign w:val="center"/>
          </w:tcPr>
          <w:p w:rsidR="00B72C0D" w:rsidRPr="00546E6D" w:rsidRDefault="00E96DD5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24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72C0D" w:rsidRPr="00546E6D" w:rsidRDefault="00B72C0D" w:rsidP="00B72C0D">
            <w:pPr>
              <w:bidi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46E6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امتحان الفصل الثاني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B72C0D" w:rsidRPr="00546E6D" w:rsidRDefault="00B72C0D" w:rsidP="00B72C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3A1023" w:rsidRDefault="003A1023" w:rsidP="00B72C0D">
      <w:pPr>
        <w:tabs>
          <w:tab w:val="left" w:pos="1961"/>
        </w:tabs>
        <w:rPr>
          <w:sz w:val="28"/>
          <w:szCs w:val="28"/>
        </w:rPr>
      </w:pPr>
    </w:p>
    <w:p w:rsidR="003A1023" w:rsidRDefault="003A1023" w:rsidP="003A1023">
      <w:pPr>
        <w:rPr>
          <w:sz w:val="28"/>
          <w:szCs w:val="28"/>
        </w:rPr>
      </w:pPr>
    </w:p>
    <w:p w:rsidR="003A1023" w:rsidRDefault="003A1023" w:rsidP="003A1023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>11- تقييم المقرر</w:t>
      </w:r>
      <w:r w:rsidR="00347637">
        <w:rPr>
          <w:rFonts w:hint="cs"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المقرر </w:t>
      </w:r>
      <w:proofErr w:type="spellStart"/>
      <w:r>
        <w:rPr>
          <w:rFonts w:hint="cs"/>
          <w:sz w:val="28"/>
          <w:szCs w:val="28"/>
          <w:rtl/>
        </w:rPr>
        <w:t>يتلائم</w:t>
      </w:r>
      <w:proofErr w:type="spellEnd"/>
      <w:r>
        <w:rPr>
          <w:rFonts w:hint="cs"/>
          <w:sz w:val="28"/>
          <w:szCs w:val="28"/>
          <w:rtl/>
        </w:rPr>
        <w:t xml:space="preserve"> ومتطلبات طالب المرحلة الثانية ويواكب مستوى الطالب</w:t>
      </w:r>
    </w:p>
    <w:p w:rsidR="00F901C7" w:rsidRDefault="00F901C7" w:rsidP="003A1023">
      <w:pPr>
        <w:rPr>
          <w:rFonts w:hint="cs"/>
          <w:sz w:val="28"/>
          <w:szCs w:val="28"/>
          <w:rtl/>
          <w:lang w:bidi="ar-IQ"/>
        </w:rPr>
      </w:pPr>
      <w:r w:rsidRPr="003A1023">
        <w:rPr>
          <w:rFonts w:ascii="Calibri" w:eastAsia="Calibri" w:hAnsi="Calibri" w:cs="Arial" w:hint="cs"/>
          <w:b/>
          <w:bCs/>
          <w:sz w:val="24"/>
          <w:szCs w:val="24"/>
          <w:rtl/>
        </w:rPr>
        <w:t>12- البنية التحتية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02"/>
        <w:gridCol w:w="5620"/>
      </w:tblGrid>
      <w:tr w:rsidR="003A1023" w:rsidRPr="003A1023" w:rsidTr="00F901C7">
        <w:tc>
          <w:tcPr>
            <w:tcW w:w="2902" w:type="dxa"/>
            <w:shd w:val="clear" w:color="auto" w:fill="auto"/>
            <w:vAlign w:val="center"/>
          </w:tcPr>
          <w:p w:rsidR="003A1023" w:rsidRPr="003A1023" w:rsidRDefault="003A1023" w:rsidP="003A102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3A1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1- الكتب المقررة المطلوبة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3A1023" w:rsidRPr="003A1023" w:rsidRDefault="003A1023" w:rsidP="003A102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3A1023">
              <w:rPr>
                <w:rFonts w:ascii="Calibri" w:eastAsia="Calibri" w:hAnsi="Calibri" w:cs="Arial" w:hint="cs"/>
                <w:b/>
                <w:bCs/>
                <w:rtl/>
              </w:rPr>
              <w:t xml:space="preserve">الاتصال ونظرياتهِ المعاصرة/ </w:t>
            </w:r>
            <w:proofErr w:type="spellStart"/>
            <w:r w:rsidRPr="003A1023">
              <w:rPr>
                <w:rFonts w:ascii="Calibri" w:eastAsia="Calibri" w:hAnsi="Calibri" w:cs="Arial" w:hint="cs"/>
                <w:b/>
                <w:bCs/>
                <w:rtl/>
              </w:rPr>
              <w:t>د.حسن</w:t>
            </w:r>
            <w:proofErr w:type="spellEnd"/>
            <w:r w:rsidRPr="003A1023">
              <w:rPr>
                <w:rFonts w:ascii="Calibri" w:eastAsia="Calibri" w:hAnsi="Calibri" w:cs="Arial" w:hint="cs"/>
                <w:b/>
                <w:bCs/>
                <w:rtl/>
              </w:rPr>
              <w:t xml:space="preserve"> عماد مكاوي ود. ليلى السيد احمد</w:t>
            </w:r>
          </w:p>
        </w:tc>
      </w:tr>
      <w:tr w:rsidR="003A1023" w:rsidRPr="003A1023" w:rsidTr="00F901C7">
        <w:tc>
          <w:tcPr>
            <w:tcW w:w="2902" w:type="dxa"/>
            <w:shd w:val="clear" w:color="auto" w:fill="auto"/>
            <w:vAlign w:val="center"/>
          </w:tcPr>
          <w:p w:rsidR="003A1023" w:rsidRPr="003A1023" w:rsidRDefault="003A1023" w:rsidP="003A102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3A1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2- المراجع الرئيسية (المصادر)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3A1023" w:rsidRPr="003A1023" w:rsidRDefault="003A1023" w:rsidP="003A102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. علي عبد الفتاح علي/  نظريات الاتصال والاعلام الحديثة.</w:t>
            </w:r>
          </w:p>
          <w:p w:rsidR="003A1023" w:rsidRPr="003A1023" w:rsidRDefault="003A1023" w:rsidP="003A102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أ. بسام عبد الرحمن </w:t>
            </w:r>
            <w:proofErr w:type="spellStart"/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مشاقبة</w:t>
            </w:r>
            <w:proofErr w:type="spellEnd"/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/ نظريات الاتصال </w:t>
            </w:r>
          </w:p>
        </w:tc>
      </w:tr>
      <w:tr w:rsidR="003A1023" w:rsidRPr="003A1023" w:rsidTr="00F901C7">
        <w:tc>
          <w:tcPr>
            <w:tcW w:w="2902" w:type="dxa"/>
            <w:shd w:val="clear" w:color="auto" w:fill="auto"/>
            <w:vAlign w:val="center"/>
          </w:tcPr>
          <w:p w:rsidR="003A1023" w:rsidRPr="003A1023" w:rsidRDefault="003A1023" w:rsidP="003A1023">
            <w:pPr>
              <w:spacing w:after="0" w:line="240" w:lineRule="auto"/>
              <w:ind w:left="179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3A1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أ-الكتب والمراجع التي يوصي بها (المجلات العملية، التقارير،...)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3A1023" w:rsidRPr="003A1023" w:rsidRDefault="003A1023" w:rsidP="003A102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1.</w:t>
            </w:r>
            <w:r w:rsidRPr="003A102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مجلة الباحث الاعلامي             3. الموسوعات العالمية.</w:t>
            </w:r>
          </w:p>
          <w:p w:rsidR="003A1023" w:rsidRPr="003A1023" w:rsidRDefault="003A1023" w:rsidP="003A102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2.</w:t>
            </w:r>
            <w:r w:rsidRPr="003A102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المجلات </w:t>
            </w:r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والتقارير </w:t>
            </w:r>
            <w:r w:rsidRPr="003A102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العلمية المتخصصة.      4. كتب </w:t>
            </w:r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في نظريات الاتصال المتنوعة </w:t>
            </w:r>
          </w:p>
        </w:tc>
      </w:tr>
      <w:tr w:rsidR="003A1023" w:rsidRPr="003A1023" w:rsidTr="00F901C7">
        <w:tc>
          <w:tcPr>
            <w:tcW w:w="2902" w:type="dxa"/>
            <w:shd w:val="clear" w:color="auto" w:fill="auto"/>
            <w:vAlign w:val="center"/>
          </w:tcPr>
          <w:p w:rsidR="003A1023" w:rsidRPr="003A1023" w:rsidRDefault="003A1023" w:rsidP="003A1023">
            <w:pPr>
              <w:spacing w:after="0" w:line="240" w:lineRule="auto"/>
              <w:ind w:left="179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3A1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بـ - المراجع الالكترونية، مواقع الانترنت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3A1023" w:rsidRPr="003A1023" w:rsidRDefault="003A1023" w:rsidP="003A102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A102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المواقع الا</w:t>
            </w:r>
            <w:r w:rsidRPr="003A10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3A102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كترونية المتخصصة.</w:t>
            </w:r>
          </w:p>
        </w:tc>
      </w:tr>
    </w:tbl>
    <w:p w:rsidR="003A1023" w:rsidRPr="003A1023" w:rsidRDefault="003A1023" w:rsidP="003A1023">
      <w:pPr>
        <w:spacing w:after="160" w:line="259" w:lineRule="auto"/>
        <w:rPr>
          <w:rFonts w:ascii="Calibri" w:eastAsia="Calibri" w:hAnsi="Calibri" w:cs="Arial"/>
          <w:b/>
          <w:bCs/>
        </w:rPr>
      </w:pPr>
    </w:p>
    <w:p w:rsidR="003A1023" w:rsidRDefault="003A1023" w:rsidP="003A1023">
      <w:pPr>
        <w:rPr>
          <w:sz w:val="28"/>
          <w:szCs w:val="28"/>
        </w:rPr>
      </w:pPr>
    </w:p>
    <w:p w:rsidR="002B0B65" w:rsidRPr="003A1023" w:rsidRDefault="002B0B65" w:rsidP="003A1023">
      <w:pPr>
        <w:rPr>
          <w:sz w:val="28"/>
          <w:szCs w:val="28"/>
        </w:rPr>
      </w:pPr>
    </w:p>
    <w:sectPr w:rsidR="002B0B65" w:rsidRPr="003A1023" w:rsidSect="003D0D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46" w:rsidRDefault="00160846" w:rsidP="007A7FAE">
      <w:pPr>
        <w:spacing w:after="0" w:line="240" w:lineRule="auto"/>
      </w:pPr>
      <w:r>
        <w:separator/>
      </w:r>
    </w:p>
  </w:endnote>
  <w:endnote w:type="continuationSeparator" w:id="0">
    <w:p w:rsidR="00160846" w:rsidRDefault="00160846" w:rsidP="007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46" w:rsidRDefault="00160846" w:rsidP="007A7FAE">
      <w:pPr>
        <w:spacing w:after="0" w:line="240" w:lineRule="auto"/>
      </w:pPr>
      <w:r>
        <w:separator/>
      </w:r>
    </w:p>
  </w:footnote>
  <w:footnote w:type="continuationSeparator" w:id="0">
    <w:p w:rsidR="00160846" w:rsidRDefault="00160846" w:rsidP="007A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6701"/>
    <w:multiLevelType w:val="multilevel"/>
    <w:tmpl w:val="DBE810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9D71214"/>
    <w:multiLevelType w:val="hybridMultilevel"/>
    <w:tmpl w:val="074C6096"/>
    <w:lvl w:ilvl="0" w:tplc="826E4B60">
      <w:start w:val="1"/>
      <w:numFmt w:val="decimal"/>
      <w:lvlText w:val="%1-"/>
      <w:lvlJc w:val="left"/>
      <w:pPr>
        <w:ind w:left="77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>
      <w:start w:val="1"/>
      <w:numFmt w:val="lowerRoman"/>
      <w:lvlText w:val="%3."/>
      <w:lvlJc w:val="right"/>
      <w:pPr>
        <w:ind w:left="2214" w:hanging="180"/>
      </w:pPr>
    </w:lvl>
    <w:lvl w:ilvl="3" w:tplc="0409000F">
      <w:start w:val="1"/>
      <w:numFmt w:val="decimal"/>
      <w:lvlText w:val="%4."/>
      <w:lvlJc w:val="left"/>
      <w:pPr>
        <w:ind w:left="2934" w:hanging="360"/>
      </w:pPr>
    </w:lvl>
    <w:lvl w:ilvl="4" w:tplc="04090019">
      <w:start w:val="1"/>
      <w:numFmt w:val="lowerLetter"/>
      <w:lvlText w:val="%5."/>
      <w:lvlJc w:val="left"/>
      <w:pPr>
        <w:ind w:left="3654" w:hanging="360"/>
      </w:pPr>
    </w:lvl>
    <w:lvl w:ilvl="5" w:tplc="0409001B">
      <w:start w:val="1"/>
      <w:numFmt w:val="lowerRoman"/>
      <w:lvlText w:val="%6."/>
      <w:lvlJc w:val="right"/>
      <w:pPr>
        <w:ind w:left="4374" w:hanging="180"/>
      </w:pPr>
    </w:lvl>
    <w:lvl w:ilvl="6" w:tplc="0409000F">
      <w:start w:val="1"/>
      <w:numFmt w:val="decimal"/>
      <w:lvlText w:val="%7."/>
      <w:lvlJc w:val="left"/>
      <w:pPr>
        <w:ind w:left="5094" w:hanging="360"/>
      </w:pPr>
    </w:lvl>
    <w:lvl w:ilvl="7" w:tplc="04090019">
      <w:start w:val="1"/>
      <w:numFmt w:val="lowerLetter"/>
      <w:lvlText w:val="%8."/>
      <w:lvlJc w:val="left"/>
      <w:pPr>
        <w:ind w:left="5814" w:hanging="360"/>
      </w:pPr>
    </w:lvl>
    <w:lvl w:ilvl="8" w:tplc="0409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4D"/>
    <w:rsid w:val="00160846"/>
    <w:rsid w:val="002B0B65"/>
    <w:rsid w:val="00347637"/>
    <w:rsid w:val="003A1023"/>
    <w:rsid w:val="003D0DF9"/>
    <w:rsid w:val="00546E6D"/>
    <w:rsid w:val="00640345"/>
    <w:rsid w:val="007A7FAE"/>
    <w:rsid w:val="007C5458"/>
    <w:rsid w:val="0085404D"/>
    <w:rsid w:val="00A90E54"/>
    <w:rsid w:val="00B72C0D"/>
    <w:rsid w:val="00C55339"/>
    <w:rsid w:val="00E96DD5"/>
    <w:rsid w:val="00F9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F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7FAE"/>
  </w:style>
  <w:style w:type="paragraph" w:styleId="a4">
    <w:name w:val="footer"/>
    <w:basedOn w:val="a"/>
    <w:link w:val="Char0"/>
    <w:uiPriority w:val="99"/>
    <w:unhideWhenUsed/>
    <w:rsid w:val="007A7F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7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F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7FAE"/>
  </w:style>
  <w:style w:type="paragraph" w:styleId="a4">
    <w:name w:val="footer"/>
    <w:basedOn w:val="a"/>
    <w:link w:val="Char0"/>
    <w:uiPriority w:val="99"/>
    <w:unhideWhenUsed/>
    <w:rsid w:val="007A7F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691</Words>
  <Characters>3940</Characters>
  <Application>Microsoft Office Word</Application>
  <DocSecurity>0</DocSecurity>
  <Lines>32</Lines>
  <Paragraphs>9</Paragraphs>
  <ScaleCrop>false</ScaleCrop>
  <Company>Naim Al Hussaini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zeiad</dc:creator>
  <cp:keywords/>
  <dc:description/>
  <cp:lastModifiedBy>zeiad</cp:lastModifiedBy>
  <cp:revision>11</cp:revision>
  <dcterms:created xsi:type="dcterms:W3CDTF">2024-04-19T12:30:00Z</dcterms:created>
  <dcterms:modified xsi:type="dcterms:W3CDTF">2024-04-20T05:40:00Z</dcterms:modified>
</cp:coreProperties>
</file>