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BE8B" w14:textId="77777777" w:rsidR="00AD7CD8" w:rsidRPr="00AD7CD8" w:rsidRDefault="00AD7CD8" w:rsidP="00AD7CD8">
      <w:pPr>
        <w:shd w:val="clear" w:color="auto" w:fill="FFFFFF"/>
        <w:bidi/>
        <w:spacing w:line="240" w:lineRule="auto"/>
        <w:rPr>
          <w:rFonts w:ascii="Times New Roman" w:eastAsia="Times New Roman" w:hAnsi="Times New Roman" w:cs="Times New Roman"/>
          <w:sz w:val="36"/>
          <w:szCs w:val="36"/>
          <w:lang w:bidi="ar-IQ"/>
        </w:rPr>
      </w:pPr>
      <w:bookmarkStart w:id="0" w:name="_GoBack"/>
      <w:bookmarkEnd w:id="0"/>
      <w:r>
        <w:rPr>
          <w:rFonts w:ascii="Times New Roman" w:eastAsia="Times New Roman" w:hAnsi="Times New Roman" w:cs="Times New Roman" w:hint="cs"/>
          <w:sz w:val="36"/>
          <w:szCs w:val="36"/>
          <w:rtl/>
          <w:lang w:bidi="ar-IQ"/>
        </w:rPr>
        <w:t xml:space="preserve"> </w:t>
      </w:r>
    </w:p>
    <w:p w14:paraId="1C179325" w14:textId="0CF705C4" w:rsidR="00AD7CD8" w:rsidRPr="00AD7CD8" w:rsidRDefault="00C4460C" w:rsidP="00AD7CD8">
      <w:pPr>
        <w:shd w:val="clear" w:color="auto" w:fill="FFFFFF"/>
        <w:bidi/>
        <w:spacing w:line="240" w:lineRule="auto"/>
        <w:jc w:val="center"/>
        <w:rPr>
          <w:rFonts w:ascii="Times New Roman" w:eastAsia="Times New Roman" w:hAnsi="Times New Roman" w:cs="Times New Roman"/>
          <w:bCs/>
          <w:sz w:val="36"/>
          <w:szCs w:val="36"/>
        </w:rPr>
      </w:pPr>
      <w:r w:rsidRPr="00C4460C">
        <w:rPr>
          <w:rFonts w:ascii="Times New Roman" w:eastAsia="Times New Roman" w:hAnsi="Times New Roman" w:cs="Times New Roman"/>
          <w:bCs/>
          <w:sz w:val="36"/>
          <w:szCs w:val="36"/>
        </w:rPr>
        <w:t>Course description form</w:t>
      </w:r>
    </w:p>
    <w:tbl>
      <w:tblPr>
        <w:bidiVisual/>
        <w:tblW w:w="134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2753"/>
        <w:gridCol w:w="1277"/>
        <w:gridCol w:w="1165"/>
        <w:gridCol w:w="911"/>
        <w:gridCol w:w="2140"/>
        <w:gridCol w:w="1243"/>
        <w:gridCol w:w="1571"/>
      </w:tblGrid>
      <w:tr w:rsidR="00AD7CD8" w:rsidRPr="00AD7CD8" w14:paraId="4AE564D5" w14:textId="77777777" w:rsidTr="00BB18BE">
        <w:trPr>
          <w:cantSplit/>
          <w:tblHeader/>
          <w:jc w:val="right"/>
        </w:trPr>
        <w:tc>
          <w:tcPr>
            <w:tcW w:w="13422" w:type="dxa"/>
            <w:gridSpan w:val="8"/>
            <w:shd w:val="clear" w:color="auto" w:fill="DEEAF6"/>
          </w:tcPr>
          <w:p w14:paraId="4F74B234" w14:textId="6ECDE800" w:rsidR="00AD7CD8" w:rsidRPr="00AD7CD8" w:rsidRDefault="00061D42" w:rsidP="00061D42">
            <w:pPr>
              <w:suppressAutoHyphens/>
              <w:bidi/>
              <w:spacing w:after="0" w:line="240" w:lineRule="auto"/>
              <w:ind w:left="1" w:right="-426"/>
              <w:jc w:val="both"/>
              <w:textDirection w:val="btLr"/>
              <w:textAlignment w:val="top"/>
              <w:outlineLvl w:val="0"/>
              <w:rPr>
                <w:rFonts w:ascii="Simplified Arabic" w:eastAsia="Simplified Arabic" w:hAnsi="Simplified Arabic" w:cs="Simplified Arabic"/>
                <w:sz w:val="32"/>
                <w:szCs w:val="32"/>
              </w:rPr>
            </w:pPr>
            <w:r w:rsidRPr="00061D42">
              <w:rPr>
                <w:rFonts w:ascii="Simplified Arabic" w:eastAsia="Simplified Arabic" w:hAnsi="Simplified Arabic" w:cs="Simplified Arabic"/>
                <w:sz w:val="32"/>
                <w:szCs w:val="32"/>
                <w:rtl/>
              </w:rPr>
              <w:t xml:space="preserve">1. </w:t>
            </w:r>
            <w:r w:rsidRPr="00061D42">
              <w:rPr>
                <w:rFonts w:ascii="Simplified Arabic" w:eastAsia="Simplified Arabic" w:hAnsi="Simplified Arabic" w:cs="Simplified Arabic"/>
                <w:sz w:val="32"/>
                <w:szCs w:val="32"/>
              </w:rPr>
              <w:t>Name of the course</w:t>
            </w:r>
          </w:p>
        </w:tc>
      </w:tr>
      <w:tr w:rsidR="00AD7CD8" w:rsidRPr="00AD7CD8" w14:paraId="66A87271" w14:textId="77777777" w:rsidTr="00BB18BE">
        <w:trPr>
          <w:cantSplit/>
          <w:tblHeader/>
          <w:jc w:val="right"/>
        </w:trPr>
        <w:tc>
          <w:tcPr>
            <w:tcW w:w="13422" w:type="dxa"/>
            <w:gridSpan w:val="8"/>
          </w:tcPr>
          <w:p w14:paraId="5D5A2774" w14:textId="0A05493B" w:rsidR="00AD7CD8" w:rsidRPr="00AD7CD8" w:rsidRDefault="00636D07" w:rsidP="00AD7CD8">
            <w:pPr>
              <w:bidi/>
              <w:spacing w:after="0" w:line="240" w:lineRule="auto"/>
              <w:ind w:right="-426" w:hanging="3"/>
              <w:jc w:val="both"/>
              <w:rPr>
                <w:rFonts w:ascii="Simplified Arabic" w:eastAsia="Simplified Arabic" w:hAnsi="Simplified Arabic" w:cs="Simplified Arabic"/>
                <w:sz w:val="32"/>
                <w:szCs w:val="32"/>
              </w:rPr>
            </w:pPr>
            <w:r w:rsidRPr="00636D07">
              <w:rPr>
                <w:rFonts w:ascii="Simplified Arabic" w:eastAsia="Simplified Arabic" w:hAnsi="Simplified Arabic" w:cs="Simplified Arabic"/>
                <w:sz w:val="32"/>
                <w:szCs w:val="32"/>
              </w:rPr>
              <w:t>Arab and international journalism</w:t>
            </w:r>
          </w:p>
        </w:tc>
      </w:tr>
      <w:tr w:rsidR="00AD7CD8" w:rsidRPr="00AD7CD8" w14:paraId="686F0038" w14:textId="77777777" w:rsidTr="00BB18BE">
        <w:trPr>
          <w:cantSplit/>
          <w:tblHeader/>
          <w:jc w:val="right"/>
        </w:trPr>
        <w:tc>
          <w:tcPr>
            <w:tcW w:w="13422" w:type="dxa"/>
            <w:gridSpan w:val="8"/>
            <w:shd w:val="clear" w:color="auto" w:fill="DEEAF6"/>
          </w:tcPr>
          <w:p w14:paraId="673B4911" w14:textId="5A7C2669" w:rsidR="00AD7CD8" w:rsidRPr="00AD7CD8" w:rsidRDefault="00C76019" w:rsidP="00636D07">
            <w:pPr>
              <w:suppressAutoHyphens/>
              <w:bidi/>
              <w:spacing w:after="0" w:line="240" w:lineRule="auto"/>
              <w:ind w:left="1" w:right="-426"/>
              <w:jc w:val="both"/>
              <w:textDirection w:val="btLr"/>
              <w:textAlignment w:val="top"/>
              <w:outlineLvl w:val="0"/>
              <w:rPr>
                <w:rFonts w:ascii="Simplified Arabic" w:eastAsia="Simplified Arabic" w:hAnsi="Simplified Arabic" w:cs="Simplified Arabic"/>
                <w:sz w:val="32"/>
                <w:szCs w:val="32"/>
              </w:rPr>
            </w:pPr>
            <w:r w:rsidRPr="00C76019">
              <w:rPr>
                <w:rFonts w:ascii="Simplified Arabic" w:eastAsia="Simplified Arabic" w:hAnsi="Simplified Arabic" w:cs="Simplified Arabic"/>
                <w:sz w:val="32"/>
                <w:szCs w:val="32"/>
                <w:rtl/>
              </w:rPr>
              <w:t xml:space="preserve">1. </w:t>
            </w:r>
            <w:r w:rsidRPr="00C76019">
              <w:rPr>
                <w:rFonts w:ascii="Simplified Arabic" w:eastAsia="Simplified Arabic" w:hAnsi="Simplified Arabic" w:cs="Simplified Arabic"/>
                <w:sz w:val="32"/>
                <w:szCs w:val="32"/>
              </w:rPr>
              <w:t>Course code</w:t>
            </w:r>
          </w:p>
        </w:tc>
      </w:tr>
      <w:tr w:rsidR="00AD7CD8" w:rsidRPr="00AD7CD8" w14:paraId="0C401613" w14:textId="77777777" w:rsidTr="00BB18BE">
        <w:trPr>
          <w:cantSplit/>
          <w:tblHeader/>
          <w:jc w:val="right"/>
        </w:trPr>
        <w:tc>
          <w:tcPr>
            <w:tcW w:w="13422" w:type="dxa"/>
            <w:gridSpan w:val="8"/>
          </w:tcPr>
          <w:p w14:paraId="05684588" w14:textId="65702ACA" w:rsidR="00AD7CD8" w:rsidRPr="00AD7CD8" w:rsidRDefault="00E361BD" w:rsidP="00AD7CD8">
            <w:pPr>
              <w:bidi/>
              <w:spacing w:after="0" w:line="240" w:lineRule="auto"/>
              <w:ind w:right="-426" w:hanging="3"/>
              <w:jc w:val="both"/>
              <w:rPr>
                <w:rFonts w:ascii="Simplified Arabic" w:eastAsia="Simplified Arabic" w:hAnsi="Simplified Arabic" w:cs="Simplified Arabic"/>
                <w:sz w:val="32"/>
                <w:szCs w:val="32"/>
              </w:rPr>
            </w:pPr>
            <w:r w:rsidRPr="00E361BD">
              <w:rPr>
                <w:rFonts w:ascii="Simplified Arabic" w:eastAsia="Simplified Arabic" w:hAnsi="Simplified Arabic" w:cs="Simplified Arabic"/>
                <w:sz w:val="32"/>
                <w:szCs w:val="32"/>
              </w:rPr>
              <w:t>Arab and international journalism</w:t>
            </w:r>
          </w:p>
        </w:tc>
      </w:tr>
      <w:tr w:rsidR="00AD7CD8" w:rsidRPr="00AD7CD8" w14:paraId="19BEDE64" w14:textId="77777777" w:rsidTr="00BB18BE">
        <w:trPr>
          <w:cantSplit/>
          <w:tblHeader/>
          <w:jc w:val="right"/>
        </w:trPr>
        <w:tc>
          <w:tcPr>
            <w:tcW w:w="13422" w:type="dxa"/>
            <w:gridSpan w:val="8"/>
            <w:shd w:val="clear" w:color="auto" w:fill="DEEAF6"/>
          </w:tcPr>
          <w:p w14:paraId="119B9C10" w14:textId="727C89C0" w:rsidR="00AD7CD8" w:rsidRPr="00AD7CD8" w:rsidRDefault="004F7237" w:rsidP="00E361BD">
            <w:pPr>
              <w:suppressAutoHyphens/>
              <w:bidi/>
              <w:spacing w:after="0" w:line="240" w:lineRule="auto"/>
              <w:ind w:right="-426"/>
              <w:jc w:val="both"/>
              <w:textDirection w:val="btLr"/>
              <w:textAlignment w:val="top"/>
              <w:outlineLvl w:val="0"/>
              <w:rPr>
                <w:rFonts w:ascii="Simplified Arabic" w:eastAsia="Simplified Arabic" w:hAnsi="Simplified Arabic" w:cs="Simplified Arabic"/>
                <w:sz w:val="32"/>
                <w:szCs w:val="32"/>
              </w:rPr>
            </w:pPr>
            <w:r w:rsidRPr="004F7237">
              <w:rPr>
                <w:rFonts w:ascii="Simplified Arabic" w:eastAsia="Simplified Arabic" w:hAnsi="Simplified Arabic" w:cs="Simplified Arabic"/>
                <w:sz w:val="32"/>
                <w:szCs w:val="32"/>
                <w:rtl/>
              </w:rPr>
              <w:t xml:space="preserve">1. </w:t>
            </w:r>
            <w:r w:rsidRPr="004F7237">
              <w:rPr>
                <w:rFonts w:ascii="Simplified Arabic" w:eastAsia="Simplified Arabic" w:hAnsi="Simplified Arabic" w:cs="Simplified Arabic"/>
                <w:sz w:val="32"/>
                <w:szCs w:val="32"/>
              </w:rPr>
              <w:t>Semester/year</w:t>
            </w:r>
          </w:p>
        </w:tc>
      </w:tr>
      <w:tr w:rsidR="00AD7CD8" w:rsidRPr="00AD7CD8" w14:paraId="569FA759" w14:textId="77777777" w:rsidTr="00BB18BE">
        <w:trPr>
          <w:cantSplit/>
          <w:tblHeader/>
          <w:jc w:val="right"/>
        </w:trPr>
        <w:tc>
          <w:tcPr>
            <w:tcW w:w="13422" w:type="dxa"/>
            <w:gridSpan w:val="8"/>
          </w:tcPr>
          <w:p w14:paraId="4A666E3B" w14:textId="19824F54" w:rsidR="00AD7CD8" w:rsidRPr="00AD7CD8" w:rsidRDefault="00F33175" w:rsidP="00AD7CD8">
            <w:pPr>
              <w:bidi/>
              <w:spacing w:after="0" w:line="240" w:lineRule="auto"/>
              <w:ind w:right="-426" w:hanging="3"/>
              <w:jc w:val="both"/>
              <w:rPr>
                <w:rFonts w:ascii="Simplified Arabic" w:eastAsia="Simplified Arabic" w:hAnsi="Simplified Arabic" w:cs="Simplified Arabic"/>
                <w:sz w:val="32"/>
                <w:szCs w:val="32"/>
              </w:rPr>
            </w:pPr>
            <w:r w:rsidRPr="00F33175">
              <w:rPr>
                <w:rFonts w:ascii="Simplified Arabic" w:eastAsia="Simplified Arabic" w:hAnsi="Simplified Arabic" w:cs="Simplified Arabic"/>
                <w:sz w:val="32"/>
                <w:szCs w:val="32"/>
              </w:rPr>
              <w:t>annual</w:t>
            </w:r>
          </w:p>
        </w:tc>
      </w:tr>
      <w:tr w:rsidR="00AD7CD8" w:rsidRPr="00AD7CD8" w14:paraId="512DFABA" w14:textId="77777777" w:rsidTr="00BB18BE">
        <w:trPr>
          <w:cantSplit/>
          <w:tblHeader/>
          <w:jc w:val="right"/>
        </w:trPr>
        <w:tc>
          <w:tcPr>
            <w:tcW w:w="13422" w:type="dxa"/>
            <w:gridSpan w:val="8"/>
            <w:shd w:val="clear" w:color="auto" w:fill="DEEAF6"/>
          </w:tcPr>
          <w:p w14:paraId="45E3D9F9" w14:textId="51B7F880" w:rsidR="00AD7CD8" w:rsidRPr="00AD7CD8" w:rsidRDefault="00415C17" w:rsidP="00415C17">
            <w:pPr>
              <w:suppressAutoHyphens/>
              <w:bidi/>
              <w:spacing w:after="0" w:line="240" w:lineRule="auto"/>
              <w:ind w:left="1" w:right="-426"/>
              <w:jc w:val="both"/>
              <w:textDirection w:val="btLr"/>
              <w:textAlignment w:val="top"/>
              <w:outlineLvl w:val="0"/>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1</w:t>
            </w:r>
            <w:r w:rsidRPr="00415C17">
              <w:rPr>
                <w:rFonts w:ascii="Simplified Arabic" w:eastAsia="Simplified Arabic" w:hAnsi="Simplified Arabic" w:cs="Simplified Arabic"/>
                <w:sz w:val="32"/>
                <w:szCs w:val="32"/>
                <w:rtl/>
              </w:rPr>
              <w:t xml:space="preserve"> </w:t>
            </w:r>
            <w:r w:rsidRPr="00415C17">
              <w:rPr>
                <w:rFonts w:ascii="Simplified Arabic" w:eastAsia="Simplified Arabic" w:hAnsi="Simplified Arabic" w:cs="Simplified Arabic"/>
                <w:sz w:val="32"/>
                <w:szCs w:val="32"/>
              </w:rPr>
              <w:t>The date this description was prepared</w:t>
            </w:r>
            <w:r>
              <w:rPr>
                <w:rFonts w:ascii="Simplified Arabic" w:eastAsia="Simplified Arabic" w:hAnsi="Simplified Arabic" w:cs="Simplified Arabic"/>
                <w:sz w:val="32"/>
                <w:szCs w:val="32"/>
              </w:rPr>
              <w:t>.</w:t>
            </w:r>
          </w:p>
        </w:tc>
      </w:tr>
      <w:tr w:rsidR="00AD7CD8" w:rsidRPr="00AD7CD8" w14:paraId="3759E037" w14:textId="77777777" w:rsidTr="00BB18BE">
        <w:trPr>
          <w:cantSplit/>
          <w:tblHeader/>
          <w:jc w:val="right"/>
        </w:trPr>
        <w:tc>
          <w:tcPr>
            <w:tcW w:w="13422" w:type="dxa"/>
            <w:gridSpan w:val="8"/>
          </w:tcPr>
          <w:p w14:paraId="6BF8802B" w14:textId="5A7F0E39" w:rsidR="00AD7CD8" w:rsidRPr="00DA76A3" w:rsidRDefault="00DA76A3" w:rsidP="00DA76A3">
            <w:pPr>
              <w:spacing w:after="0" w:line="240" w:lineRule="auto"/>
              <w:ind w:right="-426" w:hanging="3"/>
              <w:jc w:val="both"/>
              <w:rPr>
                <w:rFonts w:ascii="Simplified Arabic" w:eastAsia="Simplified Arabic" w:hAnsi="Simplified Arabic" w:cs="Simplified Arabic"/>
                <w:sz w:val="32"/>
                <w:szCs w:val="32"/>
                <w:lang w:val="en-GB"/>
              </w:rPr>
            </w:pPr>
            <w:r>
              <w:rPr>
                <w:rStyle w:val="s8"/>
                <w:rFonts w:ascii="Calibri" w:eastAsia="Times New Roman" w:hAnsi="Calibri"/>
                <w:color w:val="000000"/>
                <w:sz w:val="21"/>
                <w:szCs w:val="21"/>
              </w:rPr>
              <w:t xml:space="preserve">                                                                                                                                                                                                              </w:t>
            </w:r>
            <w:r w:rsidR="00706930">
              <w:rPr>
                <w:rStyle w:val="s8"/>
                <w:rFonts w:ascii="Calibri" w:eastAsia="Times New Roman" w:hAnsi="Calibri"/>
                <w:color w:val="000000"/>
                <w:sz w:val="21"/>
                <w:szCs w:val="21"/>
              </w:rPr>
              <w:t xml:space="preserve">                                    </w:t>
            </w:r>
            <w:r w:rsidR="001E3F0B">
              <w:rPr>
                <w:rStyle w:val="s8"/>
                <w:rFonts w:ascii="Calibri" w:eastAsia="Times New Roman" w:hAnsi="Calibri"/>
                <w:color w:val="000000"/>
                <w:sz w:val="21"/>
                <w:szCs w:val="21"/>
              </w:rPr>
              <w:t xml:space="preserve">          2024/4/24</w:t>
            </w:r>
            <w:r w:rsidR="00706930">
              <w:rPr>
                <w:rStyle w:val="s8"/>
                <w:rFonts w:ascii="Calibri" w:eastAsia="Times New Roman" w:hAnsi="Calibri"/>
                <w:color w:val="000000"/>
                <w:sz w:val="21"/>
                <w:szCs w:val="21"/>
              </w:rPr>
              <w:t xml:space="preserve">                                         </w:t>
            </w:r>
            <w:r w:rsidR="001E3F0B">
              <w:rPr>
                <w:rStyle w:val="s8"/>
                <w:rFonts w:ascii="Calibri" w:eastAsia="Times New Roman" w:hAnsi="Calibri"/>
                <w:color w:val="000000"/>
                <w:sz w:val="21"/>
                <w:szCs w:val="21"/>
              </w:rPr>
              <w:t xml:space="preserve">  </w:t>
            </w:r>
          </w:p>
        </w:tc>
      </w:tr>
      <w:tr w:rsidR="00AD7CD8" w:rsidRPr="00AD7CD8" w14:paraId="03C5FE3D" w14:textId="77777777" w:rsidTr="00BB18BE">
        <w:trPr>
          <w:cantSplit/>
          <w:tblHeader/>
          <w:jc w:val="right"/>
        </w:trPr>
        <w:tc>
          <w:tcPr>
            <w:tcW w:w="13422" w:type="dxa"/>
            <w:gridSpan w:val="8"/>
            <w:shd w:val="clear" w:color="auto" w:fill="DEEAF6"/>
          </w:tcPr>
          <w:p w14:paraId="0DFB7BB8" w14:textId="083CDAF8" w:rsidR="00AD7CD8" w:rsidRPr="00AD7CD8" w:rsidRDefault="00404B02" w:rsidP="00404B02">
            <w:pPr>
              <w:suppressAutoHyphens/>
              <w:bidi/>
              <w:spacing w:after="0" w:line="240" w:lineRule="auto"/>
              <w:ind w:left="1" w:right="180"/>
              <w:textDirection w:val="btLr"/>
              <w:textAlignment w:val="top"/>
              <w:outlineLvl w:val="0"/>
              <w:rPr>
                <w:rFonts w:ascii="Times New Roman" w:eastAsia="Times New Roman" w:hAnsi="Times New Roman" w:cs="Times New Roman"/>
                <w:sz w:val="32"/>
                <w:szCs w:val="32"/>
              </w:rPr>
            </w:pPr>
            <w:r w:rsidRPr="00404B02">
              <w:rPr>
                <w:rFonts w:ascii="Times New Roman" w:eastAsia="Times New Roman" w:hAnsi="Times New Roman" w:cs="Times New Roman"/>
                <w:sz w:val="32"/>
                <w:szCs w:val="32"/>
              </w:rPr>
              <w:t>1</w:t>
            </w:r>
            <w:r w:rsidRPr="00404B02">
              <w:rPr>
                <w:rFonts w:ascii="Times New Roman" w:eastAsia="Times New Roman" w:hAnsi="Times New Roman" w:cs="Times New Roman"/>
                <w:sz w:val="32"/>
                <w:szCs w:val="32"/>
                <w:rtl/>
              </w:rPr>
              <w:t xml:space="preserve">. </w:t>
            </w:r>
            <w:r w:rsidRPr="00404B02">
              <w:rPr>
                <w:rFonts w:ascii="Times New Roman" w:eastAsia="Times New Roman" w:hAnsi="Times New Roman" w:cs="Times New Roman"/>
                <w:sz w:val="32"/>
                <w:szCs w:val="32"/>
              </w:rPr>
              <w:t>Available attendance forms</w:t>
            </w:r>
          </w:p>
        </w:tc>
      </w:tr>
      <w:tr w:rsidR="00AD7CD8" w:rsidRPr="00AD7CD8" w14:paraId="5748ED3F" w14:textId="77777777" w:rsidTr="00BB18BE">
        <w:trPr>
          <w:cantSplit/>
          <w:tblHeader/>
          <w:jc w:val="right"/>
        </w:trPr>
        <w:tc>
          <w:tcPr>
            <w:tcW w:w="13422" w:type="dxa"/>
            <w:gridSpan w:val="8"/>
          </w:tcPr>
          <w:p w14:paraId="5DB72D12" w14:textId="1DF067AE" w:rsidR="00AD7CD8" w:rsidRPr="002F17E6" w:rsidRDefault="009B6086" w:rsidP="00AD7CD8">
            <w:pPr>
              <w:shd w:val="clear" w:color="auto" w:fill="FFFFFF"/>
              <w:bidi/>
              <w:spacing w:after="0" w:line="240" w:lineRule="auto"/>
              <w:ind w:right="-426" w:hanging="3"/>
              <w:jc w:val="both"/>
              <w:rPr>
                <w:rFonts w:ascii="Cambria" w:eastAsia="Cambria" w:hAnsi="Cambria" w:cs="Times New Roman"/>
                <w:color w:val="000000"/>
                <w:sz w:val="32"/>
                <w:szCs w:val="32"/>
              </w:rPr>
            </w:pPr>
            <w:r w:rsidRPr="009B6086">
              <w:rPr>
                <w:rFonts w:ascii="Cambria" w:eastAsia="Cambria" w:hAnsi="Cambria" w:cs="Times New Roman"/>
                <w:color w:val="000000"/>
                <w:sz w:val="32"/>
                <w:szCs w:val="32"/>
              </w:rPr>
              <w:t>Weekly/attendance</w:t>
            </w:r>
          </w:p>
        </w:tc>
      </w:tr>
      <w:tr w:rsidR="00AD7CD8" w:rsidRPr="00AD7CD8" w14:paraId="72A9B18D" w14:textId="77777777" w:rsidTr="00BB18BE">
        <w:trPr>
          <w:cantSplit/>
          <w:tblHeader/>
          <w:jc w:val="right"/>
        </w:trPr>
        <w:tc>
          <w:tcPr>
            <w:tcW w:w="13422" w:type="dxa"/>
            <w:gridSpan w:val="8"/>
            <w:shd w:val="clear" w:color="auto" w:fill="DEEAF6"/>
          </w:tcPr>
          <w:p w14:paraId="23C25E55" w14:textId="746732DF" w:rsidR="00AD7CD8" w:rsidRPr="00AD7CD8" w:rsidRDefault="00AA5280" w:rsidP="00AA5280">
            <w:pPr>
              <w:suppressAutoHyphens/>
              <w:bidi/>
              <w:spacing w:after="0" w:line="240" w:lineRule="auto"/>
              <w:ind w:left="1" w:right="180"/>
              <w:textDirection w:val="btLr"/>
              <w:textAlignment w:val="top"/>
              <w:outlineLvl w:val="0"/>
              <w:rPr>
                <w:rFonts w:ascii="Times New Roman" w:eastAsia="Times New Roman" w:hAnsi="Times New Roman" w:cs="Times New Roman"/>
                <w:sz w:val="32"/>
                <w:szCs w:val="32"/>
              </w:rPr>
            </w:pPr>
            <w:r w:rsidRPr="00AA5280">
              <w:rPr>
                <w:rFonts w:ascii="Times New Roman" w:eastAsia="Times New Roman" w:hAnsi="Times New Roman" w:cs="Times New Roman"/>
                <w:sz w:val="32"/>
                <w:szCs w:val="32"/>
              </w:rPr>
              <w:t>1</w:t>
            </w:r>
            <w:r w:rsidRPr="00AA5280">
              <w:rPr>
                <w:rFonts w:ascii="Times New Roman" w:eastAsia="Times New Roman" w:hAnsi="Times New Roman" w:cs="Times New Roman"/>
                <w:sz w:val="32"/>
                <w:szCs w:val="32"/>
                <w:rtl/>
              </w:rPr>
              <w:t xml:space="preserve">. </w:t>
            </w:r>
            <w:r w:rsidRPr="00AA5280">
              <w:rPr>
                <w:rFonts w:ascii="Times New Roman" w:eastAsia="Times New Roman" w:hAnsi="Times New Roman" w:cs="Times New Roman"/>
                <w:sz w:val="32"/>
                <w:szCs w:val="32"/>
              </w:rPr>
              <w:t>Number of academic hours (total) / number of units (total)</w:t>
            </w:r>
          </w:p>
        </w:tc>
      </w:tr>
      <w:tr w:rsidR="00AD7CD8" w:rsidRPr="00AD7CD8" w14:paraId="63B9EFB5" w14:textId="77777777" w:rsidTr="00BB18BE">
        <w:trPr>
          <w:cantSplit/>
          <w:tblHeader/>
          <w:jc w:val="right"/>
        </w:trPr>
        <w:tc>
          <w:tcPr>
            <w:tcW w:w="13422" w:type="dxa"/>
            <w:gridSpan w:val="8"/>
          </w:tcPr>
          <w:p w14:paraId="730D63C8" w14:textId="6B0A644B" w:rsidR="00AD7CD8" w:rsidRPr="0032229D" w:rsidRDefault="0032229D" w:rsidP="0032229D">
            <w:pPr>
              <w:shd w:val="clear" w:color="auto" w:fill="FFFFFF"/>
              <w:spacing w:after="0" w:line="240" w:lineRule="auto"/>
              <w:ind w:right="-426" w:hanging="3"/>
              <w:jc w:val="both"/>
              <w:rPr>
                <w:rFonts w:ascii="Cambria" w:eastAsia="Cambria" w:hAnsi="Cambria"/>
                <w:color w:val="000000"/>
                <w:sz w:val="32"/>
                <w:szCs w:val="32"/>
                <w:rtl/>
              </w:rPr>
            </w:pPr>
            <w:r>
              <w:rPr>
                <w:rFonts w:ascii="Cambria" w:eastAsia="Cambria" w:hAnsi="Cambria" w:cs="Cambria"/>
                <w:color w:val="000000"/>
                <w:sz w:val="32"/>
                <w:szCs w:val="32"/>
              </w:rPr>
              <w:t xml:space="preserve">60 </w:t>
            </w:r>
            <w:r w:rsidR="00882621">
              <w:rPr>
                <w:rFonts w:ascii="Cambria" w:eastAsia="Cambria" w:hAnsi="Cambria"/>
                <w:color w:val="000000"/>
                <w:sz w:val="32"/>
                <w:szCs w:val="32"/>
              </w:rPr>
              <w:t xml:space="preserve">hours </w:t>
            </w:r>
          </w:p>
        </w:tc>
      </w:tr>
      <w:tr w:rsidR="00AD7CD8" w:rsidRPr="00AD7CD8" w14:paraId="4D8158B2" w14:textId="77777777" w:rsidTr="00BB18BE">
        <w:trPr>
          <w:cantSplit/>
          <w:tblHeader/>
          <w:jc w:val="right"/>
        </w:trPr>
        <w:tc>
          <w:tcPr>
            <w:tcW w:w="13422" w:type="dxa"/>
            <w:gridSpan w:val="8"/>
            <w:shd w:val="clear" w:color="auto" w:fill="DEEAF6"/>
          </w:tcPr>
          <w:p w14:paraId="6F2DDCED" w14:textId="7F767953" w:rsidR="00AD7CD8" w:rsidRPr="00AD7CD8" w:rsidRDefault="00CC3376" w:rsidP="00413855">
            <w:pPr>
              <w:suppressAutoHyphens/>
              <w:bidi/>
              <w:spacing w:after="0" w:line="240" w:lineRule="auto"/>
              <w:ind w:left="1" w:right="180"/>
              <w:textDirection w:val="btLr"/>
              <w:textAlignment w:val="top"/>
              <w:outlineLvl w:val="0"/>
              <w:rPr>
                <w:rFonts w:ascii="Arial" w:eastAsia="Arial" w:hAnsi="Arial" w:cs="Arial"/>
                <w:sz w:val="32"/>
                <w:szCs w:val="32"/>
              </w:rPr>
            </w:pPr>
            <w:r w:rsidRPr="00CC3376">
              <w:rPr>
                <w:rFonts w:ascii="Arial" w:eastAsia="Arial" w:hAnsi="Arial" w:cs="Arial"/>
                <w:sz w:val="32"/>
                <w:szCs w:val="32"/>
                <w:rtl/>
              </w:rPr>
              <w:t xml:space="preserve">1. </w:t>
            </w:r>
            <w:r w:rsidRPr="00CC3376">
              <w:rPr>
                <w:rFonts w:ascii="Arial" w:eastAsia="Arial" w:hAnsi="Arial" w:cs="Arial"/>
                <w:sz w:val="32"/>
                <w:szCs w:val="32"/>
              </w:rPr>
              <w:t>Name of the course administrator (if more than one name is mentioned)</w:t>
            </w:r>
          </w:p>
        </w:tc>
      </w:tr>
      <w:tr w:rsidR="00AD7CD8" w:rsidRPr="00AD7CD8" w14:paraId="5A2D46C5" w14:textId="77777777" w:rsidTr="00BB18BE">
        <w:trPr>
          <w:cantSplit/>
          <w:tblHeader/>
          <w:jc w:val="right"/>
        </w:trPr>
        <w:tc>
          <w:tcPr>
            <w:tcW w:w="13422" w:type="dxa"/>
            <w:gridSpan w:val="8"/>
          </w:tcPr>
          <w:p w14:paraId="76349461" w14:textId="31479849" w:rsidR="00AD7CD8" w:rsidRPr="00AD7CD8" w:rsidRDefault="00AD7CD8" w:rsidP="00AD7CD8">
            <w:pPr>
              <w:shd w:val="clear" w:color="auto" w:fill="FFFFFF"/>
              <w:bidi/>
              <w:spacing w:after="0" w:line="240" w:lineRule="auto"/>
              <w:ind w:right="-426" w:hanging="3"/>
              <w:jc w:val="both"/>
              <w:rPr>
                <w:rFonts w:ascii="Cambria" w:eastAsia="Cambria" w:hAnsi="Cambria" w:cs="Times New Roman"/>
                <w:color w:val="000000"/>
                <w:sz w:val="32"/>
                <w:szCs w:val="32"/>
              </w:rPr>
            </w:pPr>
            <w:r w:rsidRPr="00AD7CD8">
              <w:rPr>
                <w:rFonts w:ascii="Cambria" w:eastAsia="Cambria" w:hAnsi="Cambria" w:cs="Times New Roman" w:hint="cs"/>
                <w:color w:val="000000"/>
                <w:sz w:val="32"/>
                <w:szCs w:val="32"/>
                <w:rtl/>
              </w:rPr>
              <w:t xml:space="preserve">  </w:t>
            </w:r>
            <w:r w:rsidR="004E3B05" w:rsidRPr="004E3B05">
              <w:rPr>
                <w:rFonts w:ascii="Cambria" w:eastAsia="Cambria" w:hAnsi="Cambria" w:cs="Times New Roman"/>
                <w:color w:val="000000"/>
                <w:sz w:val="32"/>
                <w:szCs w:val="32"/>
              </w:rPr>
              <w:t xml:space="preserve">Name: Dr. Noah </w:t>
            </w:r>
            <w:proofErr w:type="spellStart"/>
            <w:r w:rsidR="004E3B05" w:rsidRPr="004E3B05">
              <w:rPr>
                <w:rFonts w:ascii="Cambria" w:eastAsia="Cambria" w:hAnsi="Cambria" w:cs="Times New Roman"/>
                <w:color w:val="000000"/>
                <w:sz w:val="32"/>
                <w:szCs w:val="32"/>
              </w:rPr>
              <w:t>Ezzedine</w:t>
            </w:r>
            <w:proofErr w:type="spellEnd"/>
            <w:r w:rsidR="004E3B05" w:rsidRPr="004E3B05">
              <w:rPr>
                <w:rFonts w:ascii="Cambria" w:eastAsia="Cambria" w:hAnsi="Cambria" w:cs="Times New Roman"/>
                <w:color w:val="000000"/>
                <w:sz w:val="32"/>
                <w:szCs w:val="32"/>
              </w:rPr>
              <w:t xml:space="preserve"> </w:t>
            </w:r>
            <w:r w:rsidRPr="00AD7CD8">
              <w:rPr>
                <w:rFonts w:ascii="Cambria" w:eastAsia="Cambria" w:hAnsi="Cambria" w:cs="Times New Roman" w:hint="cs"/>
                <w:color w:val="000000"/>
                <w:sz w:val="32"/>
                <w:szCs w:val="32"/>
                <w:rtl/>
              </w:rPr>
              <w:t xml:space="preserve">                                                   </w:t>
            </w:r>
            <w:r w:rsidR="00DB0F80" w:rsidRPr="00DB0F80">
              <w:rPr>
                <w:rFonts w:ascii="Cambria" w:eastAsia="Cambria" w:hAnsi="Cambria" w:cs="Times New Roman"/>
                <w:color w:val="000000"/>
                <w:sz w:val="32"/>
                <w:szCs w:val="32"/>
              </w:rPr>
              <w:t>Email</w:t>
            </w:r>
            <w:r w:rsidR="00DB0F80">
              <w:rPr>
                <w:rFonts w:ascii="Cambria" w:eastAsia="Cambria" w:hAnsi="Cambria" w:cs="Times New Roman"/>
                <w:color w:val="000000"/>
                <w:sz w:val="32"/>
                <w:szCs w:val="32"/>
              </w:rPr>
              <w:t>:</w:t>
            </w:r>
            <w:r w:rsidR="0033107A">
              <w:t xml:space="preserve"> </w:t>
            </w:r>
            <w:r w:rsidR="0033107A" w:rsidRPr="0033107A">
              <w:rPr>
                <w:rFonts w:ascii="Cambria" w:eastAsia="Cambria" w:hAnsi="Cambria" w:cs="Times New Roman"/>
                <w:color w:val="000000"/>
                <w:sz w:val="32"/>
                <w:szCs w:val="32"/>
              </w:rPr>
              <w:t>dr.noah@comc.uobaghdad.ed</w:t>
            </w:r>
            <w:r w:rsidR="00E86B9A">
              <w:rPr>
                <w:rFonts w:ascii="Cambria" w:eastAsia="Cambria" w:hAnsi="Cambria" w:cs="Times New Roman"/>
                <w:color w:val="000000"/>
                <w:sz w:val="32"/>
                <w:szCs w:val="32"/>
              </w:rPr>
              <w:t>u</w:t>
            </w:r>
            <w:r w:rsidR="0033107A" w:rsidRPr="0033107A">
              <w:rPr>
                <w:rFonts w:ascii="Cambria" w:eastAsia="Cambria" w:hAnsi="Cambria" w:cs="Times New Roman"/>
                <w:color w:val="000000"/>
                <w:sz w:val="32"/>
                <w:szCs w:val="32"/>
              </w:rPr>
              <w:t>.iq</w:t>
            </w:r>
          </w:p>
        </w:tc>
      </w:tr>
      <w:tr w:rsidR="00AD7CD8" w:rsidRPr="00AD7CD8" w14:paraId="3B66F754" w14:textId="77777777" w:rsidTr="00BB18BE">
        <w:trPr>
          <w:cantSplit/>
          <w:tblHeader/>
          <w:jc w:val="right"/>
        </w:trPr>
        <w:tc>
          <w:tcPr>
            <w:tcW w:w="13422" w:type="dxa"/>
            <w:gridSpan w:val="8"/>
            <w:shd w:val="clear" w:color="auto" w:fill="DEEAF6"/>
          </w:tcPr>
          <w:p w14:paraId="1600E53C" w14:textId="6F3A9996" w:rsidR="00F02E5E" w:rsidRPr="00F02E5E" w:rsidRDefault="006D32CF" w:rsidP="00A83CE2">
            <w:pPr>
              <w:suppressAutoHyphens/>
              <w:bidi/>
              <w:spacing w:after="0" w:line="240" w:lineRule="auto"/>
              <w:ind w:left="1" w:right="180"/>
              <w:textDirection w:val="btLr"/>
              <w:textAlignment w:val="top"/>
              <w:outlineLvl w:val="0"/>
              <w:rPr>
                <w:rFonts w:ascii="Simplified Arabic" w:eastAsia="Simplified Arabic" w:hAnsi="Simplified Arabic" w:cs="Simplified Arabic"/>
                <w:sz w:val="32"/>
                <w:szCs w:val="32"/>
              </w:rPr>
            </w:pPr>
            <w:r w:rsidRPr="006D32CF">
              <w:rPr>
                <w:rFonts w:ascii="Simplified Arabic" w:eastAsia="Simplified Arabic" w:hAnsi="Simplified Arabic" w:cs="Simplified Arabic"/>
                <w:sz w:val="32"/>
                <w:szCs w:val="32"/>
              </w:rPr>
              <w:t>1</w:t>
            </w:r>
            <w:r w:rsidRPr="006D32CF">
              <w:rPr>
                <w:rFonts w:ascii="Simplified Arabic" w:eastAsia="Simplified Arabic" w:hAnsi="Simplified Arabic" w:cs="Simplified Arabic"/>
                <w:sz w:val="32"/>
                <w:szCs w:val="32"/>
                <w:rtl/>
              </w:rPr>
              <w:t xml:space="preserve">. </w:t>
            </w:r>
            <w:r w:rsidRPr="006D32CF">
              <w:rPr>
                <w:rFonts w:ascii="Simplified Arabic" w:eastAsia="Simplified Arabic" w:hAnsi="Simplified Arabic" w:cs="Simplified Arabic"/>
                <w:sz w:val="32"/>
                <w:szCs w:val="32"/>
              </w:rPr>
              <w:t>Course objectives</w:t>
            </w:r>
          </w:p>
        </w:tc>
      </w:tr>
      <w:tr w:rsidR="00843B29" w:rsidRPr="00AD7CD8" w14:paraId="7AF85FA3" w14:textId="77777777" w:rsidTr="00BB18BE">
        <w:trPr>
          <w:cantSplit/>
          <w:tblHeader/>
          <w:jc w:val="right"/>
        </w:trPr>
        <w:tc>
          <w:tcPr>
            <w:tcW w:w="10608" w:type="dxa"/>
            <w:gridSpan w:val="6"/>
          </w:tcPr>
          <w:p w14:paraId="48234807" w14:textId="77777777" w:rsidR="007A4C7E" w:rsidRPr="007A4C7E" w:rsidRDefault="007A4C7E" w:rsidP="007A4C7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Objectives of the study subject</w:t>
            </w:r>
          </w:p>
          <w:p w14:paraId="0C8F1F3F" w14:textId="77777777" w:rsidR="007A4C7E" w:rsidRPr="007A4C7E" w:rsidRDefault="007A4C7E" w:rsidP="007A4C7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This course deals with explaining the importance of the Arab and international press in conveying ideas and information that are of interest to audiences from various class groups. It also plays a special role in their continued development, growth, and meeting their needs, because the sender here can use the international mass press to communicate with large numbers of individuals at the same time. itself, and conveys to them modern information quickly because this society continues to change and grow rapidly in all areas of life</w:t>
            </w:r>
          </w:p>
          <w:p w14:paraId="69AE5A2C" w14:textId="545686FB" w:rsidR="00754FB3" w:rsidRPr="00AD7CD8" w:rsidRDefault="007A4C7E" w:rsidP="00754FB3">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 xml:space="preserve">- </w:t>
            </w:r>
          </w:p>
          <w:p w14:paraId="46A99A89" w14:textId="7C2FAE2A" w:rsidR="00AD7CD8" w:rsidRPr="00AD7CD8" w:rsidRDefault="00AD7CD8" w:rsidP="00AD7CD8">
            <w:pPr>
              <w:shd w:val="clear" w:color="auto" w:fill="FFFFFF"/>
              <w:bidi/>
              <w:spacing w:after="0" w:line="240" w:lineRule="auto"/>
              <w:ind w:right="-426" w:hanging="3"/>
              <w:jc w:val="both"/>
              <w:rPr>
                <w:rFonts w:ascii="Simplified Arabic" w:eastAsia="Simplified Arabic" w:hAnsi="Simplified Arabic" w:cs="Simplified Arabic"/>
                <w:b/>
                <w:sz w:val="32"/>
                <w:szCs w:val="32"/>
              </w:rPr>
            </w:pPr>
          </w:p>
        </w:tc>
        <w:tc>
          <w:tcPr>
            <w:tcW w:w="2814" w:type="dxa"/>
            <w:gridSpan w:val="2"/>
          </w:tcPr>
          <w:p w14:paraId="3669268A" w14:textId="539424C6" w:rsidR="00AD7CD8" w:rsidRPr="00AD7CD8" w:rsidRDefault="00AD7CD8" w:rsidP="00651374">
            <w:pPr>
              <w:bidi/>
              <w:spacing w:after="0" w:line="240" w:lineRule="auto"/>
              <w:ind w:right="-426" w:hanging="3"/>
              <w:jc w:val="both"/>
              <w:rPr>
                <w:rFonts w:ascii="Simplified Arabic" w:eastAsia="Simplified Arabic" w:hAnsi="Simplified Arabic" w:cs="Simplified Arabic"/>
                <w:sz w:val="28"/>
                <w:szCs w:val="28"/>
              </w:rPr>
            </w:pPr>
          </w:p>
        </w:tc>
      </w:tr>
      <w:tr w:rsidR="00AD7CD8" w:rsidRPr="00AD7CD8" w14:paraId="4F430A7C" w14:textId="77777777" w:rsidTr="00BB18BE">
        <w:trPr>
          <w:cantSplit/>
          <w:tblHeader/>
          <w:jc w:val="right"/>
        </w:trPr>
        <w:tc>
          <w:tcPr>
            <w:tcW w:w="13422" w:type="dxa"/>
            <w:gridSpan w:val="8"/>
            <w:shd w:val="clear" w:color="auto" w:fill="DEEAF6"/>
          </w:tcPr>
          <w:p w14:paraId="2579DDE9" w14:textId="76770476" w:rsidR="00AD7CD8" w:rsidRPr="00AD7CD8" w:rsidRDefault="005E37AC" w:rsidP="00F168FB">
            <w:pPr>
              <w:suppressAutoHyphens/>
              <w:bidi/>
              <w:spacing w:after="0" w:line="240" w:lineRule="auto"/>
              <w:ind w:left="1" w:right="180"/>
              <w:textDirection w:val="btLr"/>
              <w:textAlignment w:val="top"/>
              <w:outlineLvl w:val="0"/>
              <w:rPr>
                <w:rFonts w:ascii="Simplified Arabic" w:eastAsia="Simplified Arabic" w:hAnsi="Simplified Arabic" w:cs="Simplified Arabic"/>
                <w:sz w:val="32"/>
                <w:szCs w:val="32"/>
              </w:rPr>
            </w:pPr>
            <w:r w:rsidRPr="005E37AC">
              <w:rPr>
                <w:rFonts w:ascii="Simplified Arabic" w:eastAsia="Simplified Arabic" w:hAnsi="Simplified Arabic" w:cs="Simplified Arabic"/>
                <w:sz w:val="32"/>
                <w:szCs w:val="32"/>
              </w:rPr>
              <w:t>1</w:t>
            </w:r>
            <w:r w:rsidRPr="005E37AC">
              <w:rPr>
                <w:rFonts w:ascii="Simplified Arabic" w:eastAsia="Simplified Arabic" w:hAnsi="Simplified Arabic" w:cs="Simplified Arabic"/>
                <w:sz w:val="32"/>
                <w:szCs w:val="32"/>
                <w:rtl/>
              </w:rPr>
              <w:t xml:space="preserve">. </w:t>
            </w:r>
            <w:r w:rsidRPr="005E37AC">
              <w:rPr>
                <w:rFonts w:ascii="Simplified Arabic" w:eastAsia="Simplified Arabic" w:hAnsi="Simplified Arabic" w:cs="Simplified Arabic"/>
                <w:sz w:val="32"/>
                <w:szCs w:val="32"/>
              </w:rPr>
              <w:t>Teaching and learning strategies</w:t>
            </w:r>
          </w:p>
        </w:tc>
      </w:tr>
      <w:tr w:rsidR="00843B29" w:rsidRPr="00AD7CD8" w14:paraId="2E4CD6EA" w14:textId="77777777" w:rsidTr="00BB18BE">
        <w:trPr>
          <w:cantSplit/>
          <w:tblHeader/>
          <w:jc w:val="right"/>
        </w:trPr>
        <w:tc>
          <w:tcPr>
            <w:tcW w:w="6392" w:type="dxa"/>
            <w:gridSpan w:val="3"/>
            <w:tcBorders>
              <w:right w:val="single" w:sz="4" w:space="0" w:color="auto"/>
            </w:tcBorders>
          </w:tcPr>
          <w:p w14:paraId="61624606" w14:textId="77777777" w:rsidR="009426B0" w:rsidRPr="009426B0" w:rsidRDefault="009426B0" w:rsidP="009426B0">
            <w:pPr>
              <w:rPr>
                <w:rFonts w:ascii="Cambria" w:eastAsia="Cambria" w:hAnsi="Cambria" w:cs="Times New Roman"/>
                <w:color w:val="000000"/>
                <w:sz w:val="28"/>
                <w:szCs w:val="28"/>
              </w:rPr>
            </w:pPr>
            <w:r w:rsidRPr="009426B0">
              <w:rPr>
                <w:rFonts w:ascii="Cambria" w:eastAsia="Cambria" w:hAnsi="Cambria" w:cs="Times New Roman"/>
                <w:color w:val="000000"/>
                <w:sz w:val="28"/>
                <w:szCs w:val="28"/>
              </w:rPr>
              <w:t>1- Method of discussion and seminars</w:t>
            </w:r>
          </w:p>
          <w:p w14:paraId="12252CD3" w14:textId="77777777" w:rsidR="009426B0" w:rsidRPr="009426B0" w:rsidRDefault="009426B0" w:rsidP="009426B0">
            <w:pPr>
              <w:rPr>
                <w:rFonts w:ascii="Cambria" w:eastAsia="Cambria" w:hAnsi="Cambria" w:cs="Times New Roman"/>
                <w:color w:val="000000"/>
                <w:sz w:val="28"/>
                <w:szCs w:val="28"/>
              </w:rPr>
            </w:pPr>
            <w:r w:rsidRPr="009426B0">
              <w:rPr>
                <w:rFonts w:ascii="Cambria" w:eastAsia="Cambria" w:hAnsi="Cambria" w:cs="Times New Roman"/>
                <w:color w:val="000000"/>
                <w:sz w:val="28"/>
                <w:szCs w:val="28"/>
              </w:rPr>
              <w:t xml:space="preserve">     2- How to use display video clips.</w:t>
            </w:r>
          </w:p>
          <w:p w14:paraId="3735498F" w14:textId="77777777" w:rsidR="009426B0" w:rsidRPr="009426B0" w:rsidRDefault="009426B0" w:rsidP="009426B0">
            <w:pPr>
              <w:rPr>
                <w:rFonts w:ascii="Cambria" w:eastAsia="Cambria" w:hAnsi="Cambria" w:cs="Times New Roman"/>
                <w:color w:val="000000"/>
                <w:sz w:val="28"/>
                <w:szCs w:val="28"/>
              </w:rPr>
            </w:pPr>
            <w:r w:rsidRPr="009426B0">
              <w:rPr>
                <w:rFonts w:ascii="Cambria" w:eastAsia="Cambria" w:hAnsi="Cambria" w:cs="Times New Roman"/>
                <w:color w:val="000000"/>
                <w:sz w:val="28"/>
                <w:szCs w:val="28"/>
              </w:rPr>
              <w:t xml:space="preserve">     3- Method of practical application in the laboratory (TV laboratory,)</w:t>
            </w:r>
          </w:p>
          <w:p w14:paraId="59F624E4" w14:textId="1253C18D" w:rsidR="00AD7CD8" w:rsidRPr="00AD7CD8" w:rsidRDefault="009426B0" w:rsidP="00AD7CD8">
            <w:pPr>
              <w:widowControl w:val="0"/>
              <w:pBdr>
                <w:top w:val="nil"/>
                <w:left w:val="nil"/>
                <w:bottom w:val="nil"/>
                <w:right w:val="nil"/>
                <w:between w:val="nil"/>
              </w:pBdr>
              <w:bidi/>
              <w:spacing w:after="0"/>
              <w:ind w:hanging="3"/>
              <w:rPr>
                <w:rFonts w:ascii="Cambria" w:eastAsia="Cambria" w:hAnsi="Cambria" w:cs="Times New Roman"/>
                <w:color w:val="000000"/>
                <w:sz w:val="28"/>
                <w:szCs w:val="28"/>
              </w:rPr>
            </w:pPr>
            <w:r w:rsidRPr="009426B0">
              <w:rPr>
                <w:rFonts w:ascii="Cambria" w:eastAsia="Cambria" w:hAnsi="Cambria" w:cs="Times New Roman"/>
                <w:color w:val="000000"/>
                <w:sz w:val="28"/>
                <w:szCs w:val="28"/>
                <w:rtl/>
              </w:rPr>
              <w:t xml:space="preserve">4- </w:t>
            </w:r>
            <w:r w:rsidRPr="009426B0">
              <w:rPr>
                <w:rFonts w:ascii="Cambria" w:eastAsia="Cambria" w:hAnsi="Cambria" w:cs="Times New Roman"/>
                <w:color w:val="000000"/>
                <w:sz w:val="28"/>
                <w:szCs w:val="28"/>
              </w:rPr>
              <w:t>Field application for all academic levels in specialization subjects</w:t>
            </w:r>
          </w:p>
        </w:tc>
        <w:tc>
          <w:tcPr>
            <w:tcW w:w="7030" w:type="dxa"/>
            <w:gridSpan w:val="5"/>
            <w:tcBorders>
              <w:left w:val="single" w:sz="4" w:space="0" w:color="auto"/>
            </w:tcBorders>
          </w:tcPr>
          <w:p w14:paraId="3D2C7B3F"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Cognitive objectives</w:t>
            </w:r>
          </w:p>
          <w:p w14:paraId="6E80ECC3"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1- Knows the concept of Arab and international journalism</w:t>
            </w:r>
          </w:p>
          <w:p w14:paraId="6307DC9D"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2- Acquired in international media institutions</w:t>
            </w:r>
          </w:p>
          <w:p w14:paraId="3FA762E7"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3- Compares modern global journalism with traditional global journalism.</w:t>
            </w:r>
          </w:p>
          <w:p w14:paraId="138A1907"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4- Understands the importance of global journalism and its media functions.</w:t>
            </w:r>
          </w:p>
          <w:p w14:paraId="33EEE49B"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A5- Acquires skill in using various international media (visual, print, print)</w:t>
            </w:r>
          </w:p>
          <w:p w14:paraId="6EC4D796"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 - The skills objectives of the course</w:t>
            </w:r>
          </w:p>
          <w:p w14:paraId="108F8810"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B1- He carries out media work through his use of an international mass press.</w:t>
            </w:r>
          </w:p>
          <w:p w14:paraId="6D6376F2"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B2- Applies the skills of international Arab journalism.</w:t>
            </w:r>
          </w:p>
          <w:p w14:paraId="1BD71767"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 xml:space="preserve">     B3- Practical skills to ensure the application of media arts in field work</w:t>
            </w:r>
          </w:p>
          <w:p w14:paraId="25A99D11"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 Emotional and value goals</w:t>
            </w:r>
          </w:p>
          <w:p w14:paraId="76FB5610"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C1- Developing teamwork and cooperation among students.</w:t>
            </w:r>
          </w:p>
          <w:p w14:paraId="23218931" w14:textId="77777777" w:rsidR="00F44087" w:rsidRPr="007A4C7E" w:rsidRDefault="00F44087" w:rsidP="00287B9E">
            <w:pPr>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Pr>
              <w:t>C2- Participation in giving the lecture</w:t>
            </w:r>
          </w:p>
          <w:p w14:paraId="4C325722" w14:textId="77777777" w:rsidR="00AD7CD8" w:rsidRDefault="00F44087" w:rsidP="00AD7CD8">
            <w:pPr>
              <w:widowControl w:val="0"/>
              <w:pBdr>
                <w:top w:val="nil"/>
                <w:left w:val="nil"/>
                <w:bottom w:val="nil"/>
                <w:right w:val="nil"/>
                <w:between w:val="nil"/>
              </w:pBdr>
              <w:bidi/>
              <w:spacing w:after="0"/>
              <w:ind w:hanging="4"/>
              <w:rPr>
                <w:rFonts w:ascii="Simplified Arabic" w:eastAsia="Simplified Arabic" w:hAnsi="Simplified Arabic" w:cs="Simplified Arabic"/>
                <w:b/>
                <w:sz w:val="32"/>
                <w:szCs w:val="32"/>
              </w:rPr>
            </w:pPr>
            <w:r w:rsidRPr="007A4C7E">
              <w:rPr>
                <w:rFonts w:ascii="Simplified Arabic" w:eastAsia="Simplified Arabic" w:hAnsi="Simplified Arabic" w:cs="Simplified Arabic"/>
                <w:b/>
                <w:sz w:val="32"/>
                <w:szCs w:val="32"/>
                <w:rtl/>
              </w:rPr>
              <w:t xml:space="preserve">   </w:t>
            </w:r>
            <w:r w:rsidRPr="007A4C7E">
              <w:rPr>
                <w:rFonts w:ascii="Simplified Arabic" w:eastAsia="Simplified Arabic" w:hAnsi="Simplified Arabic" w:cs="Simplified Arabic"/>
                <w:b/>
                <w:sz w:val="32"/>
                <w:szCs w:val="32"/>
              </w:rPr>
              <w:t>C3- Developing the ability to use international journalism (camera, microphone), laboratory equipment (TV and radio)</w:t>
            </w:r>
            <w:r w:rsidRPr="007A4C7E">
              <w:rPr>
                <w:rFonts w:ascii="Simplified Arabic" w:eastAsia="Simplified Arabic" w:hAnsi="Simplified Arabic" w:cs="Simplified Arabic"/>
                <w:b/>
                <w:sz w:val="32"/>
                <w:szCs w:val="32"/>
                <w:rtl/>
              </w:rPr>
              <w:t>.</w:t>
            </w:r>
          </w:p>
          <w:p w14:paraId="7FFBE858" w14:textId="7343095C" w:rsidR="00366DE0" w:rsidRDefault="00C6219E" w:rsidP="00366DE0">
            <w:pPr>
              <w:widowControl w:val="0"/>
              <w:pBdr>
                <w:top w:val="nil"/>
                <w:left w:val="nil"/>
                <w:bottom w:val="nil"/>
                <w:right w:val="nil"/>
                <w:between w:val="nil"/>
              </w:pBdr>
              <w:bidi/>
              <w:spacing w:after="0"/>
              <w:ind w:hanging="4"/>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lang w:val="en-GB"/>
              </w:rPr>
              <w:t>D-</w:t>
            </w:r>
            <w:r w:rsidR="00E916F1" w:rsidRPr="00E916F1">
              <w:rPr>
                <w:rFonts w:ascii="Simplified Arabic" w:eastAsia="Simplified Arabic" w:hAnsi="Simplified Arabic" w:cs="Simplified Arabic"/>
                <w:b/>
                <w:sz w:val="32"/>
                <w:szCs w:val="32"/>
              </w:rPr>
              <w:t>General and qualifying transferable skills (other skills related to employability and personal development)</w:t>
            </w:r>
          </w:p>
          <w:p w14:paraId="52AA1D83" w14:textId="1891B7FB" w:rsidR="00E75619" w:rsidRDefault="00017EF7" w:rsidP="00E75619">
            <w:pPr>
              <w:widowControl w:val="0"/>
              <w:pBdr>
                <w:top w:val="nil"/>
                <w:left w:val="nil"/>
                <w:bottom w:val="nil"/>
                <w:right w:val="nil"/>
                <w:between w:val="nil"/>
              </w:pBdr>
              <w:bidi/>
              <w:spacing w:after="0"/>
              <w:ind w:hanging="4"/>
              <w:rPr>
                <w:rFonts w:ascii="Simplified Arabic" w:eastAsia="Simplified Arabic" w:hAnsi="Simplified Arabic" w:cs="Simplified Arabic"/>
                <w:b/>
                <w:sz w:val="32"/>
                <w:szCs w:val="32"/>
              </w:rPr>
            </w:pPr>
            <w:r>
              <w:rPr>
                <w:rFonts w:ascii="Simplified Arabic" w:eastAsia="Simplified Arabic" w:hAnsi="Simplified Arabic" w:cs="Simplified Arabic"/>
                <w:b/>
                <w:sz w:val="32"/>
                <w:szCs w:val="32"/>
                <w:lang w:val="en-GB"/>
              </w:rPr>
              <w:t>D1</w:t>
            </w:r>
            <w:r w:rsidR="00E75619" w:rsidRPr="00E75619">
              <w:rPr>
                <w:rFonts w:ascii="Simplified Arabic" w:eastAsia="Simplified Arabic" w:hAnsi="Simplified Arabic" w:cs="Simplified Arabic"/>
                <w:b/>
                <w:sz w:val="32"/>
                <w:szCs w:val="32"/>
              </w:rPr>
              <w:t xml:space="preserve"> Developing the student’s social personality</w:t>
            </w:r>
          </w:p>
          <w:p w14:paraId="5C329FAB" w14:textId="77777777" w:rsidR="00796395" w:rsidRDefault="00017EF7" w:rsidP="00796395">
            <w:pPr>
              <w:widowControl w:val="0"/>
              <w:pBdr>
                <w:top w:val="nil"/>
                <w:left w:val="nil"/>
                <w:bottom w:val="nil"/>
                <w:right w:val="nil"/>
                <w:between w:val="nil"/>
              </w:pBdr>
              <w:bidi/>
              <w:spacing w:after="0"/>
              <w:rPr>
                <w:rFonts w:ascii="Cambria" w:eastAsia="Cambria" w:hAnsi="Cambria" w:cs="Times New Roman"/>
                <w:color w:val="000000"/>
                <w:sz w:val="36"/>
                <w:szCs w:val="36"/>
              </w:rPr>
            </w:pPr>
            <w:r w:rsidRPr="00017EF7">
              <w:rPr>
                <w:rFonts w:ascii="Cambria" w:eastAsia="Cambria" w:hAnsi="Cambria" w:cs="Times New Roman"/>
                <w:color w:val="000000"/>
                <w:sz w:val="36"/>
                <w:szCs w:val="36"/>
              </w:rPr>
              <w:t>D2 Developing the student’s skills to obtain job opportunities in the future</w:t>
            </w:r>
          </w:p>
          <w:p w14:paraId="5EFDC14F" w14:textId="77777777" w:rsidR="00017EF7" w:rsidRDefault="00402F37" w:rsidP="00017EF7">
            <w:pPr>
              <w:widowControl w:val="0"/>
              <w:pBdr>
                <w:top w:val="nil"/>
                <w:left w:val="nil"/>
                <w:bottom w:val="nil"/>
                <w:right w:val="nil"/>
                <w:between w:val="nil"/>
              </w:pBdr>
              <w:bidi/>
              <w:spacing w:after="0"/>
              <w:rPr>
                <w:rFonts w:ascii="Cambria" w:eastAsia="Cambria" w:hAnsi="Cambria" w:cs="Times New Roman"/>
                <w:color w:val="000000"/>
                <w:sz w:val="36"/>
                <w:szCs w:val="36"/>
              </w:rPr>
            </w:pPr>
            <w:r w:rsidRPr="00402F37">
              <w:rPr>
                <w:rFonts w:ascii="Cambria" w:eastAsia="Cambria" w:hAnsi="Cambria" w:cs="Times New Roman"/>
                <w:color w:val="000000"/>
                <w:sz w:val="36"/>
                <w:szCs w:val="36"/>
              </w:rPr>
              <w:t>D3: Forming the student’s personal personality professionally</w:t>
            </w:r>
          </w:p>
          <w:p w14:paraId="52F2239B" w14:textId="6F8BE33D" w:rsidR="00402F37" w:rsidRPr="00AD7CD8" w:rsidRDefault="00A93146" w:rsidP="00402F37">
            <w:pPr>
              <w:widowControl w:val="0"/>
              <w:pBdr>
                <w:top w:val="nil"/>
                <w:left w:val="nil"/>
                <w:bottom w:val="nil"/>
                <w:right w:val="nil"/>
                <w:between w:val="nil"/>
              </w:pBdr>
              <w:bidi/>
              <w:spacing w:after="0"/>
              <w:rPr>
                <w:rFonts w:ascii="Cambria" w:eastAsia="Cambria" w:hAnsi="Cambria" w:cs="Times New Roman"/>
                <w:color w:val="000000"/>
                <w:sz w:val="36"/>
                <w:szCs w:val="36"/>
                <w:rtl/>
              </w:rPr>
            </w:pPr>
            <w:r w:rsidRPr="00A93146">
              <w:rPr>
                <w:rFonts w:ascii="Cambria" w:eastAsia="Cambria" w:hAnsi="Cambria" w:cs="Times New Roman"/>
                <w:color w:val="000000"/>
                <w:sz w:val="36"/>
                <w:szCs w:val="36"/>
              </w:rPr>
              <w:t>D4 Developing the student’s competitive skills</w:t>
            </w:r>
          </w:p>
        </w:tc>
      </w:tr>
      <w:tr w:rsidR="00AD7CD8" w:rsidRPr="00AD7CD8" w14:paraId="52A40C8B" w14:textId="77777777" w:rsidTr="00BB18BE">
        <w:trPr>
          <w:cantSplit/>
          <w:tblHeader/>
          <w:jc w:val="right"/>
        </w:trPr>
        <w:tc>
          <w:tcPr>
            <w:tcW w:w="13422" w:type="dxa"/>
            <w:gridSpan w:val="8"/>
            <w:shd w:val="clear" w:color="auto" w:fill="DEEAF6"/>
          </w:tcPr>
          <w:p w14:paraId="54DD8E2C" w14:textId="15CDFC49" w:rsidR="00AD7CD8" w:rsidRPr="00AD7CD8" w:rsidRDefault="00444973" w:rsidP="00A044A5">
            <w:pPr>
              <w:suppressAutoHyphens/>
              <w:bidi/>
              <w:spacing w:after="0" w:line="240" w:lineRule="auto"/>
              <w:ind w:left="1" w:right="180"/>
              <w:textDirection w:val="btLr"/>
              <w:textAlignment w:val="top"/>
              <w:outlineLvl w:val="0"/>
              <w:rPr>
                <w:rFonts w:ascii="Simplified Arabic" w:eastAsia="Simplified Arabic" w:hAnsi="Simplified Arabic" w:cs="Simplified Arabic"/>
                <w:sz w:val="32"/>
                <w:szCs w:val="32"/>
              </w:rPr>
            </w:pPr>
            <w:r w:rsidRPr="00444973">
              <w:rPr>
                <w:rFonts w:ascii="Simplified Arabic" w:eastAsia="Simplified Arabic" w:hAnsi="Simplified Arabic" w:cs="Simplified Arabic"/>
                <w:sz w:val="32"/>
                <w:szCs w:val="32"/>
              </w:rPr>
              <w:t>1</w:t>
            </w:r>
            <w:r w:rsidRPr="00444973">
              <w:rPr>
                <w:rFonts w:ascii="Simplified Arabic" w:eastAsia="Simplified Arabic" w:hAnsi="Simplified Arabic" w:cs="Simplified Arabic"/>
                <w:sz w:val="32"/>
                <w:szCs w:val="32"/>
                <w:rtl/>
              </w:rPr>
              <w:t xml:space="preserve">. </w:t>
            </w:r>
            <w:r w:rsidRPr="00444973">
              <w:rPr>
                <w:rFonts w:ascii="Simplified Arabic" w:eastAsia="Simplified Arabic" w:hAnsi="Simplified Arabic" w:cs="Simplified Arabic"/>
                <w:sz w:val="32"/>
                <w:szCs w:val="32"/>
              </w:rPr>
              <w:t>Course structure</w:t>
            </w:r>
          </w:p>
        </w:tc>
      </w:tr>
      <w:tr w:rsidR="008F3F4F" w:rsidRPr="00AD7CD8" w14:paraId="7076CD12" w14:textId="77777777" w:rsidTr="00BB18BE">
        <w:trPr>
          <w:cantSplit/>
          <w:trHeight w:val="182"/>
          <w:tblHeader/>
          <w:jc w:val="right"/>
        </w:trPr>
        <w:tc>
          <w:tcPr>
            <w:tcW w:w="2362" w:type="dxa"/>
            <w:shd w:val="clear" w:color="auto" w:fill="BDD6EE"/>
          </w:tcPr>
          <w:p w14:paraId="7A82132C" w14:textId="1B81BDF4" w:rsidR="00AD7CD8" w:rsidRPr="00AD7CD8" w:rsidRDefault="00F70C93" w:rsidP="00AD7CD8">
            <w:pPr>
              <w:bidi/>
              <w:spacing w:after="0" w:line="240" w:lineRule="auto"/>
              <w:ind w:hanging="3"/>
              <w:rPr>
                <w:rFonts w:ascii="Simplified Arabic" w:eastAsia="Simplified Arabic" w:hAnsi="Simplified Arabic" w:cs="Simplified Arabic"/>
                <w:sz w:val="32"/>
                <w:szCs w:val="32"/>
              </w:rPr>
            </w:pPr>
            <w:r w:rsidRPr="00F70C93">
              <w:rPr>
                <w:rFonts w:ascii="Simplified Arabic" w:eastAsia="Simplified Arabic" w:hAnsi="Simplified Arabic" w:cs="Simplified Arabic"/>
                <w:sz w:val="32"/>
                <w:szCs w:val="32"/>
              </w:rPr>
              <w:t>the week</w:t>
            </w:r>
          </w:p>
        </w:tc>
        <w:tc>
          <w:tcPr>
            <w:tcW w:w="2753" w:type="dxa"/>
            <w:shd w:val="clear" w:color="auto" w:fill="BDD6EE"/>
          </w:tcPr>
          <w:p w14:paraId="6B2687A7" w14:textId="52DE4874" w:rsidR="00AD7CD8" w:rsidRPr="00AD7CD8" w:rsidRDefault="00EE357D" w:rsidP="00AD7CD8">
            <w:pPr>
              <w:bidi/>
              <w:spacing w:after="0" w:line="240" w:lineRule="auto"/>
              <w:ind w:hanging="3"/>
              <w:rPr>
                <w:rFonts w:ascii="Simplified Arabic" w:eastAsia="Simplified Arabic" w:hAnsi="Simplified Arabic" w:cs="Simplified Arabic"/>
                <w:sz w:val="32"/>
                <w:szCs w:val="32"/>
              </w:rPr>
            </w:pPr>
            <w:r w:rsidRPr="00EE357D">
              <w:rPr>
                <w:rFonts w:ascii="Simplified Arabic" w:eastAsia="Simplified Arabic" w:hAnsi="Simplified Arabic" w:cs="Simplified Arabic"/>
                <w:sz w:val="32"/>
                <w:szCs w:val="32"/>
              </w:rPr>
              <w:t>hours</w:t>
            </w:r>
          </w:p>
        </w:tc>
        <w:tc>
          <w:tcPr>
            <w:tcW w:w="2442" w:type="dxa"/>
            <w:gridSpan w:val="2"/>
            <w:shd w:val="clear" w:color="auto" w:fill="BDD6EE"/>
          </w:tcPr>
          <w:p w14:paraId="402EF77F" w14:textId="447850C0" w:rsidR="00AD7CD8" w:rsidRPr="00AD7CD8" w:rsidRDefault="002E4A54" w:rsidP="00AD7CD8">
            <w:pPr>
              <w:bidi/>
              <w:spacing w:after="0" w:line="240" w:lineRule="auto"/>
              <w:ind w:hanging="3"/>
              <w:rPr>
                <w:rFonts w:ascii="Simplified Arabic" w:eastAsia="Simplified Arabic" w:hAnsi="Simplified Arabic" w:cs="Simplified Arabic"/>
                <w:sz w:val="28"/>
                <w:szCs w:val="28"/>
              </w:rPr>
            </w:pPr>
            <w:r w:rsidRPr="002E4A54">
              <w:rPr>
                <w:rFonts w:ascii="Simplified Arabic" w:eastAsia="Simplified Arabic" w:hAnsi="Simplified Arabic" w:cs="Simplified Arabic"/>
                <w:sz w:val="28"/>
                <w:szCs w:val="28"/>
              </w:rPr>
              <w:t>Required learning outcomes</w:t>
            </w:r>
          </w:p>
        </w:tc>
        <w:tc>
          <w:tcPr>
            <w:tcW w:w="3051" w:type="dxa"/>
            <w:gridSpan w:val="2"/>
            <w:shd w:val="clear" w:color="auto" w:fill="BDD6EE"/>
          </w:tcPr>
          <w:p w14:paraId="64D99747" w14:textId="735D5C30" w:rsidR="00AD7CD8" w:rsidRPr="00AD7CD8" w:rsidRDefault="00515665" w:rsidP="00AD7CD8">
            <w:pPr>
              <w:bidi/>
              <w:spacing w:after="0" w:line="240" w:lineRule="auto"/>
              <w:ind w:hanging="3"/>
              <w:rPr>
                <w:rFonts w:ascii="Simplified Arabic" w:eastAsia="Simplified Arabic" w:hAnsi="Simplified Arabic" w:cs="Simplified Arabic"/>
                <w:sz w:val="28"/>
                <w:szCs w:val="28"/>
              </w:rPr>
            </w:pPr>
            <w:r w:rsidRPr="00515665">
              <w:rPr>
                <w:rFonts w:ascii="Simplified Arabic" w:eastAsia="Simplified Arabic" w:hAnsi="Simplified Arabic" w:cs="Simplified Arabic"/>
                <w:sz w:val="28"/>
                <w:szCs w:val="28"/>
              </w:rPr>
              <w:t>Name of the unit or topic</w:t>
            </w:r>
          </w:p>
        </w:tc>
        <w:tc>
          <w:tcPr>
            <w:tcW w:w="1243" w:type="dxa"/>
            <w:shd w:val="clear" w:color="auto" w:fill="BDD6EE"/>
          </w:tcPr>
          <w:p w14:paraId="0A8D7E53" w14:textId="76D19D8D" w:rsidR="00AD7CD8" w:rsidRPr="00AD7CD8" w:rsidRDefault="000D2A2C" w:rsidP="00AD7CD8">
            <w:pPr>
              <w:bidi/>
              <w:spacing w:after="0" w:line="240" w:lineRule="auto"/>
              <w:ind w:hanging="3"/>
              <w:rPr>
                <w:rFonts w:ascii="Simplified Arabic" w:eastAsia="Simplified Arabic" w:hAnsi="Simplified Arabic" w:cs="Simplified Arabic"/>
                <w:sz w:val="28"/>
                <w:szCs w:val="28"/>
              </w:rPr>
            </w:pPr>
            <w:r w:rsidRPr="000D2A2C">
              <w:rPr>
                <w:rFonts w:ascii="Simplified Arabic" w:eastAsia="Simplified Arabic" w:hAnsi="Simplified Arabic" w:cs="Simplified Arabic"/>
                <w:sz w:val="28"/>
                <w:szCs w:val="28"/>
              </w:rPr>
              <w:t>Learning method</w:t>
            </w:r>
          </w:p>
        </w:tc>
        <w:tc>
          <w:tcPr>
            <w:tcW w:w="1571" w:type="dxa"/>
            <w:shd w:val="clear" w:color="auto" w:fill="BDD6EE"/>
          </w:tcPr>
          <w:p w14:paraId="7133EF78" w14:textId="077E5224" w:rsidR="00AD7CD8" w:rsidRPr="00AD7CD8" w:rsidRDefault="008F3F4F" w:rsidP="00AD7CD8">
            <w:pPr>
              <w:bidi/>
              <w:spacing w:after="0" w:line="240" w:lineRule="auto"/>
              <w:ind w:hanging="3"/>
              <w:rPr>
                <w:rFonts w:ascii="Simplified Arabic" w:eastAsia="Simplified Arabic" w:hAnsi="Simplified Arabic" w:cs="Simplified Arabic"/>
                <w:sz w:val="28"/>
                <w:szCs w:val="28"/>
              </w:rPr>
            </w:pPr>
            <w:r w:rsidRPr="008F3F4F">
              <w:rPr>
                <w:rFonts w:ascii="Simplified Arabic" w:eastAsia="Simplified Arabic" w:hAnsi="Simplified Arabic" w:cs="Simplified Arabic"/>
                <w:sz w:val="28"/>
                <w:szCs w:val="28"/>
              </w:rPr>
              <w:t>Evaluation method</w:t>
            </w:r>
          </w:p>
        </w:tc>
      </w:tr>
      <w:tr w:rsidR="00085A6E" w:rsidRPr="00085A6E" w14:paraId="597DD1D0" w14:textId="77777777" w:rsidTr="00BB18BE">
        <w:trPr>
          <w:cantSplit/>
          <w:trHeight w:val="181"/>
          <w:tblHeader/>
          <w:jc w:val="right"/>
        </w:trPr>
        <w:tc>
          <w:tcPr>
            <w:tcW w:w="2362" w:type="dxa"/>
          </w:tcPr>
          <w:p w14:paraId="18A61CC2" w14:textId="33D80EC2" w:rsidR="00085A6E" w:rsidRPr="00085A6E" w:rsidRDefault="00085A6E" w:rsidP="00085A6E">
            <w:pPr>
              <w:rPr>
                <w:rFonts w:ascii="Cambria" w:eastAsia="Cambria" w:hAnsi="Cambria"/>
                <w:color w:val="000000"/>
                <w:sz w:val="36"/>
                <w:szCs w:val="36"/>
              </w:rPr>
            </w:pPr>
            <w:r w:rsidRPr="00085A6E">
              <w:rPr>
                <w:rFonts w:ascii="Cambria" w:eastAsia="Cambria" w:hAnsi="Cambria"/>
                <w:color w:val="000000"/>
                <w:sz w:val="36"/>
                <w:szCs w:val="36"/>
              </w:rPr>
              <w:t>1</w:t>
            </w:r>
          </w:p>
        </w:tc>
        <w:tc>
          <w:tcPr>
            <w:tcW w:w="2753" w:type="dxa"/>
          </w:tcPr>
          <w:p w14:paraId="6E7DE39D" w14:textId="77777777" w:rsidR="00085A6E" w:rsidRPr="00085A6E" w:rsidRDefault="00085A6E" w:rsidP="00085A6E">
            <w:pPr>
              <w:rPr>
                <w:rFonts w:ascii="Cambria" w:eastAsia="Cambria" w:hAnsi="Cambria"/>
                <w:color w:val="000000"/>
                <w:sz w:val="36"/>
                <w:szCs w:val="36"/>
              </w:rPr>
            </w:pPr>
            <w:r w:rsidRPr="00085A6E">
              <w:rPr>
                <w:rFonts w:ascii="Cambria" w:eastAsia="Cambria" w:hAnsi="Cambria"/>
                <w:color w:val="000000"/>
                <w:sz w:val="36"/>
                <w:szCs w:val="36"/>
              </w:rPr>
              <w:t>2</w:t>
            </w:r>
          </w:p>
          <w:p w14:paraId="37AA03A3" w14:textId="4A5BC44D" w:rsidR="00085A6E" w:rsidRPr="00085A6E" w:rsidRDefault="00085A6E" w:rsidP="00085A6E">
            <w:pPr>
              <w:rPr>
                <w:rFonts w:ascii="Cambria" w:eastAsia="Cambria" w:hAnsi="Cambria"/>
                <w:color w:val="000000"/>
                <w:sz w:val="36"/>
                <w:szCs w:val="36"/>
              </w:rPr>
            </w:pPr>
          </w:p>
        </w:tc>
        <w:tc>
          <w:tcPr>
            <w:tcW w:w="2442" w:type="dxa"/>
            <w:gridSpan w:val="2"/>
          </w:tcPr>
          <w:p w14:paraId="105A50CB" w14:textId="4A47DC5F" w:rsidR="00085A6E" w:rsidRPr="00085A6E" w:rsidRDefault="00085A6E" w:rsidP="00085A6E">
            <w:pPr>
              <w:rPr>
                <w:rFonts w:ascii="Cambria" w:eastAsia="Cambria" w:hAnsi="Cambria" w:cs="Arial"/>
                <w:color w:val="000000"/>
                <w:sz w:val="36"/>
                <w:szCs w:val="36"/>
              </w:rPr>
            </w:pPr>
            <w:r w:rsidRPr="00085A6E">
              <w:rPr>
                <w:rFonts w:ascii="Cambria" w:eastAsia="Cambria" w:hAnsi="Cambria" w:cs="Arial"/>
                <w:color w:val="000000"/>
                <w:sz w:val="36"/>
                <w:szCs w:val="36"/>
              </w:rPr>
              <w:t>Arab and international journalism</w:t>
            </w:r>
          </w:p>
        </w:tc>
        <w:tc>
          <w:tcPr>
            <w:tcW w:w="3051" w:type="dxa"/>
            <w:gridSpan w:val="2"/>
          </w:tcPr>
          <w:p w14:paraId="73DA47A5" w14:textId="2AFD13D6" w:rsidR="00085A6E" w:rsidRPr="00085A6E" w:rsidRDefault="00085A6E" w:rsidP="00085A6E">
            <w:pPr>
              <w:rPr>
                <w:rFonts w:ascii="Cambria" w:eastAsia="Cambria" w:hAnsi="Cambria"/>
                <w:color w:val="000000"/>
                <w:sz w:val="36"/>
                <w:szCs w:val="36"/>
              </w:rPr>
            </w:pPr>
            <w:r w:rsidRPr="00085A6E">
              <w:rPr>
                <w:color w:val="000000"/>
              </w:rPr>
              <w:t>International journalism jobs</w:t>
            </w:r>
          </w:p>
        </w:tc>
        <w:tc>
          <w:tcPr>
            <w:tcW w:w="1243" w:type="dxa"/>
          </w:tcPr>
          <w:p w14:paraId="17FB8539" w14:textId="3C853C1E" w:rsidR="00085A6E" w:rsidRPr="00085A6E" w:rsidRDefault="00085A6E" w:rsidP="00085A6E">
            <w:pPr>
              <w:rPr>
                <w:rFonts w:ascii="Cambria" w:eastAsia="Cambria" w:hAnsi="Cambria"/>
                <w:color w:val="000000"/>
                <w:sz w:val="36"/>
                <w:szCs w:val="36"/>
              </w:rPr>
            </w:pPr>
            <w:r w:rsidRPr="00085A6E">
              <w:rPr>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328DFC" w14:textId="10A5B182" w:rsidR="00085A6E" w:rsidRPr="00085A6E" w:rsidRDefault="00085A6E" w:rsidP="00085A6E">
            <w:pPr>
              <w:rPr>
                <w:rFonts w:ascii="Cambria" w:eastAsia="Cambria" w:hAnsi="Cambria"/>
                <w:b/>
                <w:color w:val="000000"/>
                <w:sz w:val="36"/>
                <w:szCs w:val="36"/>
              </w:rPr>
            </w:pPr>
            <w:r w:rsidRPr="00085A6E">
              <w:rPr>
                <w:rFonts w:ascii="Cambria" w:eastAsia="Cambria" w:hAnsi="Cambria"/>
                <w:b/>
                <w:color w:val="000000"/>
                <w:sz w:val="36"/>
                <w:szCs w:val="36"/>
              </w:rPr>
              <w:t>the exam</w:t>
            </w:r>
          </w:p>
        </w:tc>
      </w:tr>
      <w:tr w:rsidR="00085A6E" w:rsidRPr="00085A6E" w14:paraId="00B12F44" w14:textId="77777777" w:rsidTr="00BB18BE">
        <w:trPr>
          <w:cantSplit/>
          <w:trHeight w:val="181"/>
          <w:tblHeader/>
          <w:jc w:val="right"/>
        </w:trPr>
        <w:tc>
          <w:tcPr>
            <w:tcW w:w="2362" w:type="dxa"/>
          </w:tcPr>
          <w:p w14:paraId="197C2A82" w14:textId="02BAF8C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753" w:type="dxa"/>
          </w:tcPr>
          <w:p w14:paraId="4B7785D5" w14:textId="4858DC0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3561698" w14:textId="43E6333B"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58AD935E" w14:textId="49EEC77E" w:rsidR="00085A6E" w:rsidRPr="00085A6E" w:rsidRDefault="00085A6E" w:rsidP="00085A6E">
            <w:pPr>
              <w:rPr>
                <w:rFonts w:ascii="Cambria" w:eastAsia="Cambria" w:hAnsi="Cambria" w:cs="Arial"/>
                <w:b/>
                <w:color w:val="000000"/>
                <w:sz w:val="36"/>
                <w:szCs w:val="36"/>
              </w:rPr>
            </w:pPr>
            <w:r w:rsidRPr="00085A6E">
              <w:rPr>
                <w:color w:val="000000"/>
              </w:rPr>
              <w:t>Characteristics of international journalism</w:t>
            </w:r>
          </w:p>
        </w:tc>
        <w:tc>
          <w:tcPr>
            <w:tcW w:w="1243" w:type="dxa"/>
          </w:tcPr>
          <w:p w14:paraId="15FB684C" w14:textId="5E601719"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DCFBB5" w14:textId="74CE7C00"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3C5EC2B0" w14:textId="77777777" w:rsidTr="00BB18BE">
        <w:trPr>
          <w:cantSplit/>
          <w:trHeight w:val="181"/>
          <w:tblHeader/>
          <w:jc w:val="right"/>
        </w:trPr>
        <w:tc>
          <w:tcPr>
            <w:tcW w:w="2362" w:type="dxa"/>
          </w:tcPr>
          <w:p w14:paraId="74CC3981" w14:textId="59E79F8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3</w:t>
            </w:r>
          </w:p>
        </w:tc>
        <w:tc>
          <w:tcPr>
            <w:tcW w:w="2753" w:type="dxa"/>
          </w:tcPr>
          <w:p w14:paraId="59C70E69" w14:textId="041C8540"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480B86C" w14:textId="71483439"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192FDEC1" w14:textId="686802F0" w:rsidR="00085A6E" w:rsidRPr="00085A6E" w:rsidRDefault="00085A6E" w:rsidP="00085A6E">
            <w:pPr>
              <w:rPr>
                <w:rFonts w:ascii="Cambria" w:eastAsia="Cambria" w:hAnsi="Cambria" w:cs="Arial"/>
                <w:b/>
                <w:color w:val="000000"/>
                <w:sz w:val="36"/>
                <w:szCs w:val="36"/>
              </w:rPr>
            </w:pPr>
            <w:r w:rsidRPr="00085A6E">
              <w:rPr>
                <w:color w:val="000000"/>
              </w:rPr>
              <w:t>International press electronically</w:t>
            </w:r>
          </w:p>
        </w:tc>
        <w:tc>
          <w:tcPr>
            <w:tcW w:w="1243" w:type="dxa"/>
          </w:tcPr>
          <w:p w14:paraId="5C814B95" w14:textId="27630FDF"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3D792E" w14:textId="3077FD25"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153A713B" w14:textId="77777777" w:rsidTr="00BB18BE">
        <w:trPr>
          <w:cantSplit/>
          <w:trHeight w:val="181"/>
          <w:tblHeader/>
          <w:jc w:val="right"/>
        </w:trPr>
        <w:tc>
          <w:tcPr>
            <w:tcW w:w="2362" w:type="dxa"/>
          </w:tcPr>
          <w:p w14:paraId="1CFBDD71" w14:textId="25DFA35D"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4</w:t>
            </w:r>
          </w:p>
        </w:tc>
        <w:tc>
          <w:tcPr>
            <w:tcW w:w="2753" w:type="dxa"/>
          </w:tcPr>
          <w:p w14:paraId="056AFB44" w14:textId="5530A01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436108E" w14:textId="7A086E15"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592601E8" w14:textId="7945AD0A" w:rsidR="00085A6E" w:rsidRPr="00085A6E" w:rsidRDefault="00085A6E" w:rsidP="00085A6E">
            <w:pPr>
              <w:rPr>
                <w:rFonts w:ascii="Cambria" w:eastAsia="Cambria" w:hAnsi="Cambria" w:cs="Arial"/>
                <w:b/>
                <w:color w:val="000000"/>
                <w:sz w:val="36"/>
                <w:szCs w:val="36"/>
              </w:rPr>
            </w:pPr>
            <w:r w:rsidRPr="00085A6E">
              <w:rPr>
                <w:color w:val="000000"/>
              </w:rPr>
              <w:t>The most important bodies and organizations</w:t>
            </w:r>
          </w:p>
        </w:tc>
        <w:tc>
          <w:tcPr>
            <w:tcW w:w="1243" w:type="dxa"/>
          </w:tcPr>
          <w:p w14:paraId="222417E5" w14:textId="1E64A62C"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DB57445" w14:textId="06373290"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4F77D21E" w14:textId="77777777" w:rsidTr="00BB18BE">
        <w:trPr>
          <w:cantSplit/>
          <w:trHeight w:val="181"/>
          <w:tblHeader/>
          <w:jc w:val="right"/>
        </w:trPr>
        <w:tc>
          <w:tcPr>
            <w:tcW w:w="2362" w:type="dxa"/>
          </w:tcPr>
          <w:p w14:paraId="0FB2E8BE" w14:textId="0F8ADC70"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5</w:t>
            </w:r>
          </w:p>
        </w:tc>
        <w:tc>
          <w:tcPr>
            <w:tcW w:w="2753" w:type="dxa"/>
          </w:tcPr>
          <w:p w14:paraId="5D977CD1" w14:textId="4579B8B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179C35D2" w14:textId="307413BE"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5EC96F3C" w14:textId="010C6281" w:rsidR="00085A6E" w:rsidRPr="00085A6E" w:rsidRDefault="00085A6E" w:rsidP="00085A6E">
            <w:pPr>
              <w:rPr>
                <w:rFonts w:ascii="Cambria" w:eastAsia="Cambria" w:hAnsi="Cambria" w:cs="Arial"/>
                <w:b/>
                <w:color w:val="000000"/>
                <w:sz w:val="36"/>
                <w:szCs w:val="36"/>
              </w:rPr>
            </w:pPr>
            <w:r w:rsidRPr="00085A6E">
              <w:rPr>
                <w:color w:val="000000"/>
              </w:rPr>
              <w:t xml:space="preserve"> International journalist</w:t>
            </w:r>
          </w:p>
        </w:tc>
        <w:tc>
          <w:tcPr>
            <w:tcW w:w="1243" w:type="dxa"/>
          </w:tcPr>
          <w:p w14:paraId="70BD489B" w14:textId="16479664"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8974D28" w14:textId="0E9B61AF"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6D0D302E" w14:textId="77777777" w:rsidTr="00BB18BE">
        <w:trPr>
          <w:cantSplit/>
          <w:trHeight w:val="181"/>
          <w:tblHeader/>
          <w:jc w:val="right"/>
        </w:trPr>
        <w:tc>
          <w:tcPr>
            <w:tcW w:w="2362" w:type="dxa"/>
          </w:tcPr>
          <w:p w14:paraId="2D7D6C6E" w14:textId="0745ECCB"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6</w:t>
            </w:r>
          </w:p>
        </w:tc>
        <w:tc>
          <w:tcPr>
            <w:tcW w:w="2753" w:type="dxa"/>
          </w:tcPr>
          <w:p w14:paraId="3FB59326" w14:textId="69B1219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33DAF4D1" w14:textId="70261A17"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1EED1DC" w14:textId="532BAABB" w:rsidR="00085A6E" w:rsidRPr="00085A6E" w:rsidRDefault="00085A6E" w:rsidP="00085A6E">
            <w:pPr>
              <w:rPr>
                <w:rFonts w:ascii="Cambria" w:eastAsia="Cambria" w:hAnsi="Cambria" w:cs="Arial"/>
                <w:b/>
                <w:color w:val="000000"/>
                <w:sz w:val="36"/>
                <w:szCs w:val="36"/>
              </w:rPr>
            </w:pPr>
            <w:r w:rsidRPr="00085A6E">
              <w:rPr>
                <w:color w:val="000000"/>
              </w:rPr>
              <w:t>Local news agencies</w:t>
            </w:r>
          </w:p>
        </w:tc>
        <w:tc>
          <w:tcPr>
            <w:tcW w:w="1243" w:type="dxa"/>
          </w:tcPr>
          <w:p w14:paraId="71F5E040" w14:textId="53613AD7"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0A8F6B5" w14:textId="79FF1FDB"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17CFF353" w14:textId="77777777" w:rsidTr="00BB18BE">
        <w:trPr>
          <w:cantSplit/>
          <w:trHeight w:val="181"/>
          <w:tblHeader/>
          <w:jc w:val="right"/>
        </w:trPr>
        <w:tc>
          <w:tcPr>
            <w:tcW w:w="2362" w:type="dxa"/>
          </w:tcPr>
          <w:p w14:paraId="4FA5A0CE" w14:textId="2099DA1A"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7</w:t>
            </w:r>
          </w:p>
        </w:tc>
        <w:tc>
          <w:tcPr>
            <w:tcW w:w="2753" w:type="dxa"/>
          </w:tcPr>
          <w:p w14:paraId="2016D95A" w14:textId="4B61C1F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279D155B" w14:textId="00C3DBCC"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50491EB9" w14:textId="4D41A6CB" w:rsidR="00085A6E" w:rsidRPr="00085A6E" w:rsidRDefault="00085A6E" w:rsidP="00085A6E">
            <w:pPr>
              <w:rPr>
                <w:rFonts w:ascii="Cambria" w:eastAsia="Cambria" w:hAnsi="Cambria" w:cs="Arial"/>
                <w:b/>
                <w:color w:val="000000"/>
                <w:sz w:val="36"/>
                <w:szCs w:val="36"/>
              </w:rPr>
            </w:pPr>
            <w:r w:rsidRPr="00085A6E">
              <w:rPr>
                <w:color w:val="000000"/>
              </w:rPr>
              <w:t>Regional and global</w:t>
            </w:r>
          </w:p>
        </w:tc>
        <w:tc>
          <w:tcPr>
            <w:tcW w:w="1243" w:type="dxa"/>
          </w:tcPr>
          <w:p w14:paraId="202C70CE" w14:textId="541B3301"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3F06141" w14:textId="4B7617FC"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670D9C17" w14:textId="77777777" w:rsidTr="00BB18BE">
        <w:trPr>
          <w:cantSplit/>
          <w:trHeight w:val="181"/>
          <w:tblHeader/>
          <w:jc w:val="right"/>
        </w:trPr>
        <w:tc>
          <w:tcPr>
            <w:tcW w:w="2362" w:type="dxa"/>
          </w:tcPr>
          <w:p w14:paraId="0BC6CA3F" w14:textId="4950CD5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8</w:t>
            </w:r>
          </w:p>
        </w:tc>
        <w:tc>
          <w:tcPr>
            <w:tcW w:w="2753" w:type="dxa"/>
          </w:tcPr>
          <w:p w14:paraId="64498E61" w14:textId="005C12F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4E8019E" w14:textId="74D3C2C0"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392F733" w14:textId="6AA89D66" w:rsidR="00085A6E" w:rsidRPr="00085A6E" w:rsidRDefault="00085A6E" w:rsidP="00085A6E">
            <w:pPr>
              <w:rPr>
                <w:rFonts w:ascii="Cambria" w:eastAsia="Cambria" w:hAnsi="Cambria" w:cs="Arial"/>
                <w:b/>
                <w:color w:val="000000"/>
                <w:sz w:val="36"/>
                <w:szCs w:val="36"/>
              </w:rPr>
            </w:pPr>
            <w:r w:rsidRPr="00085A6E">
              <w:rPr>
                <w:color w:val="000000"/>
              </w:rPr>
              <w:t>French press</w:t>
            </w:r>
          </w:p>
        </w:tc>
        <w:tc>
          <w:tcPr>
            <w:tcW w:w="1243" w:type="dxa"/>
          </w:tcPr>
          <w:p w14:paraId="3822091D" w14:textId="32809298"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CC4701C" w14:textId="0C82E8F4"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7C49F9A2" w14:textId="77777777" w:rsidTr="00BB18BE">
        <w:trPr>
          <w:cantSplit/>
          <w:trHeight w:val="181"/>
          <w:tblHeader/>
          <w:jc w:val="right"/>
        </w:trPr>
        <w:tc>
          <w:tcPr>
            <w:tcW w:w="2362" w:type="dxa"/>
          </w:tcPr>
          <w:p w14:paraId="1F7FC57D" w14:textId="3BE18D4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9</w:t>
            </w:r>
          </w:p>
        </w:tc>
        <w:tc>
          <w:tcPr>
            <w:tcW w:w="2753" w:type="dxa"/>
          </w:tcPr>
          <w:p w14:paraId="03C80450" w14:textId="674FE0C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2B5A1182" w14:textId="7AE32EF1"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395E74A7" w14:textId="61AB4238" w:rsidR="00085A6E" w:rsidRPr="00085A6E" w:rsidRDefault="00085A6E" w:rsidP="00085A6E">
            <w:pPr>
              <w:rPr>
                <w:rFonts w:ascii="Cambria" w:eastAsia="Cambria" w:hAnsi="Cambria" w:cs="Arial"/>
                <w:b/>
                <w:color w:val="000000"/>
                <w:sz w:val="36"/>
                <w:szCs w:val="36"/>
              </w:rPr>
            </w:pPr>
            <w:r w:rsidRPr="00085A6E">
              <w:rPr>
                <w:color w:val="000000"/>
              </w:rPr>
              <w:t>British press</w:t>
            </w:r>
          </w:p>
        </w:tc>
        <w:tc>
          <w:tcPr>
            <w:tcW w:w="1243" w:type="dxa"/>
          </w:tcPr>
          <w:p w14:paraId="77AE0EFE" w14:textId="098493E9"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B822ECA" w14:textId="152F9A48"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7CD67C73" w14:textId="77777777" w:rsidTr="00BB18BE">
        <w:trPr>
          <w:cantSplit/>
          <w:trHeight w:val="181"/>
          <w:tblHeader/>
          <w:jc w:val="right"/>
        </w:trPr>
        <w:tc>
          <w:tcPr>
            <w:tcW w:w="2362" w:type="dxa"/>
          </w:tcPr>
          <w:p w14:paraId="55888DC5" w14:textId="1D5798B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10</w:t>
            </w:r>
          </w:p>
        </w:tc>
        <w:tc>
          <w:tcPr>
            <w:tcW w:w="2753" w:type="dxa"/>
          </w:tcPr>
          <w:p w14:paraId="72B3A417" w14:textId="7E6EE65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0AB0B47" w14:textId="788CCE35"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6CDC8579" w14:textId="02185B54" w:rsidR="00085A6E" w:rsidRPr="00085A6E" w:rsidRDefault="00085A6E" w:rsidP="00085A6E">
            <w:pPr>
              <w:rPr>
                <w:rFonts w:ascii="Cambria" w:eastAsia="Cambria" w:hAnsi="Cambria" w:cs="Arial"/>
                <w:b/>
                <w:color w:val="000000"/>
                <w:sz w:val="36"/>
                <w:szCs w:val="36"/>
              </w:rPr>
            </w:pPr>
            <w:r w:rsidRPr="00085A6E">
              <w:rPr>
                <w:color w:val="000000"/>
              </w:rPr>
              <w:t>American press</w:t>
            </w:r>
          </w:p>
        </w:tc>
        <w:tc>
          <w:tcPr>
            <w:tcW w:w="1243" w:type="dxa"/>
          </w:tcPr>
          <w:p w14:paraId="62F95556" w14:textId="3E2AF815"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24BB11E" w14:textId="5E3E7420"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5E635A44" w14:textId="77777777" w:rsidTr="00BB18BE">
        <w:trPr>
          <w:cantSplit/>
          <w:trHeight w:val="181"/>
          <w:tblHeader/>
          <w:jc w:val="right"/>
        </w:trPr>
        <w:tc>
          <w:tcPr>
            <w:tcW w:w="2362" w:type="dxa"/>
          </w:tcPr>
          <w:p w14:paraId="31DA2B30" w14:textId="775D7E7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11</w:t>
            </w:r>
          </w:p>
        </w:tc>
        <w:tc>
          <w:tcPr>
            <w:tcW w:w="2753" w:type="dxa"/>
          </w:tcPr>
          <w:p w14:paraId="19B79DD7" w14:textId="7F889596"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342F0CEF" w14:textId="4CCFAE6E"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C0FFFC6" w14:textId="7B745817" w:rsidR="00085A6E" w:rsidRPr="00085A6E" w:rsidRDefault="00085A6E" w:rsidP="00085A6E">
            <w:pPr>
              <w:rPr>
                <w:rFonts w:ascii="Cambria" w:eastAsia="Cambria" w:hAnsi="Cambria" w:cs="Arial"/>
                <w:b/>
                <w:color w:val="000000"/>
                <w:sz w:val="36"/>
                <w:szCs w:val="36"/>
              </w:rPr>
            </w:pPr>
            <w:r w:rsidRPr="00085A6E">
              <w:rPr>
                <w:color w:val="000000"/>
              </w:rPr>
              <w:t>Chinese press</w:t>
            </w:r>
          </w:p>
        </w:tc>
        <w:tc>
          <w:tcPr>
            <w:tcW w:w="1243" w:type="dxa"/>
          </w:tcPr>
          <w:p w14:paraId="5CD40554" w14:textId="117C1E70"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DD3C69" w14:textId="1CF9E3C4"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449A45B7" w14:textId="77777777" w:rsidTr="00BB18BE">
        <w:trPr>
          <w:cantSplit/>
          <w:trHeight w:val="181"/>
          <w:tblHeader/>
          <w:jc w:val="right"/>
        </w:trPr>
        <w:tc>
          <w:tcPr>
            <w:tcW w:w="2362" w:type="dxa"/>
          </w:tcPr>
          <w:p w14:paraId="6D51B833" w14:textId="70254460"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12</w:t>
            </w:r>
          </w:p>
        </w:tc>
        <w:tc>
          <w:tcPr>
            <w:tcW w:w="2753" w:type="dxa"/>
          </w:tcPr>
          <w:p w14:paraId="73146619" w14:textId="35DF9BD8"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09DCABC" w14:textId="56639072"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0777FA9" w14:textId="39645B80" w:rsidR="00085A6E" w:rsidRPr="00085A6E" w:rsidRDefault="00085A6E" w:rsidP="00085A6E">
            <w:pPr>
              <w:rPr>
                <w:rFonts w:ascii="Cambria" w:eastAsia="Cambria" w:hAnsi="Cambria" w:cs="Arial"/>
                <w:b/>
                <w:color w:val="000000"/>
                <w:sz w:val="36"/>
                <w:szCs w:val="36"/>
              </w:rPr>
            </w:pPr>
            <w:r w:rsidRPr="00085A6E">
              <w:rPr>
                <w:color w:val="000000"/>
              </w:rPr>
              <w:t>Evolutionary implications</w:t>
            </w:r>
          </w:p>
        </w:tc>
        <w:tc>
          <w:tcPr>
            <w:tcW w:w="1243" w:type="dxa"/>
          </w:tcPr>
          <w:p w14:paraId="33696FDB" w14:textId="61A87C3D"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F4E8F7" w14:textId="39A39E82"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7C01904F" w14:textId="77777777" w:rsidTr="00BB18BE">
        <w:trPr>
          <w:cantSplit/>
          <w:trHeight w:val="181"/>
          <w:tblHeader/>
          <w:jc w:val="right"/>
        </w:trPr>
        <w:tc>
          <w:tcPr>
            <w:tcW w:w="2362" w:type="dxa"/>
          </w:tcPr>
          <w:p w14:paraId="0074F845" w14:textId="51F1830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13</w:t>
            </w:r>
          </w:p>
        </w:tc>
        <w:tc>
          <w:tcPr>
            <w:tcW w:w="2753" w:type="dxa"/>
          </w:tcPr>
          <w:p w14:paraId="22652D69" w14:textId="5E6A8D27"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1E8BCD6B" w14:textId="44A94120"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45450A8" w14:textId="5A17128B" w:rsidR="00085A6E" w:rsidRPr="00085A6E" w:rsidRDefault="00085A6E" w:rsidP="00085A6E">
            <w:pPr>
              <w:rPr>
                <w:rFonts w:ascii="Cambria" w:eastAsia="Cambria" w:hAnsi="Cambria" w:cs="Arial"/>
                <w:b/>
                <w:color w:val="000000"/>
                <w:sz w:val="36"/>
                <w:szCs w:val="36"/>
              </w:rPr>
            </w:pPr>
            <w:r w:rsidRPr="00085A6E">
              <w:rPr>
                <w:color w:val="000000"/>
              </w:rPr>
              <w:t>Technological and technical on</w:t>
            </w:r>
          </w:p>
        </w:tc>
        <w:tc>
          <w:tcPr>
            <w:tcW w:w="1243" w:type="dxa"/>
          </w:tcPr>
          <w:p w14:paraId="61A729DD" w14:textId="17B309ED"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4FDE9DC" w14:textId="5504C5EE"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04665383" w14:textId="77777777" w:rsidTr="00BB18BE">
        <w:trPr>
          <w:cantSplit/>
          <w:trHeight w:val="181"/>
          <w:tblHeader/>
          <w:jc w:val="right"/>
        </w:trPr>
        <w:tc>
          <w:tcPr>
            <w:tcW w:w="2362" w:type="dxa"/>
          </w:tcPr>
          <w:p w14:paraId="5A7CB229" w14:textId="4CF3ECFB"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14</w:t>
            </w:r>
          </w:p>
        </w:tc>
        <w:tc>
          <w:tcPr>
            <w:tcW w:w="2753" w:type="dxa"/>
          </w:tcPr>
          <w:p w14:paraId="7CCBB624" w14:textId="12DBF5AC"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2E178ED2" w14:textId="2C344F0E"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58CEDEFC" w14:textId="422F3E8E" w:rsidR="00085A6E" w:rsidRPr="00085A6E" w:rsidRDefault="00085A6E" w:rsidP="00085A6E">
            <w:pPr>
              <w:rPr>
                <w:rFonts w:ascii="Cambria" w:eastAsia="Cambria" w:hAnsi="Cambria" w:cs="Arial"/>
                <w:b/>
                <w:color w:val="000000"/>
                <w:sz w:val="36"/>
                <w:szCs w:val="36"/>
              </w:rPr>
            </w:pPr>
            <w:r w:rsidRPr="00085A6E">
              <w:rPr>
                <w:color w:val="000000"/>
              </w:rPr>
              <w:t>International and international press</w:t>
            </w:r>
          </w:p>
        </w:tc>
        <w:tc>
          <w:tcPr>
            <w:tcW w:w="1243" w:type="dxa"/>
          </w:tcPr>
          <w:p w14:paraId="134D5B71" w14:textId="4A9093CD"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9B9B520" w14:textId="332A1A19"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7A719D93" w14:textId="77777777" w:rsidTr="00BB18BE">
        <w:trPr>
          <w:cantSplit/>
          <w:trHeight w:val="181"/>
          <w:tblHeader/>
          <w:jc w:val="right"/>
        </w:trPr>
        <w:tc>
          <w:tcPr>
            <w:tcW w:w="2362" w:type="dxa"/>
          </w:tcPr>
          <w:p w14:paraId="6BF7689F" w14:textId="10850B11"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15</w:t>
            </w:r>
          </w:p>
        </w:tc>
        <w:tc>
          <w:tcPr>
            <w:tcW w:w="2753" w:type="dxa"/>
          </w:tcPr>
          <w:p w14:paraId="0D75826B" w14:textId="1B6C92CA"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018F080" w14:textId="6DC98B2C"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7CF5018" w14:textId="297FA22F" w:rsidR="00085A6E" w:rsidRPr="00085A6E" w:rsidRDefault="00085A6E" w:rsidP="00085A6E">
            <w:pPr>
              <w:rPr>
                <w:rFonts w:ascii="Cambria" w:eastAsia="Cambria" w:hAnsi="Cambria" w:cs="Arial"/>
                <w:b/>
                <w:color w:val="000000"/>
                <w:sz w:val="36"/>
                <w:szCs w:val="36"/>
              </w:rPr>
            </w:pPr>
            <w:r w:rsidRPr="00085A6E">
              <w:rPr>
                <w:color w:val="000000"/>
              </w:rPr>
              <w:t>Special laws and legislation</w:t>
            </w:r>
          </w:p>
        </w:tc>
        <w:tc>
          <w:tcPr>
            <w:tcW w:w="1243" w:type="dxa"/>
          </w:tcPr>
          <w:p w14:paraId="37406A48" w14:textId="2782FCFC"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3A2386" w14:textId="7137F45D"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0A09BF36" w14:textId="77777777" w:rsidTr="00BB18BE">
        <w:trPr>
          <w:cantSplit/>
          <w:trHeight w:val="181"/>
          <w:tblHeader/>
          <w:jc w:val="right"/>
        </w:trPr>
        <w:tc>
          <w:tcPr>
            <w:tcW w:w="2362" w:type="dxa"/>
          </w:tcPr>
          <w:p w14:paraId="78FCE9B4" w14:textId="1CCBD9B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16</w:t>
            </w:r>
          </w:p>
        </w:tc>
        <w:tc>
          <w:tcPr>
            <w:tcW w:w="2753" w:type="dxa"/>
          </w:tcPr>
          <w:p w14:paraId="199E9B4C" w14:textId="2F4817EA"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4B884A7" w14:textId="67ED14F0"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65C5F6E6" w14:textId="207D9B53" w:rsidR="00085A6E" w:rsidRPr="00085A6E" w:rsidRDefault="00085A6E" w:rsidP="00085A6E">
            <w:pPr>
              <w:rPr>
                <w:rFonts w:ascii="Cambria" w:eastAsia="Cambria" w:hAnsi="Cambria" w:cs="Arial"/>
                <w:b/>
                <w:color w:val="000000"/>
                <w:sz w:val="36"/>
                <w:szCs w:val="36"/>
              </w:rPr>
            </w:pPr>
            <w:r w:rsidRPr="00085A6E">
              <w:rPr>
                <w:color w:val="000000"/>
              </w:rPr>
              <w:t>In the international press</w:t>
            </w:r>
          </w:p>
        </w:tc>
        <w:tc>
          <w:tcPr>
            <w:tcW w:w="1243" w:type="dxa"/>
          </w:tcPr>
          <w:p w14:paraId="769DB589" w14:textId="67301D65"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4A3CC3" w14:textId="0AA69856"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5A72F2F5" w14:textId="77777777" w:rsidTr="00BB18BE">
        <w:trPr>
          <w:cantSplit/>
          <w:trHeight w:val="181"/>
          <w:tblHeader/>
          <w:jc w:val="right"/>
        </w:trPr>
        <w:tc>
          <w:tcPr>
            <w:tcW w:w="2362" w:type="dxa"/>
          </w:tcPr>
          <w:p w14:paraId="47BF6FFA" w14:textId="1B40963F"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17</w:t>
            </w:r>
          </w:p>
        </w:tc>
        <w:tc>
          <w:tcPr>
            <w:tcW w:w="2753" w:type="dxa"/>
          </w:tcPr>
          <w:p w14:paraId="16379CC5" w14:textId="7BCA3F40"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6E85E7F6" w14:textId="0D492211"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2220C3A0" w14:textId="0DBC861D" w:rsidR="00085A6E" w:rsidRPr="00085A6E" w:rsidRDefault="00085A6E" w:rsidP="00085A6E">
            <w:pPr>
              <w:rPr>
                <w:rFonts w:ascii="Cambria" w:eastAsia="Cambria" w:hAnsi="Cambria" w:cs="Arial"/>
                <w:b/>
                <w:color w:val="000000"/>
                <w:sz w:val="36"/>
                <w:szCs w:val="36"/>
              </w:rPr>
            </w:pPr>
            <w:r w:rsidRPr="00085A6E">
              <w:rPr>
                <w:color w:val="000000"/>
              </w:rPr>
              <w:t>Administrative structure of institutions</w:t>
            </w:r>
          </w:p>
        </w:tc>
        <w:tc>
          <w:tcPr>
            <w:tcW w:w="1243" w:type="dxa"/>
          </w:tcPr>
          <w:p w14:paraId="5DFDA352" w14:textId="3BE4A154"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66F6497" w14:textId="342EDB28"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246AC6D0" w14:textId="77777777" w:rsidTr="00BB18BE">
        <w:trPr>
          <w:cantSplit/>
          <w:trHeight w:val="181"/>
          <w:tblHeader/>
          <w:jc w:val="right"/>
        </w:trPr>
        <w:tc>
          <w:tcPr>
            <w:tcW w:w="2362" w:type="dxa"/>
          </w:tcPr>
          <w:p w14:paraId="77C6FEDC" w14:textId="3DB4902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18</w:t>
            </w:r>
          </w:p>
        </w:tc>
        <w:tc>
          <w:tcPr>
            <w:tcW w:w="2753" w:type="dxa"/>
          </w:tcPr>
          <w:p w14:paraId="282C4864" w14:textId="18E972E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5E1F194" w14:textId="49ACA8B6"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7FD9F06" w14:textId="1471BA8A" w:rsidR="00085A6E" w:rsidRPr="00085A6E" w:rsidRDefault="00085A6E" w:rsidP="00085A6E">
            <w:pPr>
              <w:rPr>
                <w:rFonts w:ascii="Cambria" w:eastAsia="Cambria" w:hAnsi="Cambria" w:cs="Arial"/>
                <w:b/>
                <w:color w:val="000000"/>
                <w:sz w:val="36"/>
                <w:szCs w:val="36"/>
              </w:rPr>
            </w:pPr>
            <w:r w:rsidRPr="00085A6E">
              <w:rPr>
                <w:color w:val="000000"/>
              </w:rPr>
              <w:t>International journalist</w:t>
            </w:r>
          </w:p>
        </w:tc>
        <w:tc>
          <w:tcPr>
            <w:tcW w:w="1243" w:type="dxa"/>
          </w:tcPr>
          <w:p w14:paraId="27CA5E02" w14:textId="4D0DF419"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9852861" w14:textId="049A650D"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68E09D91" w14:textId="77777777" w:rsidTr="00BB18BE">
        <w:trPr>
          <w:cantSplit/>
          <w:trHeight w:val="181"/>
          <w:tblHeader/>
          <w:jc w:val="right"/>
        </w:trPr>
        <w:tc>
          <w:tcPr>
            <w:tcW w:w="2362" w:type="dxa"/>
          </w:tcPr>
          <w:p w14:paraId="299DB344" w14:textId="4B9D0358"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19</w:t>
            </w:r>
          </w:p>
        </w:tc>
        <w:tc>
          <w:tcPr>
            <w:tcW w:w="2753" w:type="dxa"/>
          </w:tcPr>
          <w:p w14:paraId="21F305DB" w14:textId="4EE932E0"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03346759" w14:textId="7FD13357"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C6D6B12" w14:textId="6A0DF5DB" w:rsidR="00085A6E" w:rsidRPr="00085A6E" w:rsidRDefault="00085A6E" w:rsidP="00085A6E">
            <w:pPr>
              <w:rPr>
                <w:rFonts w:ascii="Cambria" w:eastAsia="Cambria" w:hAnsi="Cambria" w:cs="Arial"/>
                <w:b/>
                <w:color w:val="000000"/>
                <w:sz w:val="36"/>
                <w:szCs w:val="36"/>
              </w:rPr>
            </w:pPr>
            <w:r w:rsidRPr="00085A6E">
              <w:rPr>
                <w:color w:val="000000"/>
              </w:rPr>
              <w:t>Obstacles and problems that</w:t>
            </w:r>
          </w:p>
        </w:tc>
        <w:tc>
          <w:tcPr>
            <w:tcW w:w="1243" w:type="dxa"/>
          </w:tcPr>
          <w:p w14:paraId="5CB14BAF" w14:textId="2B5A4218"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8B1679C" w14:textId="32235D32"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1B06272E" w14:textId="77777777" w:rsidTr="00BB18BE">
        <w:trPr>
          <w:cantSplit/>
          <w:trHeight w:val="181"/>
          <w:tblHeader/>
          <w:jc w:val="right"/>
        </w:trPr>
        <w:tc>
          <w:tcPr>
            <w:tcW w:w="2362" w:type="dxa"/>
          </w:tcPr>
          <w:p w14:paraId="6F73944D" w14:textId="56C61EC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20</w:t>
            </w:r>
          </w:p>
        </w:tc>
        <w:tc>
          <w:tcPr>
            <w:tcW w:w="2753" w:type="dxa"/>
          </w:tcPr>
          <w:p w14:paraId="400D3D3E" w14:textId="63518EFE"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56F34352" w14:textId="17ABA005"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4D6A8BC9" w14:textId="349DB577" w:rsidR="00085A6E" w:rsidRPr="00085A6E" w:rsidRDefault="00085A6E" w:rsidP="00085A6E">
            <w:pPr>
              <w:rPr>
                <w:rFonts w:ascii="Cambria" w:eastAsia="Cambria" w:hAnsi="Cambria" w:cs="Arial"/>
                <w:b/>
                <w:color w:val="000000"/>
                <w:sz w:val="36"/>
                <w:szCs w:val="36"/>
              </w:rPr>
            </w:pPr>
            <w:r w:rsidRPr="00085A6E">
              <w:rPr>
                <w:color w:val="000000"/>
              </w:rPr>
              <w:t>Facing international journalistic work</w:t>
            </w:r>
          </w:p>
        </w:tc>
        <w:tc>
          <w:tcPr>
            <w:tcW w:w="1243" w:type="dxa"/>
          </w:tcPr>
          <w:p w14:paraId="0B81868C" w14:textId="40A6527C"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3136B40" w14:textId="11BB06DB"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0263F0D8" w14:textId="77777777" w:rsidTr="00BB18BE">
        <w:trPr>
          <w:cantSplit/>
          <w:trHeight w:val="181"/>
          <w:tblHeader/>
          <w:jc w:val="right"/>
        </w:trPr>
        <w:tc>
          <w:tcPr>
            <w:tcW w:w="2362" w:type="dxa"/>
          </w:tcPr>
          <w:p w14:paraId="79DF448D" w14:textId="26C9BFC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21</w:t>
            </w:r>
          </w:p>
        </w:tc>
        <w:tc>
          <w:tcPr>
            <w:tcW w:w="2753" w:type="dxa"/>
          </w:tcPr>
          <w:p w14:paraId="0555DCB2" w14:textId="4AE79B6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A005BB9" w14:textId="2E26AC9F"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ACBB7DB" w14:textId="21476715" w:rsidR="00085A6E" w:rsidRPr="00085A6E" w:rsidRDefault="00085A6E" w:rsidP="00085A6E">
            <w:pPr>
              <w:rPr>
                <w:rFonts w:ascii="Cambria" w:eastAsia="Cambria" w:hAnsi="Cambria" w:cs="Arial"/>
                <w:b/>
                <w:color w:val="000000"/>
                <w:sz w:val="36"/>
                <w:szCs w:val="36"/>
              </w:rPr>
            </w:pPr>
            <w:r w:rsidRPr="00085A6E">
              <w:rPr>
                <w:color w:val="000000"/>
              </w:rPr>
              <w:t>Technical development and its reflection</w:t>
            </w:r>
          </w:p>
        </w:tc>
        <w:tc>
          <w:tcPr>
            <w:tcW w:w="1243" w:type="dxa"/>
          </w:tcPr>
          <w:p w14:paraId="4458F266" w14:textId="47B728A0"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58027B" w14:textId="4F02C22B"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38FF14D2" w14:textId="77777777" w:rsidTr="00BB18BE">
        <w:trPr>
          <w:cantSplit/>
          <w:trHeight w:val="181"/>
          <w:tblHeader/>
          <w:jc w:val="right"/>
        </w:trPr>
        <w:tc>
          <w:tcPr>
            <w:tcW w:w="2362" w:type="dxa"/>
          </w:tcPr>
          <w:p w14:paraId="625A98D3" w14:textId="1F55F80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22</w:t>
            </w:r>
          </w:p>
        </w:tc>
        <w:tc>
          <w:tcPr>
            <w:tcW w:w="2753" w:type="dxa"/>
          </w:tcPr>
          <w:p w14:paraId="48A5CEB0" w14:textId="3240FB22"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1BF70F54" w14:textId="1CB90A35"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013D7BD" w14:textId="4B4A43BB" w:rsidR="00085A6E" w:rsidRPr="00085A6E" w:rsidRDefault="00085A6E" w:rsidP="00085A6E">
            <w:pPr>
              <w:rPr>
                <w:rFonts w:ascii="Cambria" w:eastAsia="Cambria" w:hAnsi="Cambria" w:cs="Arial"/>
                <w:b/>
                <w:color w:val="000000"/>
                <w:sz w:val="36"/>
                <w:szCs w:val="36"/>
              </w:rPr>
            </w:pPr>
            <w:r w:rsidRPr="00085A6E">
              <w:rPr>
                <w:color w:val="000000"/>
              </w:rPr>
              <w:t>On the technical construction of molds</w:t>
            </w:r>
          </w:p>
        </w:tc>
        <w:tc>
          <w:tcPr>
            <w:tcW w:w="1243" w:type="dxa"/>
          </w:tcPr>
          <w:p w14:paraId="44485FC7" w14:textId="589E6A33"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8F2159" w14:textId="37DFD7D2"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6BD43ACD" w14:textId="77777777" w:rsidTr="00BB18BE">
        <w:trPr>
          <w:cantSplit/>
          <w:trHeight w:val="181"/>
          <w:tblHeader/>
          <w:jc w:val="right"/>
        </w:trPr>
        <w:tc>
          <w:tcPr>
            <w:tcW w:w="2362" w:type="dxa"/>
          </w:tcPr>
          <w:p w14:paraId="1CE8EE02" w14:textId="0A244CA8"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23</w:t>
            </w:r>
          </w:p>
        </w:tc>
        <w:tc>
          <w:tcPr>
            <w:tcW w:w="2753" w:type="dxa"/>
          </w:tcPr>
          <w:p w14:paraId="2EFF90CE" w14:textId="01EF1CD9"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1D62ECA7" w14:textId="01C960CF"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71D96E2" w14:textId="7B153220" w:rsidR="00085A6E" w:rsidRPr="00085A6E" w:rsidRDefault="00085A6E" w:rsidP="00085A6E">
            <w:pPr>
              <w:rPr>
                <w:rFonts w:ascii="Cambria" w:eastAsia="Cambria" w:hAnsi="Cambria" w:cs="Arial"/>
                <w:b/>
                <w:color w:val="000000"/>
                <w:sz w:val="36"/>
                <w:szCs w:val="36"/>
              </w:rPr>
            </w:pPr>
            <w:r w:rsidRPr="00085A6E">
              <w:rPr>
                <w:color w:val="000000"/>
              </w:rPr>
              <w:t>International and global journalist</w:t>
            </w:r>
          </w:p>
        </w:tc>
        <w:tc>
          <w:tcPr>
            <w:tcW w:w="1243" w:type="dxa"/>
          </w:tcPr>
          <w:p w14:paraId="45326299" w14:textId="505D0BD4"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FD6338" w14:textId="216751DB"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74AB98EF" w14:textId="77777777" w:rsidTr="00BB18BE">
        <w:trPr>
          <w:cantSplit/>
          <w:trHeight w:val="181"/>
          <w:tblHeader/>
          <w:jc w:val="right"/>
        </w:trPr>
        <w:tc>
          <w:tcPr>
            <w:tcW w:w="2362" w:type="dxa"/>
          </w:tcPr>
          <w:p w14:paraId="133FF767" w14:textId="0E98CF13"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24</w:t>
            </w:r>
          </w:p>
        </w:tc>
        <w:tc>
          <w:tcPr>
            <w:tcW w:w="2753" w:type="dxa"/>
          </w:tcPr>
          <w:p w14:paraId="1802F1FA" w14:textId="4D326DF9"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409C934" w14:textId="2593989A"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4678B15F" w14:textId="7730E39E" w:rsidR="00085A6E" w:rsidRPr="00085A6E" w:rsidRDefault="00085A6E" w:rsidP="00085A6E">
            <w:pPr>
              <w:rPr>
                <w:rFonts w:ascii="Cambria" w:eastAsia="Cambria" w:hAnsi="Cambria" w:cs="Arial"/>
                <w:b/>
                <w:color w:val="000000"/>
                <w:sz w:val="36"/>
                <w:szCs w:val="36"/>
              </w:rPr>
            </w:pPr>
            <w:r w:rsidRPr="00085A6E">
              <w:rPr>
                <w:color w:val="000000"/>
              </w:rPr>
              <w:t>The most important and prominent Arab newspapers</w:t>
            </w:r>
          </w:p>
        </w:tc>
        <w:tc>
          <w:tcPr>
            <w:tcW w:w="1243" w:type="dxa"/>
          </w:tcPr>
          <w:p w14:paraId="1F396F6B" w14:textId="1C9BB409"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74108B" w14:textId="13BC0BBD"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56C46B65" w14:textId="77777777" w:rsidTr="00BB18BE">
        <w:trPr>
          <w:cantSplit/>
          <w:trHeight w:val="181"/>
          <w:tblHeader/>
          <w:jc w:val="right"/>
        </w:trPr>
        <w:tc>
          <w:tcPr>
            <w:tcW w:w="2362" w:type="dxa"/>
          </w:tcPr>
          <w:p w14:paraId="2EC1FA70" w14:textId="7554098C"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25</w:t>
            </w:r>
          </w:p>
        </w:tc>
        <w:tc>
          <w:tcPr>
            <w:tcW w:w="2753" w:type="dxa"/>
          </w:tcPr>
          <w:p w14:paraId="62B175CC" w14:textId="22B1CBB1"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D010E84" w14:textId="2A5216A7"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3C96BE03" w14:textId="2999171E" w:rsidR="00085A6E" w:rsidRPr="00085A6E" w:rsidRDefault="00085A6E" w:rsidP="00085A6E">
            <w:pPr>
              <w:rPr>
                <w:rFonts w:ascii="Cambria" w:eastAsia="Cambria" w:hAnsi="Cambria" w:cs="Arial"/>
                <w:b/>
                <w:color w:val="000000"/>
                <w:sz w:val="36"/>
                <w:szCs w:val="36"/>
              </w:rPr>
            </w:pPr>
            <w:r w:rsidRPr="00085A6E">
              <w:rPr>
                <w:color w:val="000000"/>
              </w:rPr>
              <w:t>Press of the Republic of Egypt</w:t>
            </w:r>
          </w:p>
        </w:tc>
        <w:tc>
          <w:tcPr>
            <w:tcW w:w="1243" w:type="dxa"/>
          </w:tcPr>
          <w:p w14:paraId="7E044DAE" w14:textId="1C5685F4"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6250F30" w14:textId="301B0895"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2458D01D" w14:textId="77777777" w:rsidTr="00BB18BE">
        <w:trPr>
          <w:cantSplit/>
          <w:trHeight w:val="181"/>
          <w:tblHeader/>
          <w:jc w:val="right"/>
        </w:trPr>
        <w:tc>
          <w:tcPr>
            <w:tcW w:w="2362" w:type="dxa"/>
          </w:tcPr>
          <w:p w14:paraId="563F7187" w14:textId="0CD3E74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26</w:t>
            </w:r>
          </w:p>
        </w:tc>
        <w:tc>
          <w:tcPr>
            <w:tcW w:w="2753" w:type="dxa"/>
          </w:tcPr>
          <w:p w14:paraId="5AF33C68" w14:textId="6B3FFBA4"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40613EFE" w14:textId="2A3BD2D2"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6DBA6E9D" w14:textId="711890F8" w:rsidR="00085A6E" w:rsidRPr="00085A6E" w:rsidRDefault="00085A6E" w:rsidP="00085A6E">
            <w:pPr>
              <w:rPr>
                <w:rFonts w:ascii="Cambria" w:eastAsia="Cambria" w:hAnsi="Cambria" w:cs="Arial"/>
                <w:b/>
                <w:color w:val="000000"/>
                <w:sz w:val="36"/>
                <w:szCs w:val="36"/>
              </w:rPr>
            </w:pPr>
            <w:r w:rsidRPr="00085A6E">
              <w:rPr>
                <w:color w:val="000000"/>
              </w:rPr>
              <w:t>Press of the Republic of Lebanon</w:t>
            </w:r>
          </w:p>
        </w:tc>
        <w:tc>
          <w:tcPr>
            <w:tcW w:w="1243" w:type="dxa"/>
          </w:tcPr>
          <w:p w14:paraId="24325CCC" w14:textId="3E5D9C76"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B1EB6D5" w14:textId="18251B71"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1E3F0E69" w14:textId="77777777" w:rsidTr="00BB18BE">
        <w:trPr>
          <w:cantSplit/>
          <w:trHeight w:val="181"/>
          <w:tblHeader/>
          <w:jc w:val="right"/>
        </w:trPr>
        <w:tc>
          <w:tcPr>
            <w:tcW w:w="2362" w:type="dxa"/>
          </w:tcPr>
          <w:p w14:paraId="12BBD99C" w14:textId="3C23D8F1"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27</w:t>
            </w:r>
          </w:p>
        </w:tc>
        <w:tc>
          <w:tcPr>
            <w:tcW w:w="2753" w:type="dxa"/>
          </w:tcPr>
          <w:p w14:paraId="4B980432" w14:textId="1D1C61A6"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21E5D9CB" w14:textId="54138713"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9E0FC3E" w14:textId="567E6757" w:rsidR="00085A6E" w:rsidRPr="00085A6E" w:rsidRDefault="00085A6E" w:rsidP="00085A6E">
            <w:pPr>
              <w:rPr>
                <w:rFonts w:ascii="Cambria" w:eastAsia="Cambria" w:hAnsi="Cambria" w:cs="Arial"/>
                <w:b/>
                <w:color w:val="000000"/>
                <w:sz w:val="36"/>
                <w:szCs w:val="36"/>
              </w:rPr>
            </w:pPr>
            <w:r w:rsidRPr="00085A6E">
              <w:rPr>
                <w:color w:val="000000"/>
              </w:rPr>
              <w:t>UAE</w:t>
            </w:r>
          </w:p>
        </w:tc>
        <w:tc>
          <w:tcPr>
            <w:tcW w:w="1243" w:type="dxa"/>
          </w:tcPr>
          <w:p w14:paraId="1739928B" w14:textId="284824E6"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6B7A4EE" w14:textId="629A7353"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124A4DF9" w14:textId="77777777" w:rsidTr="00BB18BE">
        <w:trPr>
          <w:cantSplit/>
          <w:trHeight w:val="181"/>
          <w:tblHeader/>
          <w:jc w:val="right"/>
        </w:trPr>
        <w:tc>
          <w:tcPr>
            <w:tcW w:w="2362" w:type="dxa"/>
          </w:tcPr>
          <w:p w14:paraId="1EF4EC72" w14:textId="1829159F"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28</w:t>
            </w:r>
          </w:p>
        </w:tc>
        <w:tc>
          <w:tcPr>
            <w:tcW w:w="2753" w:type="dxa"/>
          </w:tcPr>
          <w:p w14:paraId="351FA1D0" w14:textId="64DAD4E6"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198F7E95" w14:textId="0C31B401"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30F7E1B0" w14:textId="4A4F4800" w:rsidR="00085A6E" w:rsidRPr="00085A6E" w:rsidRDefault="00085A6E" w:rsidP="00085A6E">
            <w:pPr>
              <w:rPr>
                <w:rFonts w:ascii="Cambria" w:eastAsia="Cambria" w:hAnsi="Cambria" w:cs="Arial"/>
                <w:b/>
                <w:color w:val="000000"/>
                <w:sz w:val="36"/>
                <w:szCs w:val="36"/>
              </w:rPr>
            </w:pPr>
            <w:r w:rsidRPr="00085A6E">
              <w:rPr>
                <w:color w:val="000000"/>
              </w:rPr>
              <w:t>Kuwait</w:t>
            </w:r>
          </w:p>
        </w:tc>
        <w:tc>
          <w:tcPr>
            <w:tcW w:w="1243" w:type="dxa"/>
          </w:tcPr>
          <w:p w14:paraId="3099E253" w14:textId="72BC50B6"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A8C4546" w14:textId="5A47169C"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6A95467D" w14:textId="77777777" w:rsidTr="00BB18BE">
        <w:trPr>
          <w:cantSplit/>
          <w:trHeight w:val="181"/>
          <w:tblHeader/>
          <w:jc w:val="right"/>
        </w:trPr>
        <w:tc>
          <w:tcPr>
            <w:tcW w:w="2362" w:type="dxa"/>
          </w:tcPr>
          <w:p w14:paraId="1539EE0F" w14:textId="5E3B1A65"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29</w:t>
            </w:r>
          </w:p>
        </w:tc>
        <w:tc>
          <w:tcPr>
            <w:tcW w:w="2753" w:type="dxa"/>
          </w:tcPr>
          <w:p w14:paraId="6A6E7CC7" w14:textId="3A267337"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2BB5DB80" w14:textId="69D34481"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7AB284FA" w14:textId="5E8A0835" w:rsidR="00085A6E" w:rsidRPr="00085A6E" w:rsidRDefault="00085A6E" w:rsidP="00085A6E">
            <w:pPr>
              <w:rPr>
                <w:rFonts w:ascii="Cambria" w:eastAsia="Cambria" w:hAnsi="Cambria" w:cs="Arial"/>
                <w:b/>
                <w:color w:val="000000"/>
                <w:sz w:val="36"/>
                <w:szCs w:val="36"/>
              </w:rPr>
            </w:pPr>
            <w:r w:rsidRPr="00085A6E">
              <w:rPr>
                <w:color w:val="000000"/>
              </w:rPr>
              <w:t>Kingdom Press</w:t>
            </w:r>
          </w:p>
        </w:tc>
        <w:tc>
          <w:tcPr>
            <w:tcW w:w="1243" w:type="dxa"/>
          </w:tcPr>
          <w:p w14:paraId="2DA475F7" w14:textId="3D71490F"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94E440C" w14:textId="743B483E"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085A6E" w:rsidRPr="00085A6E" w14:paraId="08562116" w14:textId="77777777" w:rsidTr="00BB18BE">
        <w:trPr>
          <w:cantSplit/>
          <w:trHeight w:val="181"/>
          <w:tblHeader/>
          <w:jc w:val="right"/>
        </w:trPr>
        <w:tc>
          <w:tcPr>
            <w:tcW w:w="2362" w:type="dxa"/>
          </w:tcPr>
          <w:p w14:paraId="566BA9D0" w14:textId="237D845A"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30</w:t>
            </w:r>
          </w:p>
        </w:tc>
        <w:tc>
          <w:tcPr>
            <w:tcW w:w="2753" w:type="dxa"/>
          </w:tcPr>
          <w:p w14:paraId="7B5E71BE" w14:textId="701EE1E4" w:rsidR="00085A6E" w:rsidRPr="00085A6E" w:rsidRDefault="00085A6E" w:rsidP="00085A6E">
            <w:pPr>
              <w:rPr>
                <w:rFonts w:ascii="Cambria" w:eastAsia="Cambria" w:hAnsi="Cambria" w:cs="Arial"/>
                <w:b/>
                <w:color w:val="000000"/>
                <w:sz w:val="36"/>
                <w:szCs w:val="36"/>
              </w:rPr>
            </w:pPr>
            <w:r w:rsidRPr="00085A6E">
              <w:rPr>
                <w:rFonts w:ascii="Cambria" w:eastAsia="Cambria" w:hAnsi="Cambria" w:cs="Arial"/>
                <w:b/>
                <w:color w:val="000000"/>
                <w:sz w:val="36"/>
                <w:szCs w:val="36"/>
              </w:rPr>
              <w:t>2</w:t>
            </w:r>
          </w:p>
        </w:tc>
        <w:tc>
          <w:tcPr>
            <w:tcW w:w="2442" w:type="dxa"/>
            <w:gridSpan w:val="2"/>
          </w:tcPr>
          <w:p w14:paraId="713E766A" w14:textId="68F80744" w:rsidR="00085A6E" w:rsidRPr="00085A6E" w:rsidRDefault="00085A6E" w:rsidP="00085A6E">
            <w:pPr>
              <w:rPr>
                <w:rFonts w:ascii="Cambria" w:eastAsia="Cambria" w:hAnsi="Cambria" w:cs="Arial"/>
                <w:b/>
                <w:color w:val="000000"/>
                <w:sz w:val="36"/>
                <w:szCs w:val="36"/>
              </w:rPr>
            </w:pPr>
            <w:r w:rsidRPr="00085A6E">
              <w:rPr>
                <w:rFonts w:cs="Arial"/>
                <w:color w:val="000000"/>
              </w:rPr>
              <w:t>Arab and international journalism</w:t>
            </w:r>
          </w:p>
        </w:tc>
        <w:tc>
          <w:tcPr>
            <w:tcW w:w="3051" w:type="dxa"/>
            <w:gridSpan w:val="2"/>
          </w:tcPr>
          <w:p w14:paraId="0451AC09" w14:textId="7069BBC8" w:rsidR="00085A6E" w:rsidRPr="00085A6E" w:rsidRDefault="00085A6E" w:rsidP="00085A6E">
            <w:pPr>
              <w:rPr>
                <w:rFonts w:ascii="Cambria" w:eastAsia="Cambria" w:hAnsi="Cambria" w:cs="Arial"/>
                <w:b/>
                <w:color w:val="000000"/>
                <w:sz w:val="36"/>
                <w:szCs w:val="36"/>
              </w:rPr>
            </w:pPr>
            <w:r w:rsidRPr="00085A6E">
              <w:rPr>
                <w:color w:val="000000"/>
              </w:rPr>
              <w:t xml:space="preserve"> Saudi Arab</w:t>
            </w:r>
          </w:p>
        </w:tc>
        <w:tc>
          <w:tcPr>
            <w:tcW w:w="1243" w:type="dxa"/>
          </w:tcPr>
          <w:p w14:paraId="4C417B8F" w14:textId="3E0C905A" w:rsidR="00085A6E" w:rsidRPr="00085A6E" w:rsidRDefault="00085A6E" w:rsidP="00085A6E">
            <w:pPr>
              <w:rPr>
                <w:rFonts w:ascii="Cambria" w:eastAsia="Cambria" w:hAnsi="Cambria" w:cs="Arial"/>
                <w:b/>
                <w:color w:val="000000"/>
                <w:sz w:val="36"/>
                <w:szCs w:val="36"/>
              </w:rPr>
            </w:pPr>
            <w:r w:rsidRPr="00085A6E">
              <w:rPr>
                <w:rFonts w:cs="Arial"/>
                <w:color w:val="000000"/>
                <w:sz w:val="36"/>
                <w:szCs w:val="36"/>
              </w:rPr>
              <w:t>lecture</w:t>
            </w:r>
          </w:p>
        </w:tc>
        <w:tc>
          <w:tcPr>
            <w:tcW w:w="157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72DEFD3" w14:textId="214F701B" w:rsidR="00085A6E" w:rsidRPr="00085A6E" w:rsidRDefault="00085A6E" w:rsidP="00085A6E">
            <w:pPr>
              <w:rPr>
                <w:rFonts w:ascii="Cambria" w:eastAsia="Cambria" w:hAnsi="Cambria" w:cs="Arial"/>
                <w:b/>
                <w:color w:val="000000"/>
                <w:sz w:val="36"/>
                <w:szCs w:val="36"/>
              </w:rPr>
            </w:pPr>
            <w:r w:rsidRPr="00085A6E">
              <w:rPr>
                <w:rFonts w:cs="Arial"/>
                <w:b/>
                <w:color w:val="000000"/>
                <w:sz w:val="36"/>
                <w:szCs w:val="36"/>
              </w:rPr>
              <w:t>the exam</w:t>
            </w:r>
          </w:p>
        </w:tc>
      </w:tr>
      <w:tr w:rsidR="00AD7CD8" w:rsidRPr="00AD7CD8" w14:paraId="1CFEBC47" w14:textId="77777777" w:rsidTr="00BB18BE">
        <w:trPr>
          <w:cantSplit/>
          <w:tblHeader/>
          <w:jc w:val="right"/>
        </w:trPr>
        <w:tc>
          <w:tcPr>
            <w:tcW w:w="13422" w:type="dxa"/>
            <w:gridSpan w:val="8"/>
            <w:shd w:val="clear" w:color="auto" w:fill="DEEAF6"/>
          </w:tcPr>
          <w:p w14:paraId="4A96632F" w14:textId="77777777" w:rsidR="00D54EF5" w:rsidRPr="00D54EF5" w:rsidRDefault="00D54EF5" w:rsidP="00D54EF5">
            <w:pPr>
              <w:rPr>
                <w:rFonts w:ascii="Simplified Arabic" w:eastAsia="Simplified Arabic" w:hAnsi="Simplified Arabic" w:cs="Simplified Arabic"/>
                <w:sz w:val="32"/>
                <w:szCs w:val="32"/>
              </w:rPr>
            </w:pPr>
            <w:r w:rsidRPr="00D54EF5">
              <w:rPr>
                <w:rFonts w:ascii="Simplified Arabic" w:eastAsia="Simplified Arabic" w:hAnsi="Simplified Arabic" w:cs="Simplified Arabic"/>
                <w:sz w:val="32"/>
                <w:szCs w:val="32"/>
              </w:rPr>
              <w:t>1. Course evaluation</w:t>
            </w:r>
          </w:p>
          <w:p w14:paraId="4AE70D86" w14:textId="08A1408E" w:rsidR="004351E6" w:rsidRPr="00AD7CD8" w:rsidRDefault="00D54EF5" w:rsidP="004351E6">
            <w:pPr>
              <w:suppressAutoHyphens/>
              <w:bidi/>
              <w:spacing w:after="0" w:line="240" w:lineRule="auto"/>
              <w:ind w:right="180"/>
              <w:textDirection w:val="btLr"/>
              <w:textAlignment w:val="top"/>
              <w:outlineLvl w:val="0"/>
              <w:rPr>
                <w:rFonts w:ascii="Simplified Arabic" w:eastAsia="Simplified Arabic" w:hAnsi="Simplified Arabic" w:cs="Simplified Arabic"/>
                <w:sz w:val="32"/>
                <w:szCs w:val="32"/>
              </w:rPr>
            </w:pPr>
            <w:r w:rsidRPr="00D54EF5">
              <w:rPr>
                <w:rFonts w:ascii="Simplified Arabic" w:eastAsia="Simplified Arabic" w:hAnsi="Simplified Arabic" w:cs="Simplified Arabic"/>
                <w:sz w:val="32"/>
                <w:szCs w:val="32"/>
                <w:rtl/>
              </w:rPr>
              <w:t>.</w:t>
            </w:r>
          </w:p>
        </w:tc>
      </w:tr>
      <w:tr w:rsidR="00AD7CD8" w:rsidRPr="00AD7CD8" w14:paraId="02DED904" w14:textId="77777777" w:rsidTr="00BB18BE">
        <w:trPr>
          <w:cantSplit/>
          <w:tblHeader/>
          <w:jc w:val="right"/>
        </w:trPr>
        <w:tc>
          <w:tcPr>
            <w:tcW w:w="13422" w:type="dxa"/>
            <w:gridSpan w:val="8"/>
          </w:tcPr>
          <w:p w14:paraId="2D3638DA" w14:textId="77777777" w:rsidR="00FE23D0" w:rsidRPr="00D54EF5" w:rsidRDefault="00FE23D0" w:rsidP="00287B9E">
            <w:pPr>
              <w:rPr>
                <w:rFonts w:ascii="Simplified Arabic" w:eastAsia="Simplified Arabic" w:hAnsi="Simplified Arabic" w:cs="Simplified Arabic"/>
                <w:sz w:val="32"/>
                <w:szCs w:val="32"/>
              </w:rPr>
            </w:pPr>
            <w:r w:rsidRPr="00D54EF5">
              <w:rPr>
                <w:rFonts w:ascii="Simplified Arabic" w:eastAsia="Simplified Arabic" w:hAnsi="Simplified Arabic" w:cs="Simplified Arabic"/>
                <w:sz w:val="32"/>
                <w:szCs w:val="32"/>
              </w:rPr>
              <w:t>1- Theoretical tests.</w:t>
            </w:r>
          </w:p>
          <w:p w14:paraId="786BDB89" w14:textId="3B100F3C" w:rsidR="00803F49" w:rsidRDefault="00FE23D0" w:rsidP="00FB55D6">
            <w:pPr>
              <w:rPr>
                <w:rFonts w:ascii="Simplified Arabic" w:eastAsia="Simplified Arabic" w:hAnsi="Simplified Arabic" w:cs="Simplified Arabic"/>
                <w:sz w:val="32"/>
                <w:szCs w:val="32"/>
              </w:rPr>
            </w:pPr>
            <w:r w:rsidRPr="00D54EF5">
              <w:rPr>
                <w:rFonts w:ascii="Simplified Arabic" w:eastAsia="Simplified Arabic" w:hAnsi="Simplified Arabic" w:cs="Simplified Arabic"/>
                <w:sz w:val="32"/>
                <w:szCs w:val="32"/>
              </w:rPr>
              <w:t>2- Practical tests</w:t>
            </w:r>
          </w:p>
          <w:p w14:paraId="18C4C8B8" w14:textId="0CF9B700" w:rsidR="00FB55D6" w:rsidRDefault="005248A7"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3-</w:t>
            </w:r>
            <w:r w:rsidR="00FB55D6" w:rsidRPr="00D54EF5">
              <w:rPr>
                <w:rFonts w:ascii="Simplified Arabic" w:eastAsia="Simplified Arabic" w:hAnsi="Simplified Arabic" w:cs="Simplified Arabic"/>
                <w:sz w:val="32"/>
                <w:szCs w:val="32"/>
              </w:rPr>
              <w:t>Practical application</w:t>
            </w:r>
            <w:r w:rsidR="00FB55D6">
              <w:rPr>
                <w:rFonts w:ascii="Simplified Arabic" w:eastAsia="Simplified Arabic" w:hAnsi="Simplified Arabic" w:cs="Simplified Arabic"/>
                <w:sz w:val="32"/>
                <w:szCs w:val="32"/>
              </w:rPr>
              <w:t xml:space="preserve"> </w:t>
            </w:r>
            <w:r w:rsidR="00FB55D6" w:rsidRPr="00D54EF5">
              <w:rPr>
                <w:rFonts w:ascii="Simplified Arabic" w:eastAsia="Simplified Arabic" w:hAnsi="Simplified Arabic" w:cs="Simplified Arabic"/>
                <w:sz w:val="32"/>
                <w:szCs w:val="32"/>
              </w:rPr>
              <w:t>in</w:t>
            </w:r>
            <w:r w:rsidR="00FB55D6">
              <w:t xml:space="preserve"> </w:t>
            </w:r>
            <w:r w:rsidR="00FB55D6" w:rsidRPr="00EC4739">
              <w:rPr>
                <w:rFonts w:ascii="Simplified Arabic" w:eastAsia="Simplified Arabic" w:hAnsi="Simplified Arabic" w:cs="Simplified Arabic"/>
                <w:sz w:val="32"/>
                <w:szCs w:val="32"/>
              </w:rPr>
              <w:t>Applied scientific field visits to media institutions</w:t>
            </w:r>
          </w:p>
          <w:p w14:paraId="645D73CE" w14:textId="2B943A3F" w:rsidR="005248A7" w:rsidRDefault="005248A7"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4-</w:t>
            </w:r>
            <w:r w:rsidR="00681401">
              <w:t xml:space="preserve"> </w:t>
            </w:r>
            <w:r w:rsidR="00681401" w:rsidRPr="00681401">
              <w:rPr>
                <w:rFonts w:ascii="Simplified Arabic" w:eastAsia="Simplified Arabic" w:hAnsi="Simplified Arabic" w:cs="Simplified Arabic"/>
                <w:sz w:val="32"/>
                <w:szCs w:val="32"/>
              </w:rPr>
              <w:t>Homework</w:t>
            </w:r>
          </w:p>
          <w:p w14:paraId="2DB61A24" w14:textId="6B83C7C4" w:rsidR="00681401" w:rsidRDefault="00681401"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5-</w:t>
            </w:r>
            <w:r w:rsidR="006F7CD2">
              <w:t xml:space="preserve"> </w:t>
            </w:r>
            <w:r w:rsidR="006F7CD2" w:rsidRPr="006F7CD2">
              <w:rPr>
                <w:rFonts w:ascii="Simplified Arabic" w:eastAsia="Simplified Arabic" w:hAnsi="Simplified Arabic" w:cs="Simplified Arabic"/>
                <w:sz w:val="32"/>
                <w:szCs w:val="32"/>
              </w:rPr>
              <w:t>Class tests (coz)</w:t>
            </w:r>
          </w:p>
          <w:p w14:paraId="0D3C44AA" w14:textId="28B729EF" w:rsidR="00306D1B" w:rsidRDefault="00306D1B"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6-</w:t>
            </w:r>
            <w:r>
              <w:t xml:space="preserve"> </w:t>
            </w:r>
            <w:r w:rsidRPr="00306D1B">
              <w:rPr>
                <w:rFonts w:ascii="Simplified Arabic" w:eastAsia="Simplified Arabic" w:hAnsi="Simplified Arabic" w:cs="Simplified Arabic"/>
                <w:sz w:val="32"/>
                <w:szCs w:val="32"/>
              </w:rPr>
              <w:t>Semester theory tests</w:t>
            </w:r>
          </w:p>
          <w:p w14:paraId="788C9352" w14:textId="7AAE91BC" w:rsidR="00306D1B" w:rsidRDefault="00306D1B"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7-</w:t>
            </w:r>
            <w:r w:rsidR="00EB465A">
              <w:t xml:space="preserve"> </w:t>
            </w:r>
            <w:r w:rsidR="00EB465A" w:rsidRPr="00EB465A">
              <w:rPr>
                <w:rFonts w:ascii="Simplified Arabic" w:eastAsia="Simplified Arabic" w:hAnsi="Simplified Arabic" w:cs="Simplified Arabic"/>
                <w:sz w:val="32"/>
                <w:szCs w:val="32"/>
              </w:rPr>
              <w:t>Final test</w:t>
            </w:r>
          </w:p>
          <w:p w14:paraId="753BDD64" w14:textId="3F17F387" w:rsidR="00EB465A" w:rsidRPr="00D54EF5" w:rsidRDefault="00EB465A" w:rsidP="00FB55D6">
            <w:pPr>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Pr>
              <w:t>8-</w:t>
            </w:r>
            <w:r w:rsidR="00FE2DEA">
              <w:t xml:space="preserve"> </w:t>
            </w:r>
            <w:r w:rsidR="00FE2DEA" w:rsidRPr="00FE2DEA">
              <w:rPr>
                <w:rFonts w:ascii="Simplified Arabic" w:eastAsia="Simplified Arabic" w:hAnsi="Simplified Arabic" w:cs="Simplified Arabic"/>
                <w:sz w:val="32"/>
                <w:szCs w:val="32"/>
              </w:rPr>
              <w:t>Assigning tasks to prepare newspapers and magazines is a practical classroom activity</w:t>
            </w:r>
          </w:p>
          <w:p w14:paraId="09526D74" w14:textId="43EFD356" w:rsidR="00AD7CD8" w:rsidRDefault="00AD7CD8" w:rsidP="00AD7CD8">
            <w:pPr>
              <w:shd w:val="clear" w:color="auto" w:fill="FFFFFF"/>
              <w:bidi/>
              <w:spacing w:after="0" w:line="240" w:lineRule="auto"/>
              <w:ind w:hanging="3"/>
              <w:jc w:val="both"/>
              <w:rPr>
                <w:rFonts w:ascii="Simplified Arabic" w:eastAsia="Simplified Arabic" w:hAnsi="Simplified Arabic" w:cs="Simplified Arabic"/>
                <w:sz w:val="32"/>
                <w:szCs w:val="32"/>
              </w:rPr>
            </w:pPr>
          </w:p>
          <w:p w14:paraId="7389A72A" w14:textId="684C6B2C" w:rsidR="00803F49" w:rsidRPr="00AD7CD8" w:rsidRDefault="00803F49" w:rsidP="00803F49">
            <w:pPr>
              <w:shd w:val="clear" w:color="auto" w:fill="FFFFFF"/>
              <w:bidi/>
              <w:spacing w:after="0" w:line="240" w:lineRule="auto"/>
              <w:ind w:left="3" w:hanging="3"/>
              <w:jc w:val="both"/>
              <w:rPr>
                <w:rFonts w:ascii="Cambria" w:eastAsia="Cambria" w:hAnsi="Cambria" w:cs="Times New Roman"/>
                <w:color w:val="000000"/>
                <w:sz w:val="32"/>
                <w:szCs w:val="32"/>
              </w:rPr>
            </w:pPr>
            <w:r>
              <w:rPr>
                <w:rFonts w:ascii="Simplified Arabic" w:eastAsia="Simplified Arabic" w:hAnsi="Simplified Arabic" w:cs="Simplified Arabic"/>
                <w:sz w:val="32"/>
                <w:szCs w:val="32"/>
              </w:rPr>
              <w:t xml:space="preserve"> </w:t>
            </w:r>
          </w:p>
        </w:tc>
      </w:tr>
      <w:tr w:rsidR="00AD7CD8" w:rsidRPr="00AD7CD8" w14:paraId="18CA9E7F" w14:textId="77777777" w:rsidTr="00BB18BE">
        <w:trPr>
          <w:cantSplit/>
          <w:tblHeader/>
          <w:jc w:val="right"/>
        </w:trPr>
        <w:tc>
          <w:tcPr>
            <w:tcW w:w="13422" w:type="dxa"/>
            <w:gridSpan w:val="8"/>
            <w:shd w:val="clear" w:color="auto" w:fill="DEEAF6"/>
          </w:tcPr>
          <w:p w14:paraId="3A38315D" w14:textId="0E372FB7" w:rsidR="00AD7CD8" w:rsidRPr="00AD7CD8" w:rsidRDefault="00AF72DB" w:rsidP="00237EE3">
            <w:pPr>
              <w:suppressAutoHyphens/>
              <w:bidi/>
              <w:spacing w:after="0" w:line="240" w:lineRule="auto"/>
              <w:ind w:left="360" w:right="180"/>
              <w:jc w:val="center"/>
              <w:textDirection w:val="btLr"/>
              <w:textAlignment w:val="top"/>
              <w:outlineLvl w:val="0"/>
              <w:rPr>
                <w:rFonts w:ascii="Simplified Arabic" w:eastAsia="Simplified Arabic" w:hAnsi="Simplified Arabic" w:cs="Simplified Arabic"/>
                <w:sz w:val="32"/>
                <w:szCs w:val="32"/>
              </w:rPr>
            </w:pPr>
            <w:r w:rsidRPr="00AF72DB">
              <w:rPr>
                <w:rFonts w:ascii="Simplified Arabic" w:eastAsia="Simplified Arabic" w:hAnsi="Simplified Arabic" w:cs="Simplified Arabic"/>
                <w:sz w:val="32"/>
                <w:szCs w:val="32"/>
                <w:rtl/>
              </w:rPr>
              <w:t xml:space="preserve">1. </w:t>
            </w:r>
            <w:r w:rsidRPr="00AF72DB">
              <w:rPr>
                <w:rFonts w:ascii="Simplified Arabic" w:eastAsia="Simplified Arabic" w:hAnsi="Simplified Arabic" w:cs="Simplified Arabic"/>
                <w:sz w:val="32"/>
                <w:szCs w:val="32"/>
              </w:rPr>
              <w:t>Learning and teaching resources</w:t>
            </w:r>
          </w:p>
        </w:tc>
      </w:tr>
      <w:tr w:rsidR="00843B29" w:rsidRPr="00AD7CD8" w14:paraId="566D0E73" w14:textId="77777777" w:rsidTr="00BB18BE">
        <w:trPr>
          <w:cantSplit/>
          <w:tblHeader/>
          <w:jc w:val="right"/>
        </w:trPr>
        <w:tc>
          <w:tcPr>
            <w:tcW w:w="8468" w:type="dxa"/>
            <w:gridSpan w:val="5"/>
          </w:tcPr>
          <w:p w14:paraId="302F3339" w14:textId="5DF28FD7" w:rsidR="00AD7CD8" w:rsidRPr="00AD7CD8" w:rsidRDefault="00AA65F9" w:rsidP="00AD7CD8">
            <w:pPr>
              <w:bidi/>
              <w:spacing w:after="0" w:line="240" w:lineRule="auto"/>
              <w:ind w:right="-426" w:hanging="3"/>
              <w:jc w:val="both"/>
              <w:rPr>
                <w:rFonts w:ascii="Simplified Arabic" w:eastAsia="Simplified Arabic" w:hAnsi="Simplified Arabic" w:cs="Simplified Arabic"/>
                <w:sz w:val="28"/>
                <w:szCs w:val="28"/>
              </w:rPr>
            </w:pPr>
            <w:r w:rsidRPr="00AA65F9">
              <w:rPr>
                <w:rFonts w:ascii="Simplified Arabic" w:eastAsia="Simplified Arabic" w:hAnsi="Simplified Arabic" w:cs="Simplified Arabic"/>
                <w:sz w:val="28"/>
                <w:szCs w:val="28"/>
              </w:rPr>
              <w:t>Required textbooks (methodology, if any)</w:t>
            </w:r>
          </w:p>
        </w:tc>
        <w:tc>
          <w:tcPr>
            <w:tcW w:w="4954" w:type="dxa"/>
            <w:gridSpan w:val="3"/>
          </w:tcPr>
          <w:p w14:paraId="1DCCD751" w14:textId="551163C4" w:rsidR="00AD7CD8" w:rsidRPr="00AD7CD8" w:rsidRDefault="00AC10B6" w:rsidP="00AD7CD8">
            <w:pPr>
              <w:shd w:val="clear" w:color="auto" w:fill="FFFFFF"/>
              <w:bidi/>
              <w:spacing w:after="0" w:line="240" w:lineRule="auto"/>
              <w:ind w:right="-426" w:hanging="4"/>
              <w:jc w:val="both"/>
              <w:rPr>
                <w:rFonts w:ascii="Cambria" w:eastAsia="Cambria" w:hAnsi="Cambria" w:cs="Cambria"/>
                <w:color w:val="000000"/>
                <w:sz w:val="36"/>
                <w:szCs w:val="36"/>
              </w:rPr>
            </w:pPr>
            <w:r w:rsidRPr="00AC10B6">
              <w:rPr>
                <w:rFonts w:ascii="Cambria" w:eastAsia="Cambria" w:hAnsi="Cambria" w:cs="Cambria"/>
                <w:color w:val="000000"/>
                <w:sz w:val="36"/>
                <w:szCs w:val="36"/>
              </w:rPr>
              <w:t>The art of Arab journalism between theory and practice / Dr. Muhammad Ali Abu Al-</w:t>
            </w:r>
            <w:proofErr w:type="spellStart"/>
            <w:r w:rsidRPr="00AC10B6">
              <w:rPr>
                <w:rFonts w:ascii="Cambria" w:eastAsia="Cambria" w:hAnsi="Cambria" w:cs="Cambria"/>
                <w:color w:val="000000"/>
                <w:sz w:val="36"/>
                <w:szCs w:val="36"/>
              </w:rPr>
              <w:t>Ela</w:t>
            </w:r>
            <w:proofErr w:type="spellEnd"/>
          </w:p>
        </w:tc>
      </w:tr>
      <w:tr w:rsidR="00843B29" w:rsidRPr="00AD7CD8" w14:paraId="4142CA5E" w14:textId="77777777" w:rsidTr="00BB18BE">
        <w:trPr>
          <w:cantSplit/>
          <w:tblHeader/>
          <w:jc w:val="right"/>
        </w:trPr>
        <w:tc>
          <w:tcPr>
            <w:tcW w:w="8468" w:type="dxa"/>
            <w:gridSpan w:val="5"/>
          </w:tcPr>
          <w:p w14:paraId="30D02B51" w14:textId="6AA05B84" w:rsidR="00AD7CD8" w:rsidRPr="00AD7CD8" w:rsidRDefault="00E7775C" w:rsidP="00AD7CD8">
            <w:pPr>
              <w:bidi/>
              <w:spacing w:after="0" w:line="240" w:lineRule="auto"/>
              <w:ind w:right="-426" w:hanging="3"/>
              <w:jc w:val="both"/>
              <w:rPr>
                <w:rFonts w:ascii="Simplified Arabic" w:eastAsia="Simplified Arabic" w:hAnsi="Simplified Arabic" w:cs="Simplified Arabic"/>
                <w:sz w:val="32"/>
                <w:szCs w:val="32"/>
              </w:rPr>
            </w:pPr>
            <w:r w:rsidRPr="00E7775C">
              <w:rPr>
                <w:rFonts w:ascii="Simplified Arabic" w:eastAsia="Simplified Arabic" w:hAnsi="Simplified Arabic" w:cs="Simplified Arabic"/>
                <w:sz w:val="32"/>
                <w:szCs w:val="32"/>
              </w:rPr>
              <w:t>Main references (sources)</w:t>
            </w:r>
          </w:p>
        </w:tc>
        <w:tc>
          <w:tcPr>
            <w:tcW w:w="4954" w:type="dxa"/>
            <w:gridSpan w:val="3"/>
          </w:tcPr>
          <w:p w14:paraId="0C3408B1" w14:textId="77777777" w:rsidR="00A476CD" w:rsidRPr="00A476CD" w:rsidRDefault="00A476CD" w:rsidP="00A476CD">
            <w:pPr>
              <w:rPr>
                <w:rFonts w:ascii="Cambria" w:eastAsia="Cambria" w:hAnsi="Cambria" w:cs="Cambria"/>
                <w:color w:val="000000"/>
                <w:sz w:val="36"/>
                <w:szCs w:val="36"/>
              </w:rPr>
            </w:pPr>
            <w:r w:rsidRPr="00A476CD">
              <w:rPr>
                <w:rFonts w:ascii="Cambria" w:eastAsia="Cambria" w:hAnsi="Cambria" w:cs="Cambria"/>
                <w:color w:val="000000"/>
                <w:sz w:val="36"/>
                <w:szCs w:val="36"/>
              </w:rPr>
              <w:t xml:space="preserve">1- Communication, Arab journalism and modern society, theory and application / </w:t>
            </w:r>
            <w:proofErr w:type="spellStart"/>
            <w:r w:rsidRPr="00A476CD">
              <w:rPr>
                <w:rFonts w:ascii="Cambria" w:eastAsia="Cambria" w:hAnsi="Cambria" w:cs="Cambria"/>
                <w:color w:val="000000"/>
                <w:sz w:val="36"/>
                <w:szCs w:val="36"/>
              </w:rPr>
              <w:t>Samia</w:t>
            </w:r>
            <w:proofErr w:type="spellEnd"/>
            <w:r w:rsidRPr="00A476CD">
              <w:rPr>
                <w:rFonts w:ascii="Cambria" w:eastAsia="Cambria" w:hAnsi="Cambria" w:cs="Cambria"/>
                <w:color w:val="000000"/>
                <w:sz w:val="36"/>
                <w:szCs w:val="36"/>
              </w:rPr>
              <w:t xml:space="preserve"> Muhammad </w:t>
            </w:r>
            <w:proofErr w:type="spellStart"/>
            <w:r w:rsidRPr="00A476CD">
              <w:rPr>
                <w:rFonts w:ascii="Cambria" w:eastAsia="Cambria" w:hAnsi="Cambria" w:cs="Cambria"/>
                <w:color w:val="000000"/>
                <w:sz w:val="36"/>
                <w:szCs w:val="36"/>
              </w:rPr>
              <w:t>Jaber</w:t>
            </w:r>
            <w:proofErr w:type="spellEnd"/>
          </w:p>
          <w:p w14:paraId="433E1D48" w14:textId="77777777" w:rsidR="00A476CD" w:rsidRPr="00A476CD" w:rsidRDefault="00A476CD" w:rsidP="00A476CD">
            <w:pPr>
              <w:rPr>
                <w:rFonts w:ascii="Cambria" w:eastAsia="Cambria" w:hAnsi="Cambria" w:cs="Cambria"/>
                <w:color w:val="000000"/>
                <w:sz w:val="36"/>
                <w:szCs w:val="36"/>
              </w:rPr>
            </w:pPr>
            <w:r w:rsidRPr="00A476CD">
              <w:rPr>
                <w:rFonts w:ascii="Cambria" w:eastAsia="Cambria" w:hAnsi="Cambria" w:cs="Cambria"/>
                <w:color w:val="000000"/>
                <w:sz w:val="36"/>
                <w:szCs w:val="36"/>
              </w:rPr>
              <w:t>2- Arab journalism and media (development - characteristics - theories)</w:t>
            </w:r>
          </w:p>
          <w:p w14:paraId="3D1A9E97" w14:textId="40F628BA" w:rsidR="00AD7CD8" w:rsidRPr="00AD7CD8" w:rsidRDefault="00A476CD" w:rsidP="00AD7CD8">
            <w:pPr>
              <w:shd w:val="clear" w:color="auto" w:fill="FFFFFF"/>
              <w:bidi/>
              <w:spacing w:after="0" w:line="240" w:lineRule="auto"/>
              <w:ind w:right="-426" w:hanging="4"/>
              <w:jc w:val="both"/>
              <w:rPr>
                <w:rFonts w:ascii="Cambria" w:eastAsia="Cambria" w:hAnsi="Cambria" w:cs="Cambria"/>
                <w:color w:val="000000"/>
                <w:sz w:val="36"/>
                <w:szCs w:val="36"/>
              </w:rPr>
            </w:pPr>
            <w:r w:rsidRPr="00A476CD">
              <w:rPr>
                <w:rFonts w:ascii="Cambria" w:eastAsia="Cambria" w:hAnsi="Cambria" w:cs="Times New Roman"/>
                <w:color w:val="000000"/>
                <w:sz w:val="36"/>
                <w:szCs w:val="36"/>
                <w:rtl/>
              </w:rPr>
              <w:t>3-</w:t>
            </w:r>
            <w:r w:rsidRPr="00A476CD">
              <w:rPr>
                <w:rFonts w:ascii="Cambria" w:eastAsia="Cambria" w:hAnsi="Cambria" w:cs="Cambria"/>
                <w:color w:val="000000"/>
                <w:sz w:val="36"/>
                <w:szCs w:val="36"/>
              </w:rPr>
              <w:t xml:space="preserve">Introduction to the science of communication / Dr. </w:t>
            </w:r>
            <w:proofErr w:type="spellStart"/>
            <w:r w:rsidRPr="00A476CD">
              <w:rPr>
                <w:rFonts w:ascii="Cambria" w:eastAsia="Cambria" w:hAnsi="Cambria" w:cs="Cambria"/>
                <w:color w:val="000000"/>
                <w:sz w:val="36"/>
                <w:szCs w:val="36"/>
              </w:rPr>
              <w:t>Manal</w:t>
            </w:r>
            <w:proofErr w:type="spellEnd"/>
            <w:r w:rsidRPr="00A476CD">
              <w:rPr>
                <w:rFonts w:ascii="Cambria" w:eastAsia="Cambria" w:hAnsi="Cambria" w:cs="Cambria"/>
                <w:color w:val="000000"/>
                <w:sz w:val="36"/>
                <w:szCs w:val="36"/>
              </w:rPr>
              <w:t xml:space="preserve"> </w:t>
            </w:r>
            <w:proofErr w:type="spellStart"/>
            <w:r w:rsidRPr="00A476CD">
              <w:rPr>
                <w:rFonts w:ascii="Cambria" w:eastAsia="Cambria" w:hAnsi="Cambria" w:cs="Cambria"/>
                <w:color w:val="000000"/>
                <w:sz w:val="36"/>
                <w:szCs w:val="36"/>
              </w:rPr>
              <w:t>Talat</w:t>
            </w:r>
            <w:proofErr w:type="spellEnd"/>
          </w:p>
        </w:tc>
      </w:tr>
      <w:tr w:rsidR="00843B29" w:rsidRPr="00AD7CD8" w14:paraId="0FE752A8" w14:textId="77777777" w:rsidTr="00BB18BE">
        <w:trPr>
          <w:cantSplit/>
          <w:tblHeader/>
          <w:jc w:val="right"/>
        </w:trPr>
        <w:tc>
          <w:tcPr>
            <w:tcW w:w="8468" w:type="dxa"/>
            <w:gridSpan w:val="5"/>
          </w:tcPr>
          <w:p w14:paraId="3A5A44E0" w14:textId="3666D715" w:rsidR="00AD7CD8" w:rsidRPr="00AD7CD8" w:rsidRDefault="000F6EBF" w:rsidP="00AD7CD8">
            <w:pPr>
              <w:bidi/>
              <w:spacing w:after="0" w:line="240" w:lineRule="auto"/>
              <w:ind w:hanging="3"/>
              <w:jc w:val="both"/>
              <w:rPr>
                <w:rFonts w:ascii="Simplified Arabic" w:eastAsia="Simplified Arabic" w:hAnsi="Simplified Arabic" w:cs="Simplified Arabic"/>
                <w:sz w:val="32"/>
                <w:szCs w:val="32"/>
              </w:rPr>
            </w:pPr>
            <w:r w:rsidRPr="000F6EBF">
              <w:rPr>
                <w:rFonts w:ascii="Simplified Arabic" w:eastAsia="Simplified Arabic" w:hAnsi="Simplified Arabic" w:cs="Simplified Arabic"/>
                <w:sz w:val="32"/>
                <w:szCs w:val="32"/>
              </w:rPr>
              <w:t>Mainstream recommended books and references (scientific journals, reports....)</w:t>
            </w:r>
          </w:p>
        </w:tc>
        <w:tc>
          <w:tcPr>
            <w:tcW w:w="4954" w:type="dxa"/>
            <w:gridSpan w:val="3"/>
          </w:tcPr>
          <w:p w14:paraId="375922CB" w14:textId="77777777" w:rsidR="00E316E1" w:rsidRDefault="00842342" w:rsidP="00E316E1">
            <w:pPr>
              <w:shd w:val="clear" w:color="auto" w:fill="FFFFFF"/>
              <w:bidi/>
              <w:spacing w:after="0" w:line="240" w:lineRule="auto"/>
              <w:ind w:right="-426" w:hanging="4"/>
              <w:jc w:val="both"/>
              <w:rPr>
                <w:rFonts w:ascii="Cambria" w:eastAsia="Cambria" w:hAnsi="Cambria" w:cs="Cambria"/>
                <w:sz w:val="36"/>
                <w:szCs w:val="36"/>
              </w:rPr>
            </w:pPr>
            <w:r w:rsidRPr="00842342">
              <w:rPr>
                <w:rFonts w:ascii="Cambria" w:eastAsia="Cambria" w:hAnsi="Cambria" w:cs="Cambria"/>
                <w:sz w:val="36"/>
                <w:szCs w:val="36"/>
              </w:rPr>
              <w:t xml:space="preserve">Introduction to the Arab </w:t>
            </w:r>
            <w:proofErr w:type="spellStart"/>
            <w:r w:rsidRPr="00842342">
              <w:rPr>
                <w:rFonts w:ascii="Cambria" w:eastAsia="Cambria" w:hAnsi="Cambria" w:cs="Cambria"/>
                <w:sz w:val="36"/>
                <w:szCs w:val="36"/>
              </w:rPr>
              <w:t>Pres</w:t>
            </w:r>
            <w:proofErr w:type="spellEnd"/>
            <w:r w:rsidR="00E316E1">
              <w:rPr>
                <w:rFonts w:ascii="Cambria" w:eastAsia="Cambria" w:hAnsi="Cambria" w:cs="Cambria"/>
                <w:sz w:val="36"/>
                <w:szCs w:val="36"/>
              </w:rPr>
              <w:t xml:space="preserve"> </w:t>
            </w:r>
          </w:p>
          <w:p w14:paraId="37841910" w14:textId="77777777" w:rsidR="00AD7CD8" w:rsidRDefault="00842342" w:rsidP="00E316E1">
            <w:pPr>
              <w:shd w:val="clear" w:color="auto" w:fill="FFFFFF"/>
              <w:bidi/>
              <w:spacing w:after="0" w:line="240" w:lineRule="auto"/>
              <w:ind w:right="-426"/>
              <w:jc w:val="both"/>
              <w:rPr>
                <w:rFonts w:ascii="Cambria" w:eastAsia="Cambria" w:hAnsi="Cambria" w:cs="Cambria"/>
                <w:sz w:val="36"/>
                <w:szCs w:val="36"/>
              </w:rPr>
            </w:pPr>
            <w:r w:rsidRPr="00842342">
              <w:rPr>
                <w:rFonts w:ascii="Cambria" w:eastAsia="Cambria" w:hAnsi="Cambria" w:cs="Cambria"/>
                <w:sz w:val="36"/>
                <w:szCs w:val="36"/>
              </w:rPr>
              <w:t>s/</w:t>
            </w:r>
            <w:proofErr w:type="spellStart"/>
            <w:r w:rsidRPr="00842342">
              <w:rPr>
                <w:rFonts w:ascii="Cambria" w:eastAsia="Cambria" w:hAnsi="Cambria" w:cs="Cambria"/>
                <w:sz w:val="36"/>
                <w:szCs w:val="36"/>
              </w:rPr>
              <w:t>Issam</w:t>
            </w:r>
            <w:proofErr w:type="spellEnd"/>
            <w:r w:rsidRPr="00842342">
              <w:rPr>
                <w:rFonts w:ascii="Cambria" w:eastAsia="Cambria" w:hAnsi="Cambria" w:cs="Cambria"/>
                <w:sz w:val="36"/>
                <w:szCs w:val="36"/>
              </w:rPr>
              <w:t xml:space="preserve"> </w:t>
            </w:r>
            <w:proofErr w:type="spellStart"/>
            <w:r w:rsidRPr="00842342">
              <w:rPr>
                <w:rFonts w:ascii="Cambria" w:eastAsia="Cambria" w:hAnsi="Cambria" w:cs="Cambria"/>
                <w:sz w:val="36"/>
                <w:szCs w:val="36"/>
              </w:rPr>
              <w:t>Moussa</w:t>
            </w:r>
            <w:proofErr w:type="spellEnd"/>
          </w:p>
          <w:p w14:paraId="12F0AC7E" w14:textId="77777777" w:rsidR="00FA4BF8" w:rsidRDefault="00FA4BF8" w:rsidP="00273CA5">
            <w:pPr>
              <w:shd w:val="clear" w:color="auto" w:fill="FFFFFF"/>
              <w:bidi/>
              <w:spacing w:after="0" w:line="240" w:lineRule="auto"/>
              <w:ind w:right="-426"/>
              <w:jc w:val="both"/>
              <w:rPr>
                <w:rFonts w:ascii="Cambria" w:eastAsia="Cambria" w:hAnsi="Cambria" w:cs="Cambria"/>
                <w:sz w:val="36"/>
                <w:szCs w:val="36"/>
              </w:rPr>
            </w:pPr>
            <w:r>
              <w:rPr>
                <w:rFonts w:ascii="Cambria" w:eastAsia="Cambria" w:hAnsi="Cambria" w:cs="Cambria"/>
                <w:sz w:val="36"/>
                <w:szCs w:val="36"/>
              </w:rPr>
              <w:t>1-</w:t>
            </w:r>
            <w:r w:rsidR="00CB2079">
              <w:rPr>
                <w:rFonts w:ascii="Cambria" w:eastAsia="Cambria" w:hAnsi="Cambria" w:cs="Cambria"/>
                <w:sz w:val="36"/>
                <w:szCs w:val="36"/>
              </w:rPr>
              <w:t>1-</w:t>
            </w:r>
            <w:r w:rsidR="00CB2079">
              <w:t xml:space="preserve"> </w:t>
            </w:r>
            <w:r w:rsidR="00CB2079" w:rsidRPr="00CB2079">
              <w:rPr>
                <w:rFonts w:ascii="Cambria" w:eastAsia="Cambria" w:hAnsi="Cambria" w:cs="Cambria"/>
                <w:sz w:val="36"/>
                <w:szCs w:val="36"/>
              </w:rPr>
              <w:t>International Press Network reports</w:t>
            </w:r>
          </w:p>
          <w:p w14:paraId="14E56842" w14:textId="77777777" w:rsidR="002933A5" w:rsidRDefault="00CC22C3" w:rsidP="002933A5">
            <w:pPr>
              <w:shd w:val="clear" w:color="auto" w:fill="FFFFFF"/>
              <w:bidi/>
              <w:spacing w:after="0" w:line="240" w:lineRule="auto"/>
              <w:ind w:right="-426"/>
              <w:jc w:val="both"/>
              <w:rPr>
                <w:rFonts w:ascii="Cambria" w:eastAsia="Cambria" w:hAnsi="Cambria" w:cs="Cambria"/>
                <w:sz w:val="36"/>
                <w:szCs w:val="36"/>
              </w:rPr>
            </w:pPr>
            <w:r>
              <w:rPr>
                <w:rFonts w:ascii="Cambria" w:eastAsia="Cambria" w:hAnsi="Cambria" w:cs="Cambria"/>
                <w:sz w:val="36"/>
                <w:szCs w:val="36"/>
              </w:rPr>
              <w:t xml:space="preserve">   2-</w:t>
            </w:r>
            <w:r w:rsidR="00FF7A16">
              <w:t xml:space="preserve"> </w:t>
            </w:r>
            <w:r w:rsidR="00FF7A16" w:rsidRPr="00FF7A16">
              <w:rPr>
                <w:rFonts w:ascii="Cambria" w:eastAsia="Cambria" w:hAnsi="Cambria" w:cs="Cambria"/>
                <w:sz w:val="36"/>
                <w:szCs w:val="36"/>
              </w:rPr>
              <w:t>Reports from Journalists Without Borders networks</w:t>
            </w:r>
          </w:p>
          <w:p w14:paraId="34111F37" w14:textId="178A16E9" w:rsidR="00FF7A16" w:rsidRPr="00081391" w:rsidRDefault="00FF7A16" w:rsidP="00081391">
            <w:pPr>
              <w:shd w:val="clear" w:color="auto" w:fill="FFFFFF"/>
              <w:bidi/>
              <w:spacing w:after="0" w:line="240" w:lineRule="auto"/>
              <w:ind w:right="-426"/>
              <w:jc w:val="both"/>
              <w:rPr>
                <w:rFonts w:ascii="Cambria" w:eastAsia="Cambria" w:hAnsi="Cambria" w:cs="Cambria"/>
                <w:sz w:val="36"/>
                <w:szCs w:val="36"/>
              </w:rPr>
            </w:pPr>
            <w:r w:rsidRPr="00081391">
              <w:rPr>
                <w:rFonts w:ascii="Cambria" w:eastAsia="Cambria" w:hAnsi="Cambria" w:cs="Cambria"/>
                <w:sz w:val="36"/>
                <w:szCs w:val="36"/>
              </w:rPr>
              <w:t>-</w:t>
            </w:r>
            <w:r w:rsidR="00343098">
              <w:t xml:space="preserve"> </w:t>
            </w:r>
            <w:r w:rsidR="00343098" w:rsidRPr="00081391">
              <w:rPr>
                <w:rFonts w:ascii="Cambria" w:eastAsia="Cambria" w:hAnsi="Cambria" w:cs="Cambria"/>
                <w:sz w:val="36"/>
                <w:szCs w:val="36"/>
              </w:rPr>
              <w:t>Reports from the War and Peace Journalism Institute</w:t>
            </w:r>
          </w:p>
        </w:tc>
      </w:tr>
      <w:tr w:rsidR="00843B29" w:rsidRPr="00AD7CD8" w14:paraId="303DEB9A" w14:textId="77777777" w:rsidTr="00BB18BE">
        <w:trPr>
          <w:cantSplit/>
          <w:tblHeader/>
          <w:jc w:val="right"/>
        </w:trPr>
        <w:tc>
          <w:tcPr>
            <w:tcW w:w="8468" w:type="dxa"/>
            <w:gridSpan w:val="5"/>
          </w:tcPr>
          <w:p w14:paraId="77235A7D" w14:textId="77777777" w:rsidR="00AD7CD8" w:rsidRDefault="00BC30C7" w:rsidP="00AD7CD8">
            <w:pPr>
              <w:bidi/>
              <w:spacing w:after="0" w:line="240" w:lineRule="auto"/>
              <w:ind w:right="-426" w:hanging="3"/>
              <w:jc w:val="both"/>
              <w:rPr>
                <w:rFonts w:ascii="Simplified Arabic" w:eastAsia="Simplified Arabic" w:hAnsi="Simplified Arabic" w:cs="Simplified Arabic"/>
                <w:sz w:val="32"/>
                <w:szCs w:val="32"/>
              </w:rPr>
            </w:pPr>
            <w:r w:rsidRPr="00BC30C7">
              <w:rPr>
                <w:rFonts w:ascii="Simplified Arabic" w:eastAsia="Simplified Arabic" w:hAnsi="Simplified Arabic" w:cs="Simplified Arabic"/>
                <w:sz w:val="32"/>
                <w:szCs w:val="32"/>
              </w:rPr>
              <w:t>Electronic references, Internet sites</w:t>
            </w:r>
          </w:p>
          <w:p w14:paraId="385AAA0F" w14:textId="078D8CCA" w:rsidR="00F42CB0" w:rsidRPr="00AD7CD8" w:rsidRDefault="00F42CB0" w:rsidP="00F42CB0">
            <w:pPr>
              <w:bidi/>
              <w:spacing w:after="0" w:line="240" w:lineRule="auto"/>
              <w:ind w:right="-426"/>
              <w:jc w:val="both"/>
              <w:rPr>
                <w:rFonts w:ascii="Simplified Arabic" w:eastAsia="Simplified Arabic" w:hAnsi="Simplified Arabic" w:cs="Simplified Arabic"/>
                <w:sz w:val="32"/>
                <w:szCs w:val="32"/>
              </w:rPr>
            </w:pPr>
          </w:p>
        </w:tc>
        <w:tc>
          <w:tcPr>
            <w:tcW w:w="4954" w:type="dxa"/>
            <w:gridSpan w:val="3"/>
          </w:tcPr>
          <w:p w14:paraId="093ACFAE" w14:textId="25E10D66" w:rsidR="00AD7CD8" w:rsidRPr="004E37F7" w:rsidRDefault="00AD7CD8" w:rsidP="004E37F7">
            <w:pPr>
              <w:rPr>
                <w:rFonts w:ascii="Cambria" w:eastAsia="Cambria" w:hAnsi="Cambria" w:cs="Times New Roman"/>
                <w:sz w:val="36"/>
                <w:szCs w:val="36"/>
              </w:rPr>
            </w:pPr>
          </w:p>
        </w:tc>
      </w:tr>
      <w:tr w:rsidR="00BB18BE" w:rsidRPr="00AD7CD8" w14:paraId="218CF2EE" w14:textId="77777777" w:rsidTr="00BB18BE">
        <w:trPr>
          <w:cantSplit/>
          <w:tblHeader/>
          <w:jc w:val="right"/>
        </w:trPr>
        <w:tc>
          <w:tcPr>
            <w:tcW w:w="8468" w:type="dxa"/>
            <w:gridSpan w:val="5"/>
          </w:tcPr>
          <w:p w14:paraId="0E2C43E7"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https://arabicnsj.org</w:t>
            </w:r>
          </w:p>
          <w:p w14:paraId="5335A2FF"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International press website and news directory</w:t>
            </w:r>
          </w:p>
          <w:p w14:paraId="4BBB05AD"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https://mariecolvinnetwork.org</w:t>
            </w:r>
          </w:p>
          <w:p w14:paraId="60D58D0C"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International Journalists' Network for the framework</w:t>
            </w:r>
          </w:p>
          <w:p w14:paraId="7B90DEF8"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https://www.refseek.com</w:t>
            </w:r>
          </w:p>
          <w:p w14:paraId="7FC6D995"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BBC Institute of Journalism</w:t>
            </w:r>
          </w:p>
          <w:p w14:paraId="0A963553" w14:textId="77777777" w:rsidR="00BB18BE" w:rsidRPr="00BB18BE" w:rsidRDefault="00BB18BE" w:rsidP="00BB18BE">
            <w:pPr>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https://www.almawqeapost.com</w:t>
            </w:r>
          </w:p>
          <w:p w14:paraId="7254F342" w14:textId="3F885EEF" w:rsidR="00BB18BE" w:rsidRPr="00BC30C7" w:rsidRDefault="00BB18BE" w:rsidP="00AD7CD8">
            <w:pPr>
              <w:bidi/>
              <w:spacing w:after="0" w:line="240" w:lineRule="auto"/>
              <w:ind w:right="-426" w:hanging="3"/>
              <w:jc w:val="both"/>
              <w:rPr>
                <w:rFonts w:ascii="Simplified Arabic" w:eastAsia="Simplified Arabic" w:hAnsi="Simplified Arabic" w:cs="Simplified Arabic"/>
                <w:sz w:val="32"/>
                <w:szCs w:val="32"/>
              </w:rPr>
            </w:pPr>
            <w:r w:rsidRPr="00BB18BE">
              <w:rPr>
                <w:rFonts w:ascii="Simplified Arabic" w:eastAsia="Simplified Arabic" w:hAnsi="Simplified Arabic" w:cs="Simplified Arabic"/>
                <w:sz w:val="32"/>
                <w:szCs w:val="32"/>
              </w:rPr>
              <w:t>Arab Network for Scientific Journalism</w:t>
            </w:r>
          </w:p>
        </w:tc>
        <w:tc>
          <w:tcPr>
            <w:tcW w:w="4954" w:type="dxa"/>
            <w:gridSpan w:val="3"/>
          </w:tcPr>
          <w:p w14:paraId="40052C9A" w14:textId="77777777" w:rsidR="00BB18BE" w:rsidRPr="004E37F7" w:rsidRDefault="00BB18BE" w:rsidP="004E37F7">
            <w:pPr>
              <w:rPr>
                <w:rFonts w:ascii="Cambria" w:eastAsia="Cambria" w:hAnsi="Cambria" w:cs="Times New Roman"/>
                <w:sz w:val="36"/>
                <w:szCs w:val="36"/>
              </w:rPr>
            </w:pPr>
          </w:p>
        </w:tc>
      </w:tr>
    </w:tbl>
    <w:p w14:paraId="52843EEC"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366EC49E"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5279B5EB" w14:textId="77777777" w:rsidR="00AD7CD8" w:rsidRPr="00AD7CD8" w:rsidRDefault="00AD7CD8" w:rsidP="00AD7CD8">
      <w:pPr>
        <w:shd w:val="clear" w:color="auto" w:fill="FFFFFF"/>
        <w:bidi/>
        <w:spacing w:before="240" w:line="240" w:lineRule="auto"/>
        <w:ind w:right="-426"/>
        <w:jc w:val="both"/>
        <w:rPr>
          <w:rFonts w:ascii="Arial" w:eastAsia="Arial" w:hAnsi="Arial" w:cs="Arial"/>
          <w:sz w:val="36"/>
          <w:szCs w:val="36"/>
        </w:rPr>
      </w:pPr>
    </w:p>
    <w:p w14:paraId="2244CE04" w14:textId="77777777" w:rsidR="00AD7CD8" w:rsidRPr="00AD7CD8" w:rsidRDefault="00AD7CD8" w:rsidP="00AD7CD8">
      <w:pPr>
        <w:shd w:val="clear" w:color="auto" w:fill="FFFFFF"/>
        <w:bidi/>
        <w:spacing w:after="0" w:line="240" w:lineRule="auto"/>
        <w:rPr>
          <w:rFonts w:ascii="Times New Roman" w:eastAsia="Times New Roman" w:hAnsi="Times New Roman" w:cs="Times New Roman"/>
          <w:sz w:val="36"/>
          <w:szCs w:val="36"/>
        </w:rPr>
      </w:pPr>
    </w:p>
    <w:p w14:paraId="44A03A88" w14:textId="77777777" w:rsidR="00AD7CD8" w:rsidRPr="00AD7CD8" w:rsidRDefault="00AD7CD8" w:rsidP="00AD7CD8">
      <w:pPr>
        <w:shd w:val="clear" w:color="auto" w:fill="FFFFFF"/>
        <w:bidi/>
        <w:spacing w:after="0" w:line="240" w:lineRule="auto"/>
        <w:rPr>
          <w:rFonts w:ascii="Times New Roman" w:eastAsia="Times New Roman" w:hAnsi="Times New Roman" w:cs="Times New Roman"/>
          <w:sz w:val="36"/>
          <w:szCs w:val="36"/>
        </w:rPr>
      </w:pPr>
    </w:p>
    <w:p w14:paraId="51F24D65" w14:textId="77777777" w:rsidR="00AD7CD8" w:rsidRPr="00AD7CD8" w:rsidRDefault="00AD7CD8" w:rsidP="00AD7CD8">
      <w:pPr>
        <w:shd w:val="clear" w:color="auto" w:fill="FFFFFF"/>
        <w:bidi/>
        <w:spacing w:after="240" w:line="240" w:lineRule="auto"/>
        <w:rPr>
          <w:rFonts w:ascii="Times New Roman" w:eastAsia="Times New Roman" w:hAnsi="Times New Roman" w:cs="Times New Roman"/>
          <w:sz w:val="36"/>
          <w:szCs w:val="36"/>
        </w:rPr>
      </w:pPr>
    </w:p>
    <w:p w14:paraId="578FFB4C" w14:textId="77777777" w:rsidR="00C569F8" w:rsidRDefault="00C569F8" w:rsidP="00AD7CD8">
      <w:pPr>
        <w:bidi/>
      </w:pPr>
    </w:p>
    <w:sectPr w:rsidR="00C569F8" w:rsidSect="00816BE9">
      <w:pgSz w:w="12240" w:h="15840"/>
      <w:pgMar w:top="993" w:right="1797" w:bottom="1560" w:left="179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320"/>
    <w:multiLevelType w:val="hybridMultilevel"/>
    <w:tmpl w:val="3074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8638A"/>
    <w:multiLevelType w:val="hybridMultilevel"/>
    <w:tmpl w:val="E3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F6701"/>
    <w:multiLevelType w:val="multilevel"/>
    <w:tmpl w:val="DBE810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D8"/>
    <w:rsid w:val="00017EF7"/>
    <w:rsid w:val="00023165"/>
    <w:rsid w:val="000249DA"/>
    <w:rsid w:val="0005084A"/>
    <w:rsid w:val="000564DD"/>
    <w:rsid w:val="00061D42"/>
    <w:rsid w:val="000703E9"/>
    <w:rsid w:val="00072DB7"/>
    <w:rsid w:val="00081391"/>
    <w:rsid w:val="00085A6E"/>
    <w:rsid w:val="000D2A2C"/>
    <w:rsid w:val="000E5F3B"/>
    <w:rsid w:val="000F6EBF"/>
    <w:rsid w:val="000F7669"/>
    <w:rsid w:val="0010228B"/>
    <w:rsid w:val="00102960"/>
    <w:rsid w:val="001B074A"/>
    <w:rsid w:val="001E3F0B"/>
    <w:rsid w:val="002032F8"/>
    <w:rsid w:val="00237EE3"/>
    <w:rsid w:val="00273CA5"/>
    <w:rsid w:val="00273FD7"/>
    <w:rsid w:val="002933A5"/>
    <w:rsid w:val="002971FB"/>
    <w:rsid w:val="002E4A54"/>
    <w:rsid w:val="002F17E6"/>
    <w:rsid w:val="002F7D80"/>
    <w:rsid w:val="003031C2"/>
    <w:rsid w:val="00306D1B"/>
    <w:rsid w:val="0032229D"/>
    <w:rsid w:val="00327420"/>
    <w:rsid w:val="0033107A"/>
    <w:rsid w:val="00343098"/>
    <w:rsid w:val="00343DFA"/>
    <w:rsid w:val="00353A34"/>
    <w:rsid w:val="003551AD"/>
    <w:rsid w:val="00366DE0"/>
    <w:rsid w:val="003B61BF"/>
    <w:rsid w:val="003B6E32"/>
    <w:rsid w:val="003C0923"/>
    <w:rsid w:val="003C7A9A"/>
    <w:rsid w:val="00402F37"/>
    <w:rsid w:val="00404B02"/>
    <w:rsid w:val="00413855"/>
    <w:rsid w:val="00415C17"/>
    <w:rsid w:val="004351E6"/>
    <w:rsid w:val="00444973"/>
    <w:rsid w:val="004B359E"/>
    <w:rsid w:val="004C4865"/>
    <w:rsid w:val="004E37F7"/>
    <w:rsid w:val="004E3B05"/>
    <w:rsid w:val="004F7237"/>
    <w:rsid w:val="00515665"/>
    <w:rsid w:val="005248A7"/>
    <w:rsid w:val="00531562"/>
    <w:rsid w:val="00531DFC"/>
    <w:rsid w:val="0053447F"/>
    <w:rsid w:val="00553C8A"/>
    <w:rsid w:val="00556AB3"/>
    <w:rsid w:val="005946A8"/>
    <w:rsid w:val="0059552D"/>
    <w:rsid w:val="005E0C73"/>
    <w:rsid w:val="005E37AC"/>
    <w:rsid w:val="00603F68"/>
    <w:rsid w:val="00627A55"/>
    <w:rsid w:val="00636D07"/>
    <w:rsid w:val="00651374"/>
    <w:rsid w:val="00672979"/>
    <w:rsid w:val="00681401"/>
    <w:rsid w:val="006B0310"/>
    <w:rsid w:val="006D32CF"/>
    <w:rsid w:val="006E2CF4"/>
    <w:rsid w:val="006F4520"/>
    <w:rsid w:val="006F7CD2"/>
    <w:rsid w:val="00706930"/>
    <w:rsid w:val="00754FB3"/>
    <w:rsid w:val="00796395"/>
    <w:rsid w:val="007A1D34"/>
    <w:rsid w:val="007A25CF"/>
    <w:rsid w:val="007A4C7E"/>
    <w:rsid w:val="007F0080"/>
    <w:rsid w:val="00803198"/>
    <w:rsid w:val="00803F49"/>
    <w:rsid w:val="00816BE9"/>
    <w:rsid w:val="00817147"/>
    <w:rsid w:val="00842342"/>
    <w:rsid w:val="00843B29"/>
    <w:rsid w:val="00852A97"/>
    <w:rsid w:val="0086683C"/>
    <w:rsid w:val="008717FA"/>
    <w:rsid w:val="00882621"/>
    <w:rsid w:val="00896A7E"/>
    <w:rsid w:val="008A11BC"/>
    <w:rsid w:val="008E5F90"/>
    <w:rsid w:val="008F3F4F"/>
    <w:rsid w:val="00904D86"/>
    <w:rsid w:val="00926131"/>
    <w:rsid w:val="009426B0"/>
    <w:rsid w:val="00970BB2"/>
    <w:rsid w:val="0099363D"/>
    <w:rsid w:val="009A6C43"/>
    <w:rsid w:val="009B6086"/>
    <w:rsid w:val="009C66EF"/>
    <w:rsid w:val="009D1F05"/>
    <w:rsid w:val="009E5D83"/>
    <w:rsid w:val="00A044A5"/>
    <w:rsid w:val="00A07A3E"/>
    <w:rsid w:val="00A476CD"/>
    <w:rsid w:val="00A53BE0"/>
    <w:rsid w:val="00A54D55"/>
    <w:rsid w:val="00A83CE2"/>
    <w:rsid w:val="00A83E5C"/>
    <w:rsid w:val="00A93146"/>
    <w:rsid w:val="00AA5280"/>
    <w:rsid w:val="00AA65F9"/>
    <w:rsid w:val="00AB5D1A"/>
    <w:rsid w:val="00AC0107"/>
    <w:rsid w:val="00AC10B6"/>
    <w:rsid w:val="00AD7CD8"/>
    <w:rsid w:val="00AF72DB"/>
    <w:rsid w:val="00B0351B"/>
    <w:rsid w:val="00B10123"/>
    <w:rsid w:val="00B16E6D"/>
    <w:rsid w:val="00B646A6"/>
    <w:rsid w:val="00B858BB"/>
    <w:rsid w:val="00B9690D"/>
    <w:rsid w:val="00BB18BE"/>
    <w:rsid w:val="00BC30C7"/>
    <w:rsid w:val="00BC6CAF"/>
    <w:rsid w:val="00C007B7"/>
    <w:rsid w:val="00C00D80"/>
    <w:rsid w:val="00C4460C"/>
    <w:rsid w:val="00C569F8"/>
    <w:rsid w:val="00C6219E"/>
    <w:rsid w:val="00C76019"/>
    <w:rsid w:val="00C93F63"/>
    <w:rsid w:val="00CB2079"/>
    <w:rsid w:val="00CB254C"/>
    <w:rsid w:val="00CC22C3"/>
    <w:rsid w:val="00CC3376"/>
    <w:rsid w:val="00CE230F"/>
    <w:rsid w:val="00D148D8"/>
    <w:rsid w:val="00D54EF5"/>
    <w:rsid w:val="00D654A9"/>
    <w:rsid w:val="00D821F1"/>
    <w:rsid w:val="00DA76A3"/>
    <w:rsid w:val="00DB0F80"/>
    <w:rsid w:val="00DE13ED"/>
    <w:rsid w:val="00E053C7"/>
    <w:rsid w:val="00E1005E"/>
    <w:rsid w:val="00E1517C"/>
    <w:rsid w:val="00E22CB4"/>
    <w:rsid w:val="00E22F26"/>
    <w:rsid w:val="00E23BED"/>
    <w:rsid w:val="00E316E1"/>
    <w:rsid w:val="00E361BD"/>
    <w:rsid w:val="00E419C7"/>
    <w:rsid w:val="00E75619"/>
    <w:rsid w:val="00E7775C"/>
    <w:rsid w:val="00E86B9A"/>
    <w:rsid w:val="00E86F77"/>
    <w:rsid w:val="00E916F1"/>
    <w:rsid w:val="00EB465A"/>
    <w:rsid w:val="00EC1C00"/>
    <w:rsid w:val="00EC3284"/>
    <w:rsid w:val="00EC3B30"/>
    <w:rsid w:val="00EC4739"/>
    <w:rsid w:val="00EE357D"/>
    <w:rsid w:val="00EF6365"/>
    <w:rsid w:val="00F02E5E"/>
    <w:rsid w:val="00F168FB"/>
    <w:rsid w:val="00F33175"/>
    <w:rsid w:val="00F42CB0"/>
    <w:rsid w:val="00F44087"/>
    <w:rsid w:val="00F63B65"/>
    <w:rsid w:val="00F70C93"/>
    <w:rsid w:val="00F80B3C"/>
    <w:rsid w:val="00F908A9"/>
    <w:rsid w:val="00F97A32"/>
    <w:rsid w:val="00FA4BF8"/>
    <w:rsid w:val="00FB1293"/>
    <w:rsid w:val="00FB55D6"/>
    <w:rsid w:val="00FC35B1"/>
    <w:rsid w:val="00FC79AB"/>
    <w:rsid w:val="00FD3904"/>
    <w:rsid w:val="00FD792D"/>
    <w:rsid w:val="00FE23D0"/>
    <w:rsid w:val="00FE2DEA"/>
    <w:rsid w:val="00FF115B"/>
    <w:rsid w:val="00FF7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3">
    <w:name w:val="s13"/>
    <w:basedOn w:val="DefaultParagraphFont"/>
    <w:rsid w:val="00970BB2"/>
  </w:style>
  <w:style w:type="character" w:customStyle="1" w:styleId="apple-converted-space">
    <w:name w:val="apple-converted-space"/>
    <w:basedOn w:val="DefaultParagraphFont"/>
    <w:rsid w:val="00970BB2"/>
  </w:style>
  <w:style w:type="paragraph" w:customStyle="1" w:styleId="msonormal0">
    <w:name w:val="msonormal"/>
    <w:basedOn w:val="Normal"/>
    <w:rsid w:val="00970BB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7">
    <w:name w:val="s17"/>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6">
    <w:name w:val="s16"/>
    <w:basedOn w:val="DefaultParagraphFont"/>
    <w:rsid w:val="00852A97"/>
  </w:style>
  <w:style w:type="paragraph" w:customStyle="1" w:styleId="s18">
    <w:name w:val="s18"/>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9">
    <w:name w:val="s19"/>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0">
    <w:name w:val="s20"/>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1">
    <w:name w:val="s21"/>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2">
    <w:name w:val="s22"/>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30">
    <w:name w:val="s30"/>
    <w:basedOn w:val="Normal"/>
    <w:rsid w:val="00DE13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6">
    <w:name w:val="s6"/>
    <w:basedOn w:val="Normal"/>
    <w:rsid w:val="007F008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4">
    <w:name w:val="s24"/>
    <w:basedOn w:val="DefaultParagraphFont"/>
    <w:rsid w:val="007F0080"/>
  </w:style>
  <w:style w:type="character" w:customStyle="1" w:styleId="s28">
    <w:name w:val="s28"/>
    <w:basedOn w:val="DefaultParagraphFont"/>
    <w:rsid w:val="004351E6"/>
  </w:style>
  <w:style w:type="character" w:customStyle="1" w:styleId="s8">
    <w:name w:val="s8"/>
    <w:basedOn w:val="DefaultParagraphFont"/>
    <w:rsid w:val="00D654A9"/>
  </w:style>
  <w:style w:type="character" w:customStyle="1" w:styleId="s7">
    <w:name w:val="s7"/>
    <w:basedOn w:val="DefaultParagraphFont"/>
    <w:rsid w:val="00D654A9"/>
  </w:style>
  <w:style w:type="character" w:customStyle="1" w:styleId="s39">
    <w:name w:val="s39"/>
    <w:basedOn w:val="DefaultParagraphFont"/>
    <w:rsid w:val="0099363D"/>
  </w:style>
  <w:style w:type="paragraph" w:styleId="ListParagraph">
    <w:name w:val="List Paragraph"/>
    <w:basedOn w:val="Normal"/>
    <w:uiPriority w:val="34"/>
    <w:qFormat/>
    <w:rsid w:val="00273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3">
    <w:name w:val="s13"/>
    <w:basedOn w:val="DefaultParagraphFont"/>
    <w:rsid w:val="00970BB2"/>
  </w:style>
  <w:style w:type="character" w:customStyle="1" w:styleId="apple-converted-space">
    <w:name w:val="apple-converted-space"/>
    <w:basedOn w:val="DefaultParagraphFont"/>
    <w:rsid w:val="00970BB2"/>
  </w:style>
  <w:style w:type="paragraph" w:customStyle="1" w:styleId="msonormal0">
    <w:name w:val="msonormal"/>
    <w:basedOn w:val="Normal"/>
    <w:rsid w:val="00970BB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7">
    <w:name w:val="s17"/>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6">
    <w:name w:val="s16"/>
    <w:basedOn w:val="DefaultParagraphFont"/>
    <w:rsid w:val="00852A97"/>
  </w:style>
  <w:style w:type="paragraph" w:customStyle="1" w:styleId="s18">
    <w:name w:val="s18"/>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9">
    <w:name w:val="s19"/>
    <w:basedOn w:val="Normal"/>
    <w:rsid w:val="00852A9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0">
    <w:name w:val="s20"/>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1">
    <w:name w:val="s21"/>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2">
    <w:name w:val="s22"/>
    <w:basedOn w:val="Normal"/>
    <w:rsid w:val="00C007B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30">
    <w:name w:val="s30"/>
    <w:basedOn w:val="Normal"/>
    <w:rsid w:val="00DE13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6">
    <w:name w:val="s6"/>
    <w:basedOn w:val="Normal"/>
    <w:rsid w:val="007F008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4">
    <w:name w:val="s24"/>
    <w:basedOn w:val="DefaultParagraphFont"/>
    <w:rsid w:val="007F0080"/>
  </w:style>
  <w:style w:type="character" w:customStyle="1" w:styleId="s28">
    <w:name w:val="s28"/>
    <w:basedOn w:val="DefaultParagraphFont"/>
    <w:rsid w:val="004351E6"/>
  </w:style>
  <w:style w:type="character" w:customStyle="1" w:styleId="s8">
    <w:name w:val="s8"/>
    <w:basedOn w:val="DefaultParagraphFont"/>
    <w:rsid w:val="00D654A9"/>
  </w:style>
  <w:style w:type="character" w:customStyle="1" w:styleId="s7">
    <w:name w:val="s7"/>
    <w:basedOn w:val="DefaultParagraphFont"/>
    <w:rsid w:val="00D654A9"/>
  </w:style>
  <w:style w:type="character" w:customStyle="1" w:styleId="s39">
    <w:name w:val="s39"/>
    <w:basedOn w:val="DefaultParagraphFont"/>
    <w:rsid w:val="0099363D"/>
  </w:style>
  <w:style w:type="paragraph" w:styleId="ListParagraph">
    <w:name w:val="List Paragraph"/>
    <w:basedOn w:val="Normal"/>
    <w:uiPriority w:val="34"/>
    <w:qFormat/>
    <w:rsid w:val="0027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6133">
      <w:bodyDiv w:val="1"/>
      <w:marLeft w:val="0"/>
      <w:marRight w:val="0"/>
      <w:marTop w:val="0"/>
      <w:marBottom w:val="0"/>
      <w:divBdr>
        <w:top w:val="none" w:sz="0" w:space="0" w:color="auto"/>
        <w:left w:val="none" w:sz="0" w:space="0" w:color="auto"/>
        <w:bottom w:val="none" w:sz="0" w:space="0" w:color="auto"/>
        <w:right w:val="none" w:sz="0" w:space="0" w:color="auto"/>
      </w:divBdr>
    </w:div>
    <w:div w:id="791556158">
      <w:bodyDiv w:val="1"/>
      <w:marLeft w:val="0"/>
      <w:marRight w:val="0"/>
      <w:marTop w:val="0"/>
      <w:marBottom w:val="0"/>
      <w:divBdr>
        <w:top w:val="none" w:sz="0" w:space="0" w:color="auto"/>
        <w:left w:val="none" w:sz="0" w:space="0" w:color="auto"/>
        <w:bottom w:val="none" w:sz="0" w:space="0" w:color="auto"/>
        <w:right w:val="none" w:sz="0" w:space="0" w:color="auto"/>
      </w:divBdr>
      <w:divsChild>
        <w:div w:id="2000880903">
          <w:marLeft w:val="660"/>
          <w:marRight w:val="0"/>
          <w:marTop w:val="0"/>
          <w:marBottom w:val="0"/>
          <w:divBdr>
            <w:top w:val="none" w:sz="0" w:space="0" w:color="auto"/>
            <w:left w:val="none" w:sz="0" w:space="0" w:color="auto"/>
            <w:bottom w:val="none" w:sz="0" w:space="0" w:color="auto"/>
            <w:right w:val="none" w:sz="0" w:space="0" w:color="auto"/>
          </w:divBdr>
        </w:div>
        <w:div w:id="1901090855">
          <w:marLeft w:val="660"/>
          <w:marRight w:val="0"/>
          <w:marTop w:val="0"/>
          <w:marBottom w:val="0"/>
          <w:divBdr>
            <w:top w:val="none" w:sz="0" w:space="0" w:color="auto"/>
            <w:left w:val="none" w:sz="0" w:space="0" w:color="auto"/>
            <w:bottom w:val="none" w:sz="0" w:space="0" w:color="auto"/>
            <w:right w:val="none" w:sz="0" w:space="0" w:color="auto"/>
          </w:divBdr>
        </w:div>
        <w:div w:id="19357547">
          <w:marLeft w:val="660"/>
          <w:marRight w:val="0"/>
          <w:marTop w:val="0"/>
          <w:marBottom w:val="0"/>
          <w:divBdr>
            <w:top w:val="none" w:sz="0" w:space="0" w:color="auto"/>
            <w:left w:val="none" w:sz="0" w:space="0" w:color="auto"/>
            <w:bottom w:val="none" w:sz="0" w:space="0" w:color="auto"/>
            <w:right w:val="none" w:sz="0" w:space="0" w:color="auto"/>
          </w:divBdr>
        </w:div>
      </w:divsChild>
    </w:div>
    <w:div w:id="913008901">
      <w:bodyDiv w:val="1"/>
      <w:marLeft w:val="0"/>
      <w:marRight w:val="0"/>
      <w:marTop w:val="0"/>
      <w:marBottom w:val="0"/>
      <w:divBdr>
        <w:top w:val="none" w:sz="0" w:space="0" w:color="auto"/>
        <w:left w:val="none" w:sz="0" w:space="0" w:color="auto"/>
        <w:bottom w:val="none" w:sz="0" w:space="0" w:color="auto"/>
        <w:right w:val="none" w:sz="0" w:space="0" w:color="auto"/>
      </w:divBdr>
    </w:div>
    <w:div w:id="1725372168">
      <w:bodyDiv w:val="1"/>
      <w:marLeft w:val="0"/>
      <w:marRight w:val="0"/>
      <w:marTop w:val="0"/>
      <w:marBottom w:val="0"/>
      <w:divBdr>
        <w:top w:val="none" w:sz="0" w:space="0" w:color="auto"/>
        <w:left w:val="none" w:sz="0" w:space="0" w:color="auto"/>
        <w:bottom w:val="none" w:sz="0" w:space="0" w:color="auto"/>
        <w:right w:val="none" w:sz="0" w:space="0" w:color="auto"/>
      </w:divBdr>
    </w:div>
    <w:div w:id="1780225371">
      <w:bodyDiv w:val="1"/>
      <w:marLeft w:val="0"/>
      <w:marRight w:val="0"/>
      <w:marTop w:val="0"/>
      <w:marBottom w:val="0"/>
      <w:divBdr>
        <w:top w:val="none" w:sz="0" w:space="0" w:color="auto"/>
        <w:left w:val="none" w:sz="0" w:space="0" w:color="auto"/>
        <w:bottom w:val="none" w:sz="0" w:space="0" w:color="auto"/>
        <w:right w:val="none" w:sz="0" w:space="0" w:color="auto"/>
      </w:divBdr>
      <w:divsChild>
        <w:div w:id="1321155904">
          <w:marLeft w:val="540"/>
          <w:marRight w:val="0"/>
          <w:marTop w:val="0"/>
          <w:marBottom w:val="0"/>
          <w:divBdr>
            <w:top w:val="none" w:sz="0" w:space="0" w:color="auto"/>
            <w:left w:val="none" w:sz="0" w:space="0" w:color="auto"/>
            <w:bottom w:val="none" w:sz="0" w:space="0" w:color="auto"/>
            <w:right w:val="none" w:sz="0" w:space="0" w:color="auto"/>
          </w:divBdr>
        </w:div>
      </w:divsChild>
    </w:div>
    <w:div w:id="1802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2024-05-02T09:27:00Z</dcterms:created>
  <dcterms:modified xsi:type="dcterms:W3CDTF">2024-05-02T09:27:00Z</dcterms:modified>
</cp:coreProperties>
</file>