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51" w:rsidRPr="00B67BEA" w:rsidRDefault="00C22251" w:rsidP="00B67BEA">
      <w:pPr>
        <w:jc w:val="center"/>
        <w:rPr>
          <w:b/>
          <w:bCs/>
          <w:sz w:val="44"/>
          <w:szCs w:val="44"/>
          <w:u w:val="single"/>
          <w:rtl/>
        </w:rPr>
      </w:pPr>
      <w:r w:rsidRPr="00B67BEA">
        <w:rPr>
          <w:rFonts w:cs="Arial" w:hint="eastAsia"/>
          <w:b/>
          <w:bCs/>
          <w:sz w:val="44"/>
          <w:szCs w:val="44"/>
          <w:u w:val="single"/>
          <w:rtl/>
        </w:rPr>
        <w:t>التفتيش</w:t>
      </w:r>
    </w:p>
    <w:p w:rsidR="00C22251" w:rsidRPr="00A64EB6" w:rsidRDefault="00C22251" w:rsidP="00A64EB6">
      <w:pPr>
        <w:rPr>
          <w:b/>
          <w:bCs/>
          <w:sz w:val="32"/>
          <w:szCs w:val="32"/>
          <w:u w:val="single"/>
          <w:rtl/>
        </w:rPr>
      </w:pPr>
      <w:r w:rsidRPr="00A64EB6">
        <w:rPr>
          <w:rFonts w:cs="Arial" w:hint="eastAsia"/>
          <w:b/>
          <w:bCs/>
          <w:sz w:val="32"/>
          <w:szCs w:val="32"/>
          <w:u w:val="single"/>
          <w:rtl/>
        </w:rPr>
        <w:t>التفتيش</w:t>
      </w:r>
    </w:p>
    <w:p w:rsidR="00C22251" w:rsidRPr="00C22251" w:rsidRDefault="00C22251" w:rsidP="00B67BEA">
      <w:pPr>
        <w:rPr>
          <w:sz w:val="32"/>
          <w:szCs w:val="32"/>
          <w:rtl/>
        </w:rPr>
      </w:pPr>
      <w:r w:rsidRPr="00C22251">
        <w:rPr>
          <w:rFonts w:cs="Arial" w:hint="eastAsia"/>
          <w:sz w:val="32"/>
          <w:szCs w:val="32"/>
          <w:rtl/>
        </w:rPr>
        <w:t>معرفة</w:t>
      </w:r>
      <w:r w:rsidRPr="00C22251">
        <w:rPr>
          <w:rFonts w:cs="Arial"/>
          <w:sz w:val="32"/>
          <w:szCs w:val="32"/>
          <w:rtl/>
        </w:rPr>
        <w:t xml:space="preserve"> هو العملية التي يقوم بها مجموعة من قيادة المخيم بالتفتيش الصباحي على مخيم الفرق الكشفية لتقويم نشاطها وتحفيزها على تطوير وتحسين عملها الكشفي من خلال التفتيش عن القيافة والخيمة والمطبخ والمعرض وأعمال الريادة والأعمال الفنية لكي يطمئن الكشاف أو المرشدة ويشعر بالرضا لمحاولته القيام بواجبه على الوجه الأكمل لاستقبال اليوم التالي بحيوية واستعداد مميز و لذا يجب أن يكون التفتيش جدي ونظيف لكي يعرف الكشاف المسؤولية الملقاة على عاتقه ، ويجب أن يكون التوجيه هدفه الأول وليس النقد / وعلى القائم بعملية التفتيش أن يش</w:t>
      </w:r>
      <w:r w:rsidRPr="00C22251">
        <w:rPr>
          <w:rFonts w:cs="Arial" w:hint="eastAsia"/>
          <w:sz w:val="32"/>
          <w:szCs w:val="32"/>
          <w:rtl/>
        </w:rPr>
        <w:t>عر</w:t>
      </w:r>
      <w:r w:rsidRPr="00C22251">
        <w:rPr>
          <w:rFonts w:cs="Arial"/>
          <w:sz w:val="32"/>
          <w:szCs w:val="32"/>
          <w:rtl/>
        </w:rPr>
        <w:t xml:space="preserve"> الفرقة بنوع من التقدم دائما ويسعى إلى إنماء قدراتهم وتقويم أعمالهم من أجل رفع الروح</w:t>
      </w:r>
      <w:r w:rsidR="0023108F">
        <w:rPr>
          <w:rFonts w:hint="cs"/>
          <w:sz w:val="32"/>
          <w:szCs w:val="32"/>
          <w:rtl/>
        </w:rPr>
        <w:t xml:space="preserve"> </w:t>
      </w:r>
      <w:r w:rsidRPr="00C22251">
        <w:rPr>
          <w:rFonts w:cs="Arial" w:hint="eastAsia"/>
          <w:sz w:val="32"/>
          <w:szCs w:val="32"/>
          <w:rtl/>
        </w:rPr>
        <w:t>المعنوية</w:t>
      </w:r>
      <w:r w:rsidRPr="00C22251">
        <w:rPr>
          <w:rFonts w:cs="Arial"/>
          <w:sz w:val="32"/>
          <w:szCs w:val="32"/>
          <w:rtl/>
        </w:rPr>
        <w:t xml:space="preserve"> للكشافة</w:t>
      </w:r>
    </w:p>
    <w:p w:rsidR="00C22251" w:rsidRPr="00C22251" w:rsidRDefault="00C22251" w:rsidP="0023108F">
      <w:pPr>
        <w:pStyle w:val="1"/>
        <w:rPr>
          <w:rtl/>
        </w:rPr>
      </w:pPr>
      <w:r w:rsidRPr="0023108F">
        <w:rPr>
          <w:rFonts w:hint="eastAsia"/>
          <w:rtl/>
        </w:rPr>
        <w:t>أسلوب</w:t>
      </w:r>
      <w:r w:rsidRPr="0023108F">
        <w:rPr>
          <w:rtl/>
        </w:rPr>
        <w:t xml:space="preserve"> التفتيش</w:t>
      </w:r>
    </w:p>
    <w:p w:rsidR="00C22251" w:rsidRPr="00C22251" w:rsidRDefault="00C22251" w:rsidP="0023108F">
      <w:pPr>
        <w:rPr>
          <w:sz w:val="32"/>
          <w:szCs w:val="32"/>
          <w:rtl/>
        </w:rPr>
      </w:pPr>
      <w:r w:rsidRPr="00C22251">
        <w:rPr>
          <w:rFonts w:cs="Arial"/>
          <w:sz w:val="32"/>
          <w:szCs w:val="32"/>
          <w:rtl/>
        </w:rPr>
        <w:t>(1) التفتيش بواسطة هيئة الإشراف على المخيم ويعتمد على التوجيه وتعليم الطليعة على كيفية التفتيش</w:t>
      </w:r>
    </w:p>
    <w:p w:rsidR="000B0EDC" w:rsidRDefault="00C22251" w:rsidP="00C22251">
      <w:pPr>
        <w:rPr>
          <w:rFonts w:cs="Arial"/>
          <w:sz w:val="32"/>
          <w:szCs w:val="32"/>
          <w:rtl/>
        </w:rPr>
      </w:pPr>
      <w:r w:rsidRPr="00C22251">
        <w:rPr>
          <w:rFonts w:cs="Arial"/>
          <w:sz w:val="32"/>
          <w:szCs w:val="32"/>
          <w:rtl/>
        </w:rPr>
        <w:t xml:space="preserve">(2) يجتمع عرفاء الطلائع فيما بينهم وتفتيش بعضهم البعض . </w:t>
      </w:r>
    </w:p>
    <w:p w:rsidR="00C22251" w:rsidRPr="00C22251" w:rsidRDefault="00C22251" w:rsidP="00B67BEA">
      <w:pPr>
        <w:rPr>
          <w:sz w:val="32"/>
          <w:szCs w:val="32"/>
          <w:rtl/>
        </w:rPr>
      </w:pPr>
      <w:r w:rsidRPr="00C22251">
        <w:rPr>
          <w:rFonts w:cs="Arial"/>
          <w:sz w:val="32"/>
          <w:szCs w:val="32"/>
          <w:rtl/>
        </w:rPr>
        <w:t>(3) تقوم الطليعة بتفتيش نفسها حتى تشعر بمدى المسؤولية الملقاة عليها .</w:t>
      </w:r>
    </w:p>
    <w:p w:rsidR="00C22251" w:rsidRPr="00C22251" w:rsidRDefault="00C22251" w:rsidP="000B0EDC">
      <w:pPr>
        <w:pStyle w:val="1"/>
        <w:rPr>
          <w:rtl/>
        </w:rPr>
      </w:pPr>
      <w:r w:rsidRPr="00C22251">
        <w:rPr>
          <w:rFonts w:hint="eastAsia"/>
          <w:rtl/>
        </w:rPr>
        <w:t>كيفية</w:t>
      </w:r>
      <w:r w:rsidRPr="00C22251">
        <w:rPr>
          <w:rtl/>
        </w:rPr>
        <w:t xml:space="preserve"> إجراء التفتيش</w:t>
      </w:r>
    </w:p>
    <w:p w:rsidR="00C22251" w:rsidRPr="00C22251" w:rsidRDefault="00C22251" w:rsidP="000B0EDC">
      <w:pPr>
        <w:rPr>
          <w:sz w:val="32"/>
          <w:szCs w:val="32"/>
          <w:rtl/>
        </w:rPr>
      </w:pPr>
      <w:r w:rsidRPr="00C22251">
        <w:rPr>
          <w:rFonts w:cs="Arial" w:hint="eastAsia"/>
          <w:sz w:val="32"/>
          <w:szCs w:val="32"/>
          <w:rtl/>
        </w:rPr>
        <w:t>يقوم</w:t>
      </w:r>
      <w:r w:rsidRPr="00C22251">
        <w:rPr>
          <w:rFonts w:cs="Arial"/>
          <w:sz w:val="32"/>
          <w:szCs w:val="32"/>
          <w:rtl/>
        </w:rPr>
        <w:t xml:space="preserve"> مجموعة من المشرفين على المخيم ويجب أن لا يقل عدد القائمين بالتفتيش على ثلاثة أشخاص يتم تقسيم الأعمال بينهم بحيث يأخذ كل واحد منهم نوعا من التفتيش ويجب أن يكون التقييم فرديا للمكان الذي قام بتفتيشه ويكو التفتيش على الجوانب</w:t>
      </w:r>
    </w:p>
    <w:p w:rsidR="00C22251" w:rsidRPr="00C22251" w:rsidRDefault="00C22251" w:rsidP="00C22251">
      <w:pPr>
        <w:rPr>
          <w:sz w:val="32"/>
          <w:szCs w:val="32"/>
          <w:rtl/>
        </w:rPr>
      </w:pPr>
      <w:r w:rsidRPr="00C22251">
        <w:rPr>
          <w:rFonts w:cs="Arial" w:hint="eastAsia"/>
          <w:sz w:val="32"/>
          <w:szCs w:val="32"/>
          <w:rtl/>
        </w:rPr>
        <w:t>التالية</w:t>
      </w:r>
      <w:r w:rsidRPr="00C22251">
        <w:rPr>
          <w:rFonts w:cs="Arial"/>
          <w:sz w:val="32"/>
          <w:szCs w:val="32"/>
          <w:rtl/>
        </w:rPr>
        <w:t xml:space="preserve"> :-</w:t>
      </w:r>
    </w:p>
    <w:p w:rsidR="00C22251" w:rsidRPr="00C22251" w:rsidRDefault="00C22251" w:rsidP="00C22251">
      <w:pPr>
        <w:rPr>
          <w:sz w:val="32"/>
          <w:szCs w:val="32"/>
          <w:rtl/>
        </w:rPr>
      </w:pPr>
    </w:p>
    <w:p w:rsidR="00C22251" w:rsidRPr="00C22251" w:rsidRDefault="00C22251" w:rsidP="00C22251">
      <w:pPr>
        <w:rPr>
          <w:sz w:val="32"/>
          <w:szCs w:val="32"/>
          <w:rtl/>
        </w:rPr>
      </w:pPr>
      <w:r w:rsidRPr="00C22251">
        <w:rPr>
          <w:rFonts w:cs="Arial"/>
          <w:sz w:val="32"/>
          <w:szCs w:val="32"/>
          <w:rtl/>
        </w:rPr>
        <w:t>1. القيافة وتجهيزاتها ( الربطة وكيفية طيها ، الكتافيات ، الصافرة ، الكوب ، السكين ، الحبل ، أناقة الكشاف أو المرشدة ونظافته ) .</w:t>
      </w:r>
    </w:p>
    <w:p w:rsidR="00C22251" w:rsidRPr="00C22251" w:rsidRDefault="00C22251" w:rsidP="00C22251">
      <w:pPr>
        <w:rPr>
          <w:sz w:val="32"/>
          <w:szCs w:val="32"/>
          <w:rtl/>
        </w:rPr>
      </w:pPr>
    </w:p>
    <w:p w:rsidR="000B0EDC" w:rsidRDefault="00C22251" w:rsidP="000B0EDC">
      <w:pPr>
        <w:rPr>
          <w:rFonts w:cs="Arial"/>
          <w:sz w:val="32"/>
          <w:szCs w:val="32"/>
          <w:rtl/>
        </w:rPr>
      </w:pPr>
      <w:r w:rsidRPr="00C22251">
        <w:rPr>
          <w:rFonts w:cs="Arial"/>
          <w:sz w:val="32"/>
          <w:szCs w:val="32"/>
          <w:rtl/>
        </w:rPr>
        <w:t xml:space="preserve">2. الخيمة </w:t>
      </w:r>
      <w:r w:rsidR="000B0EDC">
        <w:rPr>
          <w:rFonts w:cs="Arial" w:hint="cs"/>
          <w:sz w:val="32"/>
          <w:szCs w:val="32"/>
          <w:rtl/>
        </w:rPr>
        <w:t>(</w:t>
      </w:r>
      <w:r w:rsidRPr="00C22251">
        <w:rPr>
          <w:rFonts w:cs="Arial"/>
          <w:sz w:val="32"/>
          <w:szCs w:val="32"/>
          <w:rtl/>
        </w:rPr>
        <w:t>نظافتها ، تهويتها ، ضبط الحبال ، طريقة العقد ، دق الأوتاد ) .</w:t>
      </w:r>
    </w:p>
    <w:p w:rsidR="00797C48" w:rsidRDefault="00C22251" w:rsidP="00797C48">
      <w:pPr>
        <w:rPr>
          <w:rFonts w:cs="Arial"/>
          <w:sz w:val="32"/>
          <w:szCs w:val="32"/>
          <w:rtl/>
        </w:rPr>
      </w:pPr>
      <w:r w:rsidRPr="00C22251">
        <w:rPr>
          <w:rFonts w:cs="Arial"/>
          <w:sz w:val="32"/>
          <w:szCs w:val="32"/>
          <w:rtl/>
        </w:rPr>
        <w:t xml:space="preserve"> 3. المطبخ ، المطعم ، الأدوات ، النار ونظافتهم </w:t>
      </w:r>
    </w:p>
    <w:p w:rsidR="00C22251" w:rsidRPr="00C22251" w:rsidRDefault="00C22251" w:rsidP="00797C48">
      <w:pPr>
        <w:rPr>
          <w:sz w:val="32"/>
          <w:szCs w:val="32"/>
          <w:rtl/>
        </w:rPr>
      </w:pPr>
      <w:r w:rsidRPr="00C22251">
        <w:rPr>
          <w:rFonts w:cs="Arial"/>
          <w:sz w:val="32"/>
          <w:szCs w:val="32"/>
          <w:rtl/>
        </w:rPr>
        <w:t xml:space="preserve"> 4. أعمال الريادة والأعمال الفنية والمعرض والنماذج .</w:t>
      </w:r>
    </w:p>
    <w:p w:rsidR="00C22251" w:rsidRPr="00C22251" w:rsidRDefault="00C22251" w:rsidP="00C22251">
      <w:pPr>
        <w:rPr>
          <w:sz w:val="32"/>
          <w:szCs w:val="32"/>
          <w:rtl/>
        </w:rPr>
      </w:pPr>
    </w:p>
    <w:p w:rsidR="00C22251" w:rsidRPr="00C22251" w:rsidRDefault="00C22251" w:rsidP="00B25F2A">
      <w:pPr>
        <w:rPr>
          <w:sz w:val="32"/>
          <w:szCs w:val="32"/>
          <w:rtl/>
        </w:rPr>
      </w:pPr>
      <w:r w:rsidRPr="00C22251">
        <w:rPr>
          <w:rFonts w:cs="Arial"/>
          <w:sz w:val="32"/>
          <w:szCs w:val="32"/>
          <w:rtl/>
        </w:rPr>
        <w:t>5. الضبط والنظام .</w:t>
      </w:r>
    </w:p>
    <w:p w:rsidR="00C22251" w:rsidRPr="00C22251" w:rsidRDefault="00C22251" w:rsidP="00B25F2A">
      <w:pPr>
        <w:rPr>
          <w:sz w:val="32"/>
          <w:szCs w:val="32"/>
          <w:rtl/>
        </w:rPr>
      </w:pPr>
      <w:r w:rsidRPr="00C22251">
        <w:rPr>
          <w:rFonts w:cs="Arial"/>
          <w:sz w:val="32"/>
          <w:szCs w:val="32"/>
          <w:rtl/>
        </w:rPr>
        <w:t>6. الدوري .</w:t>
      </w:r>
    </w:p>
    <w:p w:rsidR="00C22251" w:rsidRPr="00C22251" w:rsidRDefault="00C22251" w:rsidP="00C22251">
      <w:pPr>
        <w:rPr>
          <w:sz w:val="32"/>
          <w:szCs w:val="32"/>
          <w:rtl/>
        </w:rPr>
      </w:pPr>
      <w:r w:rsidRPr="00C22251">
        <w:rPr>
          <w:rFonts w:cs="Arial"/>
          <w:sz w:val="32"/>
          <w:szCs w:val="32"/>
          <w:rtl/>
        </w:rPr>
        <w:t>7. الصيحات الكشفية - أهازيج الترحيب .</w:t>
      </w:r>
    </w:p>
    <w:p w:rsidR="00C22251" w:rsidRPr="00C22251" w:rsidRDefault="00C22251" w:rsidP="00C22251">
      <w:pPr>
        <w:rPr>
          <w:sz w:val="32"/>
          <w:szCs w:val="32"/>
          <w:rtl/>
        </w:rPr>
      </w:pPr>
    </w:p>
    <w:p w:rsidR="00C22251" w:rsidRPr="00C22251" w:rsidRDefault="00C22251" w:rsidP="00B25F2A">
      <w:pPr>
        <w:pStyle w:val="1"/>
        <w:rPr>
          <w:rtl/>
        </w:rPr>
      </w:pPr>
      <w:r w:rsidRPr="00C22251">
        <w:rPr>
          <w:rFonts w:hint="eastAsia"/>
          <w:rtl/>
        </w:rPr>
        <w:t>تقاليد</w:t>
      </w:r>
      <w:r w:rsidRPr="00C22251">
        <w:rPr>
          <w:rtl/>
        </w:rPr>
        <w:t xml:space="preserve"> علم الدولة ومراسيم رفعه وإنزاله في المدارس والمخيمات والمناسبات</w:t>
      </w:r>
    </w:p>
    <w:p w:rsidR="00C22251" w:rsidRPr="00C22251" w:rsidRDefault="00C22251" w:rsidP="00B25F2A">
      <w:pPr>
        <w:pStyle w:val="1"/>
        <w:rPr>
          <w:rtl/>
        </w:rPr>
      </w:pPr>
      <w:r w:rsidRPr="00C22251">
        <w:rPr>
          <w:rFonts w:hint="eastAsia"/>
          <w:rtl/>
        </w:rPr>
        <w:t>تقاليد</w:t>
      </w:r>
      <w:r w:rsidRPr="00C22251">
        <w:rPr>
          <w:rtl/>
        </w:rPr>
        <w:t xml:space="preserve"> الأعلام</w:t>
      </w:r>
    </w:p>
    <w:p w:rsidR="00C22251" w:rsidRPr="00C22251" w:rsidRDefault="00C22251" w:rsidP="00B25F2A">
      <w:pPr>
        <w:rPr>
          <w:sz w:val="32"/>
          <w:szCs w:val="32"/>
          <w:rtl/>
        </w:rPr>
      </w:pPr>
      <w:r w:rsidRPr="00C22251">
        <w:rPr>
          <w:rFonts w:cs="Arial" w:hint="eastAsia"/>
          <w:sz w:val="32"/>
          <w:szCs w:val="32"/>
          <w:rtl/>
        </w:rPr>
        <w:t>يعد</w:t>
      </w:r>
      <w:r w:rsidRPr="00C22251">
        <w:rPr>
          <w:rFonts w:cs="Arial"/>
          <w:sz w:val="32"/>
          <w:szCs w:val="32"/>
          <w:rtl/>
        </w:rPr>
        <w:t xml:space="preserve"> العلم الوطني شعارا ورمزا لقوتها وعزتها لذلك يجب أن يكون موضع إجلال واحترام في جميع حالاته فترتفع إليه الأبصار من كل جانب ولا يستعمل في</w:t>
      </w:r>
      <w:r w:rsidR="00B25F2A">
        <w:rPr>
          <w:rFonts w:hint="cs"/>
          <w:sz w:val="32"/>
          <w:szCs w:val="32"/>
          <w:rtl/>
        </w:rPr>
        <w:t xml:space="preserve"> </w:t>
      </w:r>
      <w:r w:rsidRPr="00C22251">
        <w:rPr>
          <w:rFonts w:cs="Arial" w:hint="eastAsia"/>
          <w:sz w:val="32"/>
          <w:szCs w:val="32"/>
          <w:rtl/>
        </w:rPr>
        <w:t>غير</w:t>
      </w:r>
      <w:r w:rsidRPr="00C22251">
        <w:rPr>
          <w:rFonts w:cs="Arial"/>
          <w:sz w:val="32"/>
          <w:szCs w:val="32"/>
          <w:rtl/>
        </w:rPr>
        <w:t xml:space="preserve"> المناسبات الرسمية .</w:t>
      </w:r>
    </w:p>
    <w:p w:rsidR="00C22251" w:rsidRPr="00C22251" w:rsidRDefault="00C22251" w:rsidP="00C22251">
      <w:pPr>
        <w:rPr>
          <w:sz w:val="32"/>
          <w:szCs w:val="32"/>
          <w:rtl/>
        </w:rPr>
      </w:pPr>
    </w:p>
    <w:p w:rsidR="00C22251" w:rsidRPr="00C22251" w:rsidRDefault="00C22251" w:rsidP="00917BFF">
      <w:pPr>
        <w:pStyle w:val="1"/>
        <w:rPr>
          <w:rtl/>
        </w:rPr>
      </w:pPr>
      <w:r w:rsidRPr="00C22251">
        <w:rPr>
          <w:rFonts w:hint="eastAsia"/>
          <w:rtl/>
        </w:rPr>
        <w:t>القواعد</w:t>
      </w:r>
      <w:r w:rsidRPr="00C22251">
        <w:rPr>
          <w:rtl/>
        </w:rPr>
        <w:t xml:space="preserve"> العامة لسير ووضع العلم الوطني</w:t>
      </w:r>
    </w:p>
    <w:p w:rsidR="00C22251" w:rsidRPr="00C22251" w:rsidRDefault="00C22251" w:rsidP="00917BFF">
      <w:pPr>
        <w:rPr>
          <w:sz w:val="32"/>
          <w:szCs w:val="32"/>
          <w:rtl/>
        </w:rPr>
      </w:pPr>
      <w:r w:rsidRPr="00C22251">
        <w:rPr>
          <w:rFonts w:cs="Arial"/>
          <w:sz w:val="32"/>
          <w:szCs w:val="32"/>
          <w:rtl/>
        </w:rPr>
        <w:t>1. عند سير العلم مع أعلام عدة فإن حامله يجب يسير في المقدمة وفي وسط</w:t>
      </w:r>
    </w:p>
    <w:p w:rsidR="00C22251" w:rsidRPr="00C22251" w:rsidRDefault="00C22251" w:rsidP="00917BFF">
      <w:pPr>
        <w:rPr>
          <w:sz w:val="32"/>
          <w:szCs w:val="32"/>
          <w:rtl/>
        </w:rPr>
      </w:pPr>
      <w:r w:rsidRPr="00C22251">
        <w:rPr>
          <w:rFonts w:cs="Arial" w:hint="eastAsia"/>
          <w:sz w:val="32"/>
          <w:szCs w:val="32"/>
          <w:rtl/>
        </w:rPr>
        <w:t>الأعلام</w:t>
      </w:r>
      <w:r w:rsidRPr="00C22251">
        <w:rPr>
          <w:rFonts w:cs="Arial"/>
          <w:sz w:val="32"/>
          <w:szCs w:val="32"/>
          <w:rtl/>
        </w:rPr>
        <w:t xml:space="preserve"> .</w:t>
      </w:r>
    </w:p>
    <w:p w:rsidR="00C22251" w:rsidRPr="00C22251" w:rsidRDefault="00C22251" w:rsidP="00917BFF">
      <w:pPr>
        <w:rPr>
          <w:sz w:val="32"/>
          <w:szCs w:val="32"/>
          <w:rtl/>
        </w:rPr>
      </w:pPr>
      <w:r w:rsidRPr="00C22251">
        <w:rPr>
          <w:rFonts w:cs="Arial"/>
          <w:sz w:val="32"/>
          <w:szCs w:val="32"/>
          <w:rtl/>
        </w:rPr>
        <w:t>2 . يرفع العلم الوطني وحده على سارية مستقلة بحيث يكون في مكان الصدارة</w:t>
      </w:r>
    </w:p>
    <w:p w:rsidR="00C22251" w:rsidRPr="00C22251" w:rsidRDefault="00C22251" w:rsidP="00917BFF">
      <w:pPr>
        <w:rPr>
          <w:sz w:val="32"/>
          <w:szCs w:val="32"/>
          <w:rtl/>
        </w:rPr>
      </w:pPr>
      <w:r w:rsidRPr="00C22251">
        <w:rPr>
          <w:rFonts w:cs="Arial" w:hint="eastAsia"/>
          <w:sz w:val="32"/>
          <w:szCs w:val="32"/>
          <w:rtl/>
        </w:rPr>
        <w:t>وإذا</w:t>
      </w:r>
      <w:r w:rsidRPr="00C22251">
        <w:rPr>
          <w:rFonts w:cs="Arial"/>
          <w:sz w:val="32"/>
          <w:szCs w:val="32"/>
          <w:rtl/>
        </w:rPr>
        <w:t xml:space="preserve"> رفع مع أعلام أخرى فإنه يرفع على سارية مستقلة أو على ساريات</w:t>
      </w:r>
    </w:p>
    <w:p w:rsidR="00917BFF" w:rsidRDefault="00C22251" w:rsidP="00C22251">
      <w:pPr>
        <w:rPr>
          <w:rFonts w:cs="Arial"/>
          <w:sz w:val="32"/>
          <w:szCs w:val="32"/>
          <w:rtl/>
        </w:rPr>
      </w:pPr>
      <w:r w:rsidRPr="00C22251">
        <w:rPr>
          <w:rFonts w:cs="Arial" w:hint="eastAsia"/>
          <w:sz w:val="32"/>
          <w:szCs w:val="32"/>
          <w:rtl/>
        </w:rPr>
        <w:t>متصلة</w:t>
      </w:r>
      <w:r w:rsidRPr="00C22251">
        <w:rPr>
          <w:rFonts w:cs="Arial"/>
          <w:sz w:val="32"/>
          <w:szCs w:val="32"/>
          <w:rtl/>
        </w:rPr>
        <w:t xml:space="preserve"> بالسارية الأصلية للعلم الوطني .</w:t>
      </w:r>
    </w:p>
    <w:p w:rsidR="00C22251" w:rsidRPr="00C22251" w:rsidRDefault="00C22251" w:rsidP="00917BFF">
      <w:pPr>
        <w:rPr>
          <w:sz w:val="32"/>
          <w:szCs w:val="32"/>
          <w:rtl/>
        </w:rPr>
      </w:pPr>
      <w:r w:rsidRPr="00C22251">
        <w:rPr>
          <w:rFonts w:cs="Arial"/>
          <w:sz w:val="32"/>
          <w:szCs w:val="32"/>
          <w:rtl/>
        </w:rPr>
        <w:t xml:space="preserve"> 3. تكون عملية رفع العلم سريعة وعملية إنزاله بطيئة كما يجب مراعاة عدم</w:t>
      </w:r>
    </w:p>
    <w:p w:rsidR="00C22251" w:rsidRPr="00C22251" w:rsidRDefault="00C22251" w:rsidP="00917BFF">
      <w:pPr>
        <w:rPr>
          <w:sz w:val="32"/>
          <w:szCs w:val="32"/>
          <w:rtl/>
        </w:rPr>
      </w:pPr>
      <w:r w:rsidRPr="00C22251">
        <w:rPr>
          <w:rFonts w:cs="Arial" w:hint="eastAsia"/>
          <w:sz w:val="32"/>
          <w:szCs w:val="32"/>
          <w:rtl/>
        </w:rPr>
        <w:t>ملامسة</w:t>
      </w:r>
      <w:r w:rsidRPr="00C22251">
        <w:rPr>
          <w:rFonts w:cs="Arial"/>
          <w:sz w:val="32"/>
          <w:szCs w:val="32"/>
          <w:rtl/>
        </w:rPr>
        <w:t xml:space="preserve"> أي جزء منه الأرض عند إنزاله .</w:t>
      </w:r>
    </w:p>
    <w:p w:rsidR="00C22251" w:rsidRPr="00C22251" w:rsidRDefault="00C22251" w:rsidP="00917BFF">
      <w:pPr>
        <w:rPr>
          <w:sz w:val="32"/>
          <w:szCs w:val="32"/>
          <w:rtl/>
        </w:rPr>
      </w:pPr>
      <w:r w:rsidRPr="00C22251">
        <w:rPr>
          <w:rFonts w:cs="Arial"/>
          <w:sz w:val="32"/>
          <w:szCs w:val="32"/>
          <w:rtl/>
        </w:rPr>
        <w:t>4 . إذا رفع العلم مع عدة على ساريات مختلفة في خط واحد فيجب أن يكون على</w:t>
      </w:r>
    </w:p>
    <w:p w:rsidR="00C22251" w:rsidRPr="00C22251" w:rsidRDefault="00C22251" w:rsidP="00917BFF">
      <w:pPr>
        <w:rPr>
          <w:sz w:val="32"/>
          <w:szCs w:val="32"/>
          <w:rtl/>
        </w:rPr>
      </w:pPr>
      <w:r w:rsidRPr="00C22251">
        <w:rPr>
          <w:rFonts w:cs="Arial" w:hint="eastAsia"/>
          <w:sz w:val="32"/>
          <w:szCs w:val="32"/>
          <w:rtl/>
        </w:rPr>
        <w:t>يمينها</w:t>
      </w:r>
      <w:r w:rsidRPr="00C22251">
        <w:rPr>
          <w:rFonts w:cs="Arial"/>
          <w:sz w:val="32"/>
          <w:szCs w:val="32"/>
          <w:rtl/>
        </w:rPr>
        <w:t xml:space="preserve"> وفي ارتفاعها نفسه .</w:t>
      </w:r>
    </w:p>
    <w:p w:rsidR="00C22251" w:rsidRPr="00C22251" w:rsidRDefault="00C22251" w:rsidP="00917BFF">
      <w:pPr>
        <w:rPr>
          <w:sz w:val="32"/>
          <w:szCs w:val="32"/>
          <w:rtl/>
        </w:rPr>
      </w:pPr>
      <w:r w:rsidRPr="00C22251">
        <w:rPr>
          <w:rFonts w:cs="Arial"/>
          <w:sz w:val="32"/>
          <w:szCs w:val="32"/>
          <w:rtl/>
        </w:rPr>
        <w:t>5. إذا وضع العلم الوطني مع علم آخر وبشكل متقاطع يجب أن تكون سارية</w:t>
      </w:r>
    </w:p>
    <w:p w:rsidR="00C22251" w:rsidRPr="00C22251" w:rsidRDefault="00C22251" w:rsidP="00C22251">
      <w:pPr>
        <w:rPr>
          <w:sz w:val="32"/>
          <w:szCs w:val="32"/>
          <w:rtl/>
        </w:rPr>
      </w:pPr>
      <w:r w:rsidRPr="00C22251">
        <w:rPr>
          <w:rFonts w:cs="Arial" w:hint="eastAsia"/>
          <w:sz w:val="32"/>
          <w:szCs w:val="32"/>
          <w:rtl/>
        </w:rPr>
        <w:t>العلم</w:t>
      </w:r>
      <w:r w:rsidRPr="00C22251">
        <w:rPr>
          <w:rFonts w:cs="Arial"/>
          <w:sz w:val="32"/>
          <w:szCs w:val="32"/>
          <w:rtl/>
        </w:rPr>
        <w:t xml:space="preserve"> الوطني فوق العلم الآخر وأن يكون على جهة اليمين .</w:t>
      </w:r>
    </w:p>
    <w:p w:rsidR="00C22251" w:rsidRPr="00C22251" w:rsidRDefault="00C22251" w:rsidP="00C22251">
      <w:pPr>
        <w:rPr>
          <w:sz w:val="32"/>
          <w:szCs w:val="32"/>
          <w:rtl/>
        </w:rPr>
      </w:pPr>
    </w:p>
    <w:p w:rsidR="00C22251" w:rsidRPr="00C22251" w:rsidRDefault="00C22251" w:rsidP="00917BFF">
      <w:pPr>
        <w:rPr>
          <w:sz w:val="32"/>
          <w:szCs w:val="32"/>
          <w:rtl/>
        </w:rPr>
      </w:pPr>
      <w:r w:rsidRPr="00C22251">
        <w:rPr>
          <w:rFonts w:cs="Arial"/>
          <w:sz w:val="32"/>
          <w:szCs w:val="32"/>
          <w:rtl/>
        </w:rPr>
        <w:lastRenderedPageBreak/>
        <w:t>6. إذا وضع بجوار المتكلم في ندوة أو محاضرة أو على منصة فيوضع على يمين المنصة مرفوعا على سارية مناسبة ويجب عدم فرشه على المائدة</w:t>
      </w:r>
    </w:p>
    <w:p w:rsidR="004C50BB" w:rsidRDefault="00C22251" w:rsidP="00C22251">
      <w:pPr>
        <w:rPr>
          <w:rFonts w:cs="Arial"/>
          <w:sz w:val="32"/>
          <w:szCs w:val="32"/>
          <w:rtl/>
        </w:rPr>
      </w:pPr>
      <w:r w:rsidRPr="00C22251">
        <w:rPr>
          <w:rFonts w:cs="Arial" w:hint="eastAsia"/>
          <w:sz w:val="32"/>
          <w:szCs w:val="32"/>
          <w:rtl/>
        </w:rPr>
        <w:t>كغطاء</w:t>
      </w:r>
      <w:r w:rsidRPr="00C22251">
        <w:rPr>
          <w:rFonts w:cs="Arial"/>
          <w:sz w:val="32"/>
          <w:szCs w:val="32"/>
          <w:rtl/>
        </w:rPr>
        <w:t xml:space="preserve"> .</w:t>
      </w:r>
    </w:p>
    <w:p w:rsidR="00C22251" w:rsidRPr="00C22251" w:rsidRDefault="00C22251" w:rsidP="004C50BB">
      <w:pPr>
        <w:rPr>
          <w:sz w:val="32"/>
          <w:szCs w:val="32"/>
          <w:rtl/>
        </w:rPr>
      </w:pPr>
      <w:r w:rsidRPr="00C22251">
        <w:rPr>
          <w:rFonts w:cs="Arial"/>
          <w:sz w:val="32"/>
          <w:szCs w:val="32"/>
          <w:rtl/>
        </w:rPr>
        <w:t xml:space="preserve"> 7. عند تنكيس العلم في الحداد الرسمي يرفع أولا حتى نهاية السارية ثم ينزل</w:t>
      </w:r>
    </w:p>
    <w:p w:rsidR="004C50BB" w:rsidRDefault="00C22251" w:rsidP="00C22251">
      <w:pPr>
        <w:rPr>
          <w:rFonts w:cs="Arial"/>
          <w:sz w:val="32"/>
          <w:szCs w:val="32"/>
          <w:rtl/>
        </w:rPr>
      </w:pPr>
      <w:r w:rsidRPr="00C22251">
        <w:rPr>
          <w:rFonts w:cs="Arial" w:hint="eastAsia"/>
          <w:sz w:val="32"/>
          <w:szCs w:val="32"/>
          <w:rtl/>
        </w:rPr>
        <w:t>بعد</w:t>
      </w:r>
      <w:r w:rsidRPr="00C22251">
        <w:rPr>
          <w:rFonts w:cs="Arial"/>
          <w:sz w:val="32"/>
          <w:szCs w:val="32"/>
          <w:rtl/>
        </w:rPr>
        <w:t xml:space="preserve"> ذلك بمقدار الثلث .</w:t>
      </w:r>
    </w:p>
    <w:p w:rsidR="004C50BB" w:rsidRPr="00C22251" w:rsidRDefault="00C22251" w:rsidP="004C50BB">
      <w:pPr>
        <w:rPr>
          <w:sz w:val="32"/>
          <w:szCs w:val="32"/>
          <w:rtl/>
        </w:rPr>
      </w:pPr>
      <w:r w:rsidRPr="00C22251">
        <w:rPr>
          <w:rFonts w:cs="Arial"/>
          <w:sz w:val="32"/>
          <w:szCs w:val="32"/>
          <w:rtl/>
        </w:rPr>
        <w:t xml:space="preserve"> 8. يرفع العلم في المعسكرات الكشفية بعد التفتيش الصباحي وقبل بدأ النشاط</w:t>
      </w:r>
    </w:p>
    <w:p w:rsidR="00C22251" w:rsidRPr="00C22251" w:rsidRDefault="00C22251" w:rsidP="004C50BB">
      <w:pPr>
        <w:rPr>
          <w:sz w:val="32"/>
          <w:szCs w:val="32"/>
          <w:rtl/>
        </w:rPr>
      </w:pPr>
      <w:r w:rsidRPr="00C22251">
        <w:rPr>
          <w:rFonts w:cs="Arial" w:hint="eastAsia"/>
          <w:sz w:val="32"/>
          <w:szCs w:val="32"/>
          <w:rtl/>
        </w:rPr>
        <w:t>الصباحي</w:t>
      </w:r>
      <w:r w:rsidRPr="00C22251">
        <w:rPr>
          <w:rFonts w:cs="Arial"/>
          <w:sz w:val="32"/>
          <w:szCs w:val="32"/>
          <w:rtl/>
        </w:rPr>
        <w:t xml:space="preserve"> وينخفض قبل الغروب . و يرفع العلم في المدارس عند بداية الدوام وينخفض في آخر استراحة للمدرسة</w:t>
      </w:r>
    </w:p>
    <w:p w:rsidR="00C22251" w:rsidRPr="00C22251" w:rsidRDefault="00C22251" w:rsidP="00C22251">
      <w:pPr>
        <w:rPr>
          <w:sz w:val="32"/>
          <w:szCs w:val="32"/>
          <w:rtl/>
        </w:rPr>
      </w:pPr>
      <w:r w:rsidRPr="00C22251">
        <w:rPr>
          <w:rFonts w:cs="Arial"/>
          <w:sz w:val="32"/>
          <w:szCs w:val="32"/>
          <w:rtl/>
        </w:rPr>
        <w:t>10</w:t>
      </w:r>
      <w:r w:rsidR="004C50BB">
        <w:rPr>
          <w:rFonts w:cs="Arial" w:hint="cs"/>
          <w:sz w:val="32"/>
          <w:szCs w:val="32"/>
          <w:rtl/>
        </w:rPr>
        <w:t xml:space="preserve"> .</w:t>
      </w:r>
      <w:r w:rsidRPr="00C22251">
        <w:rPr>
          <w:rFonts w:cs="Arial"/>
          <w:sz w:val="32"/>
          <w:szCs w:val="32"/>
          <w:rtl/>
        </w:rPr>
        <w:t xml:space="preserve"> الأعلام التي ينتهي استعمالها تحفظ في صندوق خاص وتوضع مع كل منها وثيقة تكتب فيها الأحداث التي رفع فيها .</w:t>
      </w:r>
    </w:p>
    <w:p w:rsidR="00C22251" w:rsidRPr="00C22251" w:rsidRDefault="00C22251" w:rsidP="00C22251">
      <w:pPr>
        <w:rPr>
          <w:sz w:val="32"/>
          <w:szCs w:val="32"/>
          <w:rtl/>
        </w:rPr>
      </w:pPr>
    </w:p>
    <w:p w:rsidR="00C22251" w:rsidRPr="00C22251" w:rsidRDefault="00C22251" w:rsidP="004C50BB">
      <w:pPr>
        <w:pStyle w:val="1"/>
        <w:rPr>
          <w:rtl/>
        </w:rPr>
      </w:pPr>
      <w:r w:rsidRPr="00C22251">
        <w:rPr>
          <w:rFonts w:hint="eastAsia"/>
          <w:rtl/>
        </w:rPr>
        <w:t>مواصفات</w:t>
      </w:r>
      <w:r w:rsidRPr="00C22251">
        <w:rPr>
          <w:rtl/>
        </w:rPr>
        <w:t xml:space="preserve"> العلم العراقي</w:t>
      </w:r>
    </w:p>
    <w:p w:rsidR="00C22251" w:rsidRPr="00C22251" w:rsidRDefault="00C22251" w:rsidP="00C22251">
      <w:pPr>
        <w:rPr>
          <w:sz w:val="32"/>
          <w:szCs w:val="32"/>
          <w:rtl/>
        </w:rPr>
      </w:pPr>
      <w:r w:rsidRPr="00C22251">
        <w:rPr>
          <w:rFonts w:cs="Arial" w:hint="eastAsia"/>
          <w:sz w:val="32"/>
          <w:szCs w:val="32"/>
          <w:rtl/>
        </w:rPr>
        <w:t>يكون</w:t>
      </w:r>
      <w:r w:rsidRPr="00C22251">
        <w:rPr>
          <w:rFonts w:cs="Arial"/>
          <w:sz w:val="32"/>
          <w:szCs w:val="32"/>
          <w:rtl/>
        </w:rPr>
        <w:t xml:space="preserve"> العلم العراقي مستطيل وعرضه ثلثا طوله ومقسم إلى ثلاث مستطيلات أفقية متساوية الأبعاد ، ويكون لون المستطيل الأعلى أحمر والوسط أبيض والأسفل أسود وتتوسط المستطيل الأبيض عبارة ( الله أكبر ) بالون الأخضر .</w:t>
      </w:r>
    </w:p>
    <w:p w:rsidR="00C22251" w:rsidRPr="00C22251" w:rsidRDefault="00C22251" w:rsidP="004C50BB">
      <w:pPr>
        <w:rPr>
          <w:sz w:val="32"/>
          <w:szCs w:val="32"/>
          <w:rtl/>
        </w:rPr>
      </w:pPr>
      <w:r w:rsidRPr="00C22251">
        <w:rPr>
          <w:rFonts w:cs="Arial" w:hint="eastAsia"/>
          <w:sz w:val="32"/>
          <w:szCs w:val="32"/>
          <w:rtl/>
        </w:rPr>
        <w:t>فإذا</w:t>
      </w:r>
      <w:r w:rsidRPr="00C22251">
        <w:rPr>
          <w:rFonts w:cs="Arial"/>
          <w:sz w:val="32"/>
          <w:szCs w:val="32"/>
          <w:rtl/>
        </w:rPr>
        <w:t xml:space="preserve"> كان طول العلم ( 150سم ) يكون عرضه ( 100 ) وإذا كان طوله (180سم ) يكون عرضه ( 120 سم ) .</w:t>
      </w:r>
    </w:p>
    <w:p w:rsidR="00C22251" w:rsidRPr="00C22251" w:rsidRDefault="00C22251" w:rsidP="004C50BB">
      <w:pPr>
        <w:pStyle w:val="1"/>
        <w:rPr>
          <w:rtl/>
        </w:rPr>
      </w:pPr>
      <w:r w:rsidRPr="00C22251">
        <w:rPr>
          <w:rFonts w:hint="eastAsia"/>
          <w:rtl/>
        </w:rPr>
        <w:t>سارية</w:t>
      </w:r>
      <w:r w:rsidRPr="00C22251">
        <w:rPr>
          <w:rtl/>
        </w:rPr>
        <w:t xml:space="preserve"> العلم</w:t>
      </w:r>
    </w:p>
    <w:p w:rsidR="00C22251" w:rsidRDefault="009879B4" w:rsidP="00C22251">
      <w:pPr>
        <w:rPr>
          <w:rFonts w:hint="cs"/>
          <w:sz w:val="32"/>
          <w:szCs w:val="32"/>
          <w:rtl/>
        </w:rPr>
      </w:pPr>
      <w:r>
        <w:rPr>
          <w:noProof/>
        </w:rPr>
        <w:drawing>
          <wp:anchor distT="0" distB="0" distL="114300" distR="114300" simplePos="0" relativeHeight="251665408" behindDoc="0" locked="0" layoutInCell="1" allowOverlap="1" wp14:anchorId="204BF996" wp14:editId="1DB2BB66">
            <wp:simplePos x="0" y="0"/>
            <wp:positionH relativeFrom="column">
              <wp:posOffset>2124075</wp:posOffset>
            </wp:positionH>
            <wp:positionV relativeFrom="paragraph">
              <wp:posOffset>1501140</wp:posOffset>
            </wp:positionV>
            <wp:extent cx="1552575" cy="2693670"/>
            <wp:effectExtent l="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2575" cy="2693670"/>
                    </a:xfrm>
                    <a:prstGeom prst="rect">
                      <a:avLst/>
                    </a:prstGeom>
                  </pic:spPr>
                </pic:pic>
              </a:graphicData>
            </a:graphic>
            <wp14:sizeRelH relativeFrom="page">
              <wp14:pctWidth>0</wp14:pctWidth>
            </wp14:sizeRelH>
            <wp14:sizeRelV relativeFrom="page">
              <wp14:pctHeight>0</wp14:pctHeight>
            </wp14:sizeRelV>
          </wp:anchor>
        </w:drawing>
      </w:r>
      <w:r w:rsidR="00C22251" w:rsidRPr="00C22251">
        <w:rPr>
          <w:rFonts w:cs="Arial" w:hint="eastAsia"/>
          <w:sz w:val="32"/>
          <w:szCs w:val="32"/>
          <w:rtl/>
        </w:rPr>
        <w:t>هي</w:t>
      </w:r>
      <w:r w:rsidR="00C22251" w:rsidRPr="00C22251">
        <w:rPr>
          <w:rFonts w:cs="Arial"/>
          <w:sz w:val="32"/>
          <w:szCs w:val="32"/>
          <w:rtl/>
        </w:rPr>
        <w:t xml:space="preserve"> عبارة عن عمود أسطواني الشكل يرفع عليه العلم وتثبت عليه من الأعلى بكرة لتحريك الحبل حسب رفع وإنزال العلم ويكون طول السارية ( 50 و4 - 5 م ) وتطلى باللون الأبيض وعلى ارتفاع ( 50 و1م ) من الأسفل توجد حلقة ليثبت فيها الحبل حتى لا يتزحزح عند رفعه ، يربط العلم بحبل يكون طوله ضعف طول السارية حتى يتمكن رافع </w:t>
      </w:r>
      <w:r w:rsidR="00C22251" w:rsidRPr="00C22251">
        <w:rPr>
          <w:rFonts w:cs="Arial"/>
          <w:sz w:val="32"/>
          <w:szCs w:val="32"/>
          <w:rtl/>
        </w:rPr>
        <w:lastRenderedPageBreak/>
        <w:t>العلم من تثبيت الحبل في الحلقة الموجودة في أسفل العامود .</w:t>
      </w:r>
    </w:p>
    <w:p w:rsidR="00C22251" w:rsidRPr="00C22251" w:rsidRDefault="00C22251" w:rsidP="00EC764D">
      <w:pPr>
        <w:pStyle w:val="1"/>
        <w:rPr>
          <w:rtl/>
        </w:rPr>
      </w:pPr>
      <w:r w:rsidRPr="00C22251">
        <w:rPr>
          <w:rFonts w:hint="eastAsia"/>
          <w:rtl/>
        </w:rPr>
        <w:t>توجيهات</w:t>
      </w:r>
      <w:r w:rsidRPr="00C22251">
        <w:rPr>
          <w:rtl/>
        </w:rPr>
        <w:t xml:space="preserve"> عامة حول مراسيم رفع العلم</w:t>
      </w:r>
    </w:p>
    <w:p w:rsidR="00C22251" w:rsidRPr="00C22251" w:rsidRDefault="00EC764D" w:rsidP="00C22251">
      <w:pPr>
        <w:rPr>
          <w:sz w:val="32"/>
          <w:szCs w:val="32"/>
          <w:rtl/>
        </w:rPr>
      </w:pPr>
      <w:r w:rsidRPr="00C22251">
        <w:rPr>
          <w:rFonts w:cs="Arial"/>
          <w:sz w:val="32"/>
          <w:szCs w:val="32"/>
          <w:rtl/>
        </w:rPr>
        <w:t xml:space="preserve"> </w:t>
      </w:r>
      <w:r w:rsidR="00C22251" w:rsidRPr="00C22251">
        <w:rPr>
          <w:rFonts w:cs="Arial"/>
          <w:sz w:val="32"/>
          <w:szCs w:val="32"/>
          <w:rtl/>
        </w:rPr>
        <w:t>(1) تمنع الحركة عند رفع العلم وإنزاله</w:t>
      </w:r>
    </w:p>
    <w:p w:rsidR="00C22251" w:rsidRPr="00C22251" w:rsidRDefault="00C22251" w:rsidP="00C22251">
      <w:pPr>
        <w:rPr>
          <w:sz w:val="32"/>
          <w:szCs w:val="32"/>
          <w:rtl/>
        </w:rPr>
      </w:pPr>
      <w:r w:rsidRPr="00C22251">
        <w:rPr>
          <w:rFonts w:cs="Arial"/>
          <w:sz w:val="32"/>
          <w:szCs w:val="32"/>
          <w:rtl/>
        </w:rPr>
        <w:t>(2) يمنع حمل الحقائب والكتب أثناء رفع العلم .</w:t>
      </w:r>
    </w:p>
    <w:p w:rsidR="00C22251" w:rsidRPr="00C22251" w:rsidRDefault="00C22251" w:rsidP="00C22251">
      <w:pPr>
        <w:rPr>
          <w:sz w:val="32"/>
          <w:szCs w:val="32"/>
          <w:rtl/>
        </w:rPr>
      </w:pPr>
      <w:r w:rsidRPr="00C22251">
        <w:rPr>
          <w:rFonts w:cs="Arial"/>
          <w:sz w:val="32"/>
          <w:szCs w:val="32"/>
          <w:rtl/>
        </w:rPr>
        <w:t>(3) يحدد وقت المراسيم بزمن لا يقل عن (10) دقائق ولا يزيد عن (20) دقيقة.</w:t>
      </w:r>
    </w:p>
    <w:p w:rsidR="00C22251" w:rsidRPr="00C22251" w:rsidRDefault="00C22251" w:rsidP="00C22251">
      <w:pPr>
        <w:rPr>
          <w:sz w:val="32"/>
          <w:szCs w:val="32"/>
          <w:rtl/>
        </w:rPr>
      </w:pPr>
      <w:r w:rsidRPr="00C22251">
        <w:rPr>
          <w:rFonts w:cs="Arial"/>
          <w:sz w:val="32"/>
          <w:szCs w:val="32"/>
          <w:rtl/>
        </w:rPr>
        <w:t>(4) الوقوف بما يتلائم والساحة الموجودة .</w:t>
      </w:r>
    </w:p>
    <w:p w:rsidR="00C22251" w:rsidRPr="00C22251" w:rsidRDefault="00C22251" w:rsidP="00C22251">
      <w:pPr>
        <w:rPr>
          <w:sz w:val="32"/>
          <w:szCs w:val="32"/>
          <w:rtl/>
        </w:rPr>
      </w:pPr>
      <w:r w:rsidRPr="00C22251">
        <w:rPr>
          <w:rFonts w:cs="Arial"/>
          <w:sz w:val="32"/>
          <w:szCs w:val="32"/>
          <w:rtl/>
        </w:rPr>
        <w:t>(5) يقف المرشد أو أمر الطليعة على يمين الصف أو الطليعة .</w:t>
      </w:r>
    </w:p>
    <w:p w:rsidR="00C22251" w:rsidRPr="00C22251" w:rsidRDefault="00C22251" w:rsidP="00EC764D">
      <w:pPr>
        <w:rPr>
          <w:sz w:val="32"/>
          <w:szCs w:val="32"/>
          <w:rtl/>
        </w:rPr>
      </w:pPr>
      <w:r w:rsidRPr="00C22251">
        <w:rPr>
          <w:rFonts w:cs="Arial"/>
          <w:sz w:val="32"/>
          <w:szCs w:val="32"/>
          <w:rtl/>
        </w:rPr>
        <w:t>(6) الالتزام باستعمال العلم العراقي بألوانه وقياساته .</w:t>
      </w:r>
    </w:p>
    <w:p w:rsidR="00C22251" w:rsidRPr="00C22251" w:rsidRDefault="00C22251" w:rsidP="00EC764D">
      <w:pPr>
        <w:rPr>
          <w:sz w:val="32"/>
          <w:szCs w:val="32"/>
          <w:rtl/>
        </w:rPr>
      </w:pPr>
      <w:r w:rsidRPr="00C22251">
        <w:rPr>
          <w:rFonts w:cs="Arial"/>
          <w:sz w:val="32"/>
          <w:szCs w:val="32"/>
          <w:rtl/>
        </w:rPr>
        <w:t>(7) الالتزام بالزي الكشفي لرافعي العلم والفرقة الكشفية.</w:t>
      </w:r>
    </w:p>
    <w:p w:rsidR="00C22251" w:rsidRPr="00C22251" w:rsidRDefault="00C22251" w:rsidP="00EC764D">
      <w:pPr>
        <w:rPr>
          <w:sz w:val="32"/>
          <w:szCs w:val="32"/>
          <w:rtl/>
        </w:rPr>
      </w:pPr>
      <w:r w:rsidRPr="00C22251">
        <w:rPr>
          <w:rFonts w:cs="Arial"/>
          <w:sz w:val="32"/>
          <w:szCs w:val="32"/>
          <w:rtl/>
        </w:rPr>
        <w:t>(8) وقوف الفرقة الكشفية على يسار المدير أو القائد الكشفي .</w:t>
      </w:r>
    </w:p>
    <w:p w:rsidR="00C22251" w:rsidRPr="00C22251" w:rsidRDefault="00C22251" w:rsidP="00EC764D">
      <w:pPr>
        <w:rPr>
          <w:sz w:val="32"/>
          <w:szCs w:val="32"/>
          <w:rtl/>
        </w:rPr>
      </w:pPr>
      <w:r w:rsidRPr="00C22251">
        <w:rPr>
          <w:rFonts w:cs="Arial"/>
          <w:sz w:val="32"/>
          <w:szCs w:val="32"/>
          <w:rtl/>
        </w:rPr>
        <w:t>(9) تدريب الفرقة الكشفية على مراسيم رفع العلم .</w:t>
      </w:r>
    </w:p>
    <w:p w:rsidR="00C22251" w:rsidRPr="00C22251" w:rsidRDefault="00C22251" w:rsidP="00EC764D">
      <w:pPr>
        <w:rPr>
          <w:sz w:val="32"/>
          <w:szCs w:val="32"/>
          <w:rtl/>
        </w:rPr>
      </w:pPr>
      <w:r w:rsidRPr="00C22251">
        <w:rPr>
          <w:rFonts w:cs="Arial"/>
          <w:sz w:val="32"/>
          <w:szCs w:val="32"/>
          <w:rtl/>
        </w:rPr>
        <w:t>(10) يقف بقية الملاك والمعاونون والضيوف على يمين المدير أو القائد الكشفي .</w:t>
      </w:r>
    </w:p>
    <w:p w:rsidR="00C22251" w:rsidRPr="00C22251" w:rsidRDefault="00C22251" w:rsidP="00C22251">
      <w:pPr>
        <w:rPr>
          <w:sz w:val="32"/>
          <w:szCs w:val="32"/>
          <w:rtl/>
        </w:rPr>
      </w:pPr>
      <w:r w:rsidRPr="00C22251">
        <w:rPr>
          <w:rFonts w:cs="Arial"/>
          <w:sz w:val="32"/>
          <w:szCs w:val="32"/>
          <w:rtl/>
        </w:rPr>
        <w:t>(11) لا يجوز التأخير عن مراسيم رفع العلم وإذا وصل متأخر لا يحق له الدخول</w:t>
      </w:r>
    </w:p>
    <w:p w:rsidR="00C22251" w:rsidRPr="00C22251" w:rsidRDefault="00C22251" w:rsidP="00C22251">
      <w:pPr>
        <w:rPr>
          <w:sz w:val="32"/>
          <w:szCs w:val="32"/>
          <w:rtl/>
        </w:rPr>
      </w:pPr>
      <w:r w:rsidRPr="00C22251">
        <w:rPr>
          <w:rFonts w:cs="Arial" w:hint="eastAsia"/>
          <w:sz w:val="32"/>
          <w:szCs w:val="32"/>
          <w:rtl/>
        </w:rPr>
        <w:t>إلى</w:t>
      </w:r>
      <w:r w:rsidRPr="00C22251">
        <w:rPr>
          <w:rFonts w:cs="Arial"/>
          <w:sz w:val="32"/>
          <w:szCs w:val="32"/>
          <w:rtl/>
        </w:rPr>
        <w:t xml:space="preserve"> ساحة مراسيم رفع العلم لقدسية العلم .</w:t>
      </w:r>
    </w:p>
    <w:p w:rsidR="00C22251" w:rsidRDefault="00C22251" w:rsidP="00C22251">
      <w:pPr>
        <w:rPr>
          <w:rFonts w:hint="cs"/>
          <w:sz w:val="32"/>
          <w:szCs w:val="32"/>
          <w:rtl/>
        </w:rPr>
      </w:pPr>
    </w:p>
    <w:p w:rsidR="0081593A" w:rsidRDefault="0081593A" w:rsidP="00C22251">
      <w:pPr>
        <w:rPr>
          <w:rFonts w:hint="cs"/>
          <w:sz w:val="32"/>
          <w:szCs w:val="32"/>
          <w:rtl/>
        </w:rPr>
      </w:pPr>
    </w:p>
    <w:p w:rsidR="0081593A" w:rsidRDefault="0081593A" w:rsidP="00C22251">
      <w:pPr>
        <w:rPr>
          <w:rFonts w:hint="cs"/>
          <w:sz w:val="32"/>
          <w:szCs w:val="32"/>
          <w:rtl/>
        </w:rPr>
      </w:pPr>
    </w:p>
    <w:p w:rsidR="0081593A" w:rsidRDefault="0081593A" w:rsidP="00C22251">
      <w:pPr>
        <w:rPr>
          <w:rFonts w:hint="cs"/>
          <w:sz w:val="32"/>
          <w:szCs w:val="32"/>
          <w:rtl/>
        </w:rPr>
      </w:pPr>
    </w:p>
    <w:p w:rsidR="0081593A" w:rsidRDefault="0081593A" w:rsidP="00C22251">
      <w:pPr>
        <w:rPr>
          <w:rFonts w:hint="cs"/>
          <w:sz w:val="32"/>
          <w:szCs w:val="32"/>
          <w:rtl/>
        </w:rPr>
      </w:pPr>
    </w:p>
    <w:p w:rsidR="0081593A" w:rsidRDefault="0081593A" w:rsidP="00C22251">
      <w:pPr>
        <w:rPr>
          <w:rFonts w:hint="cs"/>
          <w:sz w:val="32"/>
          <w:szCs w:val="32"/>
          <w:rtl/>
        </w:rPr>
      </w:pPr>
    </w:p>
    <w:p w:rsidR="0081593A" w:rsidRDefault="0081593A" w:rsidP="00C22251">
      <w:pPr>
        <w:rPr>
          <w:rFonts w:hint="cs"/>
          <w:sz w:val="32"/>
          <w:szCs w:val="32"/>
          <w:rtl/>
        </w:rPr>
      </w:pPr>
    </w:p>
    <w:p w:rsidR="0081593A" w:rsidRDefault="0081593A" w:rsidP="00C22251">
      <w:pPr>
        <w:rPr>
          <w:rFonts w:hint="cs"/>
          <w:sz w:val="32"/>
          <w:szCs w:val="32"/>
          <w:rtl/>
        </w:rPr>
      </w:pPr>
    </w:p>
    <w:p w:rsidR="0081593A" w:rsidRPr="00C22251" w:rsidRDefault="0081593A" w:rsidP="00C22251">
      <w:pPr>
        <w:rPr>
          <w:sz w:val="32"/>
          <w:szCs w:val="32"/>
          <w:rtl/>
        </w:rPr>
      </w:pPr>
    </w:p>
    <w:p w:rsidR="00C22251" w:rsidRPr="00C22251" w:rsidRDefault="00C22251" w:rsidP="00EC764D">
      <w:pPr>
        <w:pStyle w:val="1"/>
        <w:rPr>
          <w:rtl/>
        </w:rPr>
      </w:pPr>
      <w:r w:rsidRPr="00C22251">
        <w:rPr>
          <w:rFonts w:hint="eastAsia"/>
          <w:rtl/>
        </w:rPr>
        <w:lastRenderedPageBreak/>
        <w:t>كيفية</w:t>
      </w:r>
      <w:r w:rsidRPr="00C22251">
        <w:rPr>
          <w:rtl/>
        </w:rPr>
        <w:t xml:space="preserve"> رفع وخفض العلم في المخيمات الكشفية أو المدارس</w:t>
      </w:r>
    </w:p>
    <w:p w:rsidR="00C22251" w:rsidRPr="00C22251" w:rsidRDefault="00C22251" w:rsidP="00323467">
      <w:pPr>
        <w:pStyle w:val="1"/>
        <w:rPr>
          <w:rtl/>
        </w:rPr>
      </w:pPr>
      <w:r w:rsidRPr="00C22251">
        <w:rPr>
          <w:rFonts w:hint="eastAsia"/>
          <w:rtl/>
        </w:rPr>
        <w:t>رفع</w:t>
      </w:r>
      <w:r w:rsidRPr="00C22251">
        <w:rPr>
          <w:rtl/>
        </w:rPr>
        <w:t xml:space="preserve"> العلم</w:t>
      </w:r>
    </w:p>
    <w:p w:rsidR="00C22251" w:rsidRPr="00C22251" w:rsidRDefault="00C22251" w:rsidP="00323467">
      <w:pPr>
        <w:rPr>
          <w:sz w:val="32"/>
          <w:szCs w:val="32"/>
          <w:rtl/>
        </w:rPr>
      </w:pPr>
      <w:r w:rsidRPr="00C22251">
        <w:rPr>
          <w:rFonts w:cs="Arial" w:hint="eastAsia"/>
          <w:sz w:val="32"/>
          <w:szCs w:val="32"/>
          <w:rtl/>
        </w:rPr>
        <w:t>يجتمع</w:t>
      </w:r>
      <w:r w:rsidRPr="00C22251">
        <w:rPr>
          <w:rFonts w:cs="Arial"/>
          <w:sz w:val="32"/>
          <w:szCs w:val="32"/>
          <w:rtl/>
        </w:rPr>
        <w:t xml:space="preserve"> الفرق الكشفية حول سارية العلم بشكل مربع ناقص ضلع أو على شكل حذوة الحصان ويقف القائد المسؤول على المراسيم عند الفتحة مقابل سارية العلم ويقف بعد ثلاث خطوات قائد المخيم وعلى يمينه يقف القادة الآخرون من أما جماعة رفع العلم الثلاث يقفون على يمين الطلائع و</w:t>
      </w:r>
      <w:r w:rsidRPr="00C22251">
        <w:rPr>
          <w:rFonts w:cs="Arial" w:hint="eastAsia"/>
          <w:sz w:val="32"/>
          <w:szCs w:val="32"/>
          <w:rtl/>
        </w:rPr>
        <w:t>على</w:t>
      </w:r>
      <w:r w:rsidRPr="00C22251">
        <w:rPr>
          <w:rFonts w:cs="Arial"/>
          <w:sz w:val="32"/>
          <w:szCs w:val="32"/>
          <w:rtl/>
        </w:rPr>
        <w:t xml:space="preserve"> الجانب الأيسر للقائد ، وبعد أن</w:t>
      </w:r>
      <w:r w:rsidR="00323467">
        <w:rPr>
          <w:rFonts w:hint="cs"/>
          <w:sz w:val="32"/>
          <w:szCs w:val="32"/>
          <w:rtl/>
        </w:rPr>
        <w:t xml:space="preserve"> </w:t>
      </w:r>
      <w:r w:rsidRPr="00C22251">
        <w:rPr>
          <w:rFonts w:cs="Arial" w:hint="eastAsia"/>
          <w:sz w:val="32"/>
          <w:szCs w:val="32"/>
          <w:rtl/>
        </w:rPr>
        <w:t>يتأكد</w:t>
      </w:r>
      <w:r w:rsidRPr="00C22251">
        <w:rPr>
          <w:rFonts w:cs="Arial"/>
          <w:sz w:val="32"/>
          <w:szCs w:val="32"/>
          <w:rtl/>
        </w:rPr>
        <w:t xml:space="preserve"> القائد من وقوف الجميع يبدأ المراسيم بالايعازات التالية :-</w:t>
      </w:r>
    </w:p>
    <w:p w:rsidR="00C22251" w:rsidRPr="00C22251" w:rsidRDefault="00323467" w:rsidP="00323467">
      <w:pPr>
        <w:rPr>
          <w:sz w:val="32"/>
          <w:szCs w:val="32"/>
          <w:rtl/>
        </w:rPr>
      </w:pPr>
      <w:r w:rsidRPr="00C22251">
        <w:rPr>
          <w:rFonts w:cs="Arial"/>
          <w:sz w:val="32"/>
          <w:szCs w:val="32"/>
          <w:rtl/>
        </w:rPr>
        <w:t>1. الابتداء بالتحية (السلام عليكم ويردد الجميع (عاش العراق) .</w:t>
      </w:r>
    </w:p>
    <w:p w:rsidR="0081593A" w:rsidRPr="00C22251" w:rsidRDefault="00C22251" w:rsidP="0081593A">
      <w:pPr>
        <w:rPr>
          <w:sz w:val="32"/>
          <w:szCs w:val="32"/>
          <w:rtl/>
        </w:rPr>
      </w:pPr>
      <w:r w:rsidRPr="00C22251">
        <w:rPr>
          <w:rFonts w:cs="Arial"/>
          <w:sz w:val="32"/>
          <w:szCs w:val="32"/>
          <w:rtl/>
        </w:rPr>
        <w:t>2. أثبت (أستعد) ..... ينادي الكشافة (ينادي الكشافة)</w:t>
      </w:r>
    </w:p>
    <w:p w:rsidR="00C22251" w:rsidRPr="00C22251" w:rsidRDefault="00C22251" w:rsidP="00323467">
      <w:pPr>
        <w:rPr>
          <w:sz w:val="32"/>
          <w:szCs w:val="32"/>
          <w:rtl/>
        </w:rPr>
      </w:pPr>
      <w:r w:rsidRPr="00C22251">
        <w:rPr>
          <w:rFonts w:cs="Arial"/>
          <w:sz w:val="32"/>
          <w:szCs w:val="32"/>
          <w:rtl/>
        </w:rPr>
        <w:t>.3 مجموعة رافعي العلم لرفع العلم . عادة ..... سر .</w:t>
      </w:r>
    </w:p>
    <w:p w:rsidR="00C22251" w:rsidRPr="00C22251" w:rsidRDefault="00C22251" w:rsidP="00C63D96">
      <w:pPr>
        <w:rPr>
          <w:sz w:val="32"/>
          <w:szCs w:val="32"/>
          <w:rtl/>
        </w:rPr>
      </w:pPr>
      <w:r w:rsidRPr="00C22251">
        <w:rPr>
          <w:rFonts w:cs="Arial"/>
          <w:sz w:val="32"/>
          <w:szCs w:val="32"/>
          <w:rtl/>
        </w:rPr>
        <w:t xml:space="preserve">4. يتقدم الكشافون الثلاث بمسير عسكري وعند وصولهم أمام سارية العلم ينادي رافع العلم الكشاف الوسط من المجموعة) </w:t>
      </w:r>
      <w:r w:rsidR="00C63D96">
        <w:rPr>
          <w:rFonts w:cs="Arial" w:hint="cs"/>
          <w:sz w:val="32"/>
          <w:szCs w:val="32"/>
          <w:rtl/>
        </w:rPr>
        <w:t xml:space="preserve"> </w:t>
      </w:r>
      <w:r w:rsidRPr="00C22251">
        <w:rPr>
          <w:rFonts w:cs="Arial"/>
          <w:sz w:val="32"/>
          <w:szCs w:val="32"/>
          <w:rtl/>
        </w:rPr>
        <w:t>راوح</w:t>
      </w:r>
      <w:r w:rsidR="00C63D96">
        <w:rPr>
          <w:rFonts w:cs="Arial" w:hint="cs"/>
          <w:sz w:val="32"/>
          <w:szCs w:val="32"/>
          <w:rtl/>
        </w:rPr>
        <w:t xml:space="preserve"> ...</w:t>
      </w:r>
      <w:r w:rsidRPr="00C22251">
        <w:rPr>
          <w:rFonts w:cs="Arial"/>
          <w:sz w:val="32"/>
          <w:szCs w:val="32"/>
          <w:rtl/>
        </w:rPr>
        <w:t xml:space="preserve"> قف ..... إلى</w:t>
      </w:r>
      <w:r w:rsidR="00C63D96">
        <w:rPr>
          <w:rFonts w:hint="cs"/>
          <w:sz w:val="32"/>
          <w:szCs w:val="32"/>
          <w:rtl/>
        </w:rPr>
        <w:t xml:space="preserve"> </w:t>
      </w:r>
      <w:r w:rsidRPr="00C22251">
        <w:rPr>
          <w:rFonts w:cs="Arial" w:hint="eastAsia"/>
          <w:sz w:val="32"/>
          <w:szCs w:val="32"/>
          <w:rtl/>
        </w:rPr>
        <w:t>اليسار</w:t>
      </w:r>
      <w:r w:rsidR="00C63D96">
        <w:rPr>
          <w:rFonts w:cs="Arial"/>
          <w:sz w:val="32"/>
          <w:szCs w:val="32"/>
          <w:rtl/>
        </w:rPr>
        <w:t xml:space="preserve"> </w:t>
      </w:r>
      <w:r w:rsidRPr="00C22251">
        <w:rPr>
          <w:rFonts w:cs="Arial"/>
          <w:sz w:val="32"/>
          <w:szCs w:val="32"/>
          <w:rtl/>
        </w:rPr>
        <w:t>در</w:t>
      </w:r>
      <w:r w:rsidR="00C63D96">
        <w:rPr>
          <w:rFonts w:cs="Arial" w:hint="cs"/>
          <w:sz w:val="32"/>
          <w:szCs w:val="32"/>
          <w:rtl/>
        </w:rPr>
        <w:t>)</w:t>
      </w:r>
      <w:r w:rsidRPr="00C22251">
        <w:rPr>
          <w:rFonts w:cs="Arial"/>
          <w:sz w:val="32"/>
          <w:szCs w:val="32"/>
          <w:rtl/>
        </w:rPr>
        <w:t xml:space="preserve"> وبذلك تواجه المجموعة العلم بتقدم رافع العلم خطوة للأمام ويقف بالاستعداد يمسك العلم يبدأ بالرفع . ينحني يقبله ..... يضعه على كتفه الأيسر</w:t>
      </w:r>
    </w:p>
    <w:p w:rsidR="00C22251" w:rsidRPr="00C22251" w:rsidRDefault="00C22251" w:rsidP="00C63D96">
      <w:pPr>
        <w:rPr>
          <w:sz w:val="32"/>
          <w:szCs w:val="32"/>
          <w:rtl/>
        </w:rPr>
      </w:pPr>
      <w:r w:rsidRPr="00C22251">
        <w:rPr>
          <w:rFonts w:cs="Arial"/>
          <w:sz w:val="32"/>
          <w:szCs w:val="32"/>
          <w:rtl/>
        </w:rPr>
        <w:t>5. عندما يصل إلى ثلثي السارية ينادي القائد الكشفي كشافة حيي وبنفس</w:t>
      </w:r>
    </w:p>
    <w:p w:rsidR="00C22251" w:rsidRPr="00C22251" w:rsidRDefault="00C22251" w:rsidP="00190CD6">
      <w:pPr>
        <w:rPr>
          <w:sz w:val="32"/>
          <w:szCs w:val="32"/>
          <w:rtl/>
        </w:rPr>
      </w:pPr>
      <w:r w:rsidRPr="00C22251">
        <w:rPr>
          <w:rFonts w:cs="Arial" w:hint="eastAsia"/>
          <w:sz w:val="32"/>
          <w:szCs w:val="32"/>
          <w:rtl/>
        </w:rPr>
        <w:t>الوقت</w:t>
      </w:r>
      <w:r w:rsidRPr="00C22251">
        <w:rPr>
          <w:rFonts w:cs="Arial"/>
          <w:sz w:val="32"/>
          <w:szCs w:val="32"/>
          <w:rtl/>
        </w:rPr>
        <w:t xml:space="preserve"> ينشد الكشافة نشيد موطني يعاد المقطع الأول مرتين .</w:t>
      </w:r>
    </w:p>
    <w:p w:rsidR="00190CD6" w:rsidRDefault="00C22251" w:rsidP="00190CD6">
      <w:pPr>
        <w:rPr>
          <w:rFonts w:cs="Arial"/>
          <w:sz w:val="32"/>
          <w:szCs w:val="32"/>
          <w:rtl/>
        </w:rPr>
      </w:pPr>
      <w:r w:rsidRPr="00C22251">
        <w:rPr>
          <w:rFonts w:cs="Arial" w:hint="eastAsia"/>
          <w:sz w:val="32"/>
          <w:szCs w:val="32"/>
          <w:rtl/>
        </w:rPr>
        <w:t>للأمام</w:t>
      </w:r>
      <w:r w:rsidRPr="00C22251">
        <w:rPr>
          <w:rFonts w:cs="Arial"/>
          <w:sz w:val="32"/>
          <w:szCs w:val="32"/>
          <w:rtl/>
        </w:rPr>
        <w:t xml:space="preserve"> سر</w:t>
      </w:r>
    </w:p>
    <w:p w:rsidR="00190CD6" w:rsidRPr="00190CD6" w:rsidRDefault="00C22251" w:rsidP="00190CD6">
      <w:pPr>
        <w:rPr>
          <w:sz w:val="32"/>
          <w:szCs w:val="32"/>
          <w:rtl/>
        </w:rPr>
      </w:pPr>
      <w:r w:rsidRPr="00C22251">
        <w:rPr>
          <w:rFonts w:cs="Arial"/>
          <w:sz w:val="32"/>
          <w:szCs w:val="32"/>
          <w:rtl/>
        </w:rPr>
        <w:t xml:space="preserve"> </w:t>
      </w:r>
      <w:r w:rsidR="00190CD6" w:rsidRPr="00C22251">
        <w:rPr>
          <w:rFonts w:cs="Arial"/>
          <w:sz w:val="32"/>
          <w:szCs w:val="32"/>
          <w:rtl/>
        </w:rPr>
        <w:t>6. خفض التحية مباشرة مع انتهاء النشيد دون إيعاز .</w:t>
      </w:r>
    </w:p>
    <w:p w:rsidR="00C22251" w:rsidRPr="00C22251" w:rsidRDefault="00C22251" w:rsidP="000A53B4">
      <w:pPr>
        <w:rPr>
          <w:sz w:val="32"/>
          <w:szCs w:val="32"/>
          <w:rtl/>
        </w:rPr>
      </w:pPr>
      <w:r w:rsidRPr="00C22251">
        <w:rPr>
          <w:rFonts w:cs="Arial"/>
          <w:sz w:val="32"/>
          <w:szCs w:val="32"/>
          <w:rtl/>
        </w:rPr>
        <w:t xml:space="preserve"> 7. يوعز رافع العلم للمجموعة بالعودة لليسار در</w:t>
      </w:r>
    </w:p>
    <w:p w:rsidR="00C22251" w:rsidRPr="00C22251" w:rsidRDefault="00C22251" w:rsidP="000A53B4">
      <w:pPr>
        <w:rPr>
          <w:sz w:val="32"/>
          <w:szCs w:val="32"/>
          <w:rtl/>
        </w:rPr>
      </w:pPr>
      <w:r w:rsidRPr="00C22251">
        <w:rPr>
          <w:rFonts w:cs="Arial" w:hint="eastAsia"/>
          <w:sz w:val="32"/>
          <w:szCs w:val="32"/>
          <w:rtl/>
        </w:rPr>
        <w:t>الوصول</w:t>
      </w:r>
      <w:r w:rsidRPr="00C22251">
        <w:rPr>
          <w:rFonts w:cs="Arial"/>
          <w:sz w:val="32"/>
          <w:szCs w:val="32"/>
          <w:rtl/>
        </w:rPr>
        <w:t xml:space="preserve"> إلى مكان الانطلاق في البداية يوعز مجموعة راوح قف</w:t>
      </w:r>
      <w:r w:rsidR="000A53B4">
        <w:rPr>
          <w:rFonts w:hint="cs"/>
          <w:sz w:val="32"/>
          <w:szCs w:val="32"/>
          <w:rtl/>
        </w:rPr>
        <w:t xml:space="preserve"> </w:t>
      </w:r>
      <w:r w:rsidRPr="00C22251">
        <w:rPr>
          <w:rFonts w:cs="Arial" w:hint="eastAsia"/>
          <w:sz w:val="32"/>
          <w:szCs w:val="32"/>
          <w:rtl/>
        </w:rPr>
        <w:t>للوراء</w:t>
      </w:r>
      <w:r w:rsidRPr="00C22251">
        <w:rPr>
          <w:rFonts w:cs="Arial"/>
          <w:sz w:val="32"/>
          <w:szCs w:val="32"/>
          <w:rtl/>
        </w:rPr>
        <w:t xml:space="preserve"> در .</w:t>
      </w:r>
    </w:p>
    <w:p w:rsidR="00C22251" w:rsidRPr="00C22251" w:rsidRDefault="00C22251" w:rsidP="000A53B4">
      <w:pPr>
        <w:rPr>
          <w:sz w:val="32"/>
          <w:szCs w:val="32"/>
          <w:rtl/>
        </w:rPr>
      </w:pPr>
      <w:r w:rsidRPr="00C22251">
        <w:rPr>
          <w:rFonts w:cs="Arial"/>
          <w:sz w:val="32"/>
          <w:szCs w:val="32"/>
          <w:rtl/>
        </w:rPr>
        <w:t>8. يستدار القائد الكشفي للخلف ليواجه قائد المخيم ويعطي إيعاز مراسيم رفع العلم تمت قائدي ويقول قائد المخيم بارك الله فيك ثم يستدار القائد الكشفي</w:t>
      </w:r>
      <w:r w:rsidR="000A53B4" w:rsidRPr="000A53B4">
        <w:rPr>
          <w:rFonts w:cs="Arial"/>
          <w:sz w:val="32"/>
          <w:szCs w:val="32"/>
          <w:rtl/>
        </w:rPr>
        <w:t xml:space="preserve"> </w:t>
      </w:r>
      <w:r w:rsidR="000A53B4" w:rsidRPr="00C22251">
        <w:rPr>
          <w:rFonts w:cs="Arial"/>
          <w:sz w:val="32"/>
          <w:szCs w:val="32"/>
          <w:rtl/>
        </w:rPr>
        <w:t>نحو العلم ويعطي إيعاز للكشافة</w:t>
      </w:r>
      <w:r w:rsidR="000A53B4">
        <w:rPr>
          <w:rFonts w:hint="cs"/>
          <w:sz w:val="32"/>
          <w:szCs w:val="32"/>
          <w:rtl/>
        </w:rPr>
        <w:t xml:space="preserve"> </w:t>
      </w:r>
      <w:r w:rsidRPr="00C22251">
        <w:rPr>
          <w:rFonts w:cs="Arial" w:hint="eastAsia"/>
          <w:sz w:val="32"/>
          <w:szCs w:val="32"/>
          <w:rtl/>
        </w:rPr>
        <w:t>استرح</w:t>
      </w:r>
      <w:r w:rsidRPr="00C22251">
        <w:rPr>
          <w:rFonts w:cs="Arial"/>
          <w:sz w:val="32"/>
          <w:szCs w:val="32"/>
          <w:rtl/>
        </w:rPr>
        <w:t xml:space="preserve"> ..</w:t>
      </w:r>
    </w:p>
    <w:p w:rsidR="00C22251" w:rsidRPr="00C22251" w:rsidRDefault="0081593A" w:rsidP="00C22251">
      <w:pPr>
        <w:rPr>
          <w:sz w:val="32"/>
          <w:szCs w:val="32"/>
          <w:rtl/>
        </w:rPr>
      </w:pPr>
      <w:r>
        <w:rPr>
          <w:noProof/>
        </w:rPr>
        <w:lastRenderedPageBreak/>
        <w:drawing>
          <wp:anchor distT="0" distB="0" distL="114300" distR="114300" simplePos="0" relativeHeight="251666432" behindDoc="0" locked="0" layoutInCell="1" allowOverlap="1">
            <wp:simplePos x="0" y="0"/>
            <wp:positionH relativeFrom="column">
              <wp:posOffset>1133475</wp:posOffset>
            </wp:positionH>
            <wp:positionV relativeFrom="paragraph">
              <wp:posOffset>0</wp:posOffset>
            </wp:positionV>
            <wp:extent cx="4600575" cy="2395855"/>
            <wp:effectExtent l="0" t="0" r="9525" b="444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600575" cy="2395855"/>
                    </a:xfrm>
                    <a:prstGeom prst="rect">
                      <a:avLst/>
                    </a:prstGeom>
                  </pic:spPr>
                </pic:pic>
              </a:graphicData>
            </a:graphic>
            <wp14:sizeRelH relativeFrom="page">
              <wp14:pctWidth>0</wp14:pctWidth>
            </wp14:sizeRelH>
            <wp14:sizeRelV relativeFrom="page">
              <wp14:pctHeight>0</wp14:pctHeight>
            </wp14:sizeRelV>
          </wp:anchor>
        </w:drawing>
      </w:r>
    </w:p>
    <w:p w:rsidR="00C22251" w:rsidRPr="00C22251" w:rsidRDefault="00C22251" w:rsidP="000A53B4">
      <w:pPr>
        <w:pStyle w:val="1"/>
        <w:rPr>
          <w:rtl/>
        </w:rPr>
      </w:pPr>
      <w:r w:rsidRPr="00C22251">
        <w:rPr>
          <w:rFonts w:hint="eastAsia"/>
          <w:rtl/>
        </w:rPr>
        <w:t>مفردات</w:t>
      </w:r>
      <w:r w:rsidRPr="00C22251">
        <w:rPr>
          <w:rtl/>
        </w:rPr>
        <w:t xml:space="preserve"> منهاج المراسيم</w:t>
      </w:r>
    </w:p>
    <w:p w:rsidR="00C22251" w:rsidRPr="00C22251" w:rsidRDefault="00C22251" w:rsidP="000A53B4">
      <w:pPr>
        <w:rPr>
          <w:sz w:val="32"/>
          <w:szCs w:val="32"/>
          <w:rtl/>
        </w:rPr>
      </w:pPr>
      <w:r w:rsidRPr="00C22251">
        <w:rPr>
          <w:rFonts w:cs="Arial" w:hint="eastAsia"/>
          <w:sz w:val="32"/>
          <w:szCs w:val="32"/>
          <w:rtl/>
        </w:rPr>
        <w:t>ا</w:t>
      </w:r>
      <w:r w:rsidRPr="00C22251">
        <w:rPr>
          <w:rFonts w:cs="Arial"/>
          <w:sz w:val="32"/>
          <w:szCs w:val="32"/>
          <w:rtl/>
        </w:rPr>
        <w:t xml:space="preserve"> </w:t>
      </w:r>
      <w:r w:rsidR="000A53B4">
        <w:rPr>
          <w:rFonts w:cs="Arial" w:hint="cs"/>
          <w:sz w:val="32"/>
          <w:szCs w:val="32"/>
          <w:rtl/>
        </w:rPr>
        <w:t>-</w:t>
      </w:r>
      <w:r w:rsidRPr="00C22251">
        <w:rPr>
          <w:rFonts w:cs="Arial"/>
          <w:sz w:val="32"/>
          <w:szCs w:val="32"/>
          <w:rtl/>
        </w:rPr>
        <w:t>تلاوة مباركة من القرآن الكريم .</w:t>
      </w:r>
    </w:p>
    <w:p w:rsidR="00C22251" w:rsidRPr="00C22251" w:rsidRDefault="00C22251" w:rsidP="00694825">
      <w:pPr>
        <w:rPr>
          <w:sz w:val="32"/>
          <w:szCs w:val="32"/>
          <w:rtl/>
        </w:rPr>
      </w:pPr>
      <w:r w:rsidRPr="00C22251">
        <w:rPr>
          <w:rFonts w:cs="Arial" w:hint="eastAsia"/>
          <w:sz w:val="32"/>
          <w:szCs w:val="32"/>
          <w:rtl/>
        </w:rPr>
        <w:t>ب</w:t>
      </w:r>
      <w:r w:rsidR="00694825">
        <w:rPr>
          <w:rFonts w:cs="Arial" w:hint="cs"/>
          <w:sz w:val="32"/>
          <w:szCs w:val="32"/>
          <w:rtl/>
        </w:rPr>
        <w:t>-</w:t>
      </w:r>
      <w:r w:rsidRPr="00C22251">
        <w:rPr>
          <w:rFonts w:cs="Arial"/>
          <w:sz w:val="32"/>
          <w:szCs w:val="32"/>
          <w:rtl/>
        </w:rPr>
        <w:t xml:space="preserve"> حديث نبوي شريف .</w:t>
      </w:r>
    </w:p>
    <w:p w:rsidR="00C22251" w:rsidRPr="00C22251" w:rsidRDefault="00C22251" w:rsidP="00694825">
      <w:pPr>
        <w:rPr>
          <w:sz w:val="32"/>
          <w:szCs w:val="32"/>
          <w:rtl/>
        </w:rPr>
      </w:pPr>
      <w:r w:rsidRPr="00C22251">
        <w:rPr>
          <w:rFonts w:cs="Arial" w:hint="eastAsia"/>
          <w:sz w:val="32"/>
          <w:szCs w:val="32"/>
          <w:rtl/>
        </w:rPr>
        <w:t>ت</w:t>
      </w:r>
      <w:r w:rsidR="00694825">
        <w:rPr>
          <w:rFonts w:cs="Arial" w:hint="cs"/>
          <w:sz w:val="32"/>
          <w:szCs w:val="32"/>
          <w:rtl/>
        </w:rPr>
        <w:t>-</w:t>
      </w:r>
      <w:r w:rsidRPr="00C22251">
        <w:rPr>
          <w:rFonts w:cs="Arial"/>
          <w:sz w:val="32"/>
          <w:szCs w:val="32"/>
          <w:rtl/>
        </w:rPr>
        <w:t xml:space="preserve"> حكمة اليوم .</w:t>
      </w:r>
    </w:p>
    <w:p w:rsidR="00C22251" w:rsidRPr="00C22251" w:rsidRDefault="00C22251" w:rsidP="00694825">
      <w:pPr>
        <w:rPr>
          <w:sz w:val="32"/>
          <w:szCs w:val="32"/>
          <w:rtl/>
        </w:rPr>
      </w:pPr>
      <w:r w:rsidRPr="00C22251">
        <w:rPr>
          <w:rFonts w:cs="Arial" w:hint="eastAsia"/>
          <w:sz w:val="32"/>
          <w:szCs w:val="32"/>
          <w:rtl/>
        </w:rPr>
        <w:t>ث</w:t>
      </w:r>
      <w:r w:rsidR="00694825">
        <w:rPr>
          <w:rFonts w:cs="Arial" w:hint="cs"/>
          <w:sz w:val="32"/>
          <w:szCs w:val="32"/>
          <w:rtl/>
        </w:rPr>
        <w:t>-</w:t>
      </w:r>
      <w:r w:rsidRPr="00C22251">
        <w:rPr>
          <w:rFonts w:cs="Arial"/>
          <w:sz w:val="32"/>
          <w:szCs w:val="32"/>
          <w:rtl/>
        </w:rPr>
        <w:t xml:space="preserve"> قصيدة العلم .</w:t>
      </w:r>
    </w:p>
    <w:p w:rsidR="00C22251" w:rsidRPr="00C22251" w:rsidRDefault="00C22251" w:rsidP="00694825">
      <w:pPr>
        <w:rPr>
          <w:sz w:val="32"/>
          <w:szCs w:val="32"/>
          <w:rtl/>
        </w:rPr>
      </w:pPr>
      <w:r w:rsidRPr="00C22251">
        <w:rPr>
          <w:rFonts w:cs="Arial" w:hint="eastAsia"/>
          <w:sz w:val="32"/>
          <w:szCs w:val="32"/>
          <w:rtl/>
        </w:rPr>
        <w:t>ج</w:t>
      </w:r>
      <w:r w:rsidRPr="00C22251">
        <w:rPr>
          <w:rFonts w:cs="Arial"/>
          <w:sz w:val="32"/>
          <w:szCs w:val="32"/>
          <w:rtl/>
        </w:rPr>
        <w:t xml:space="preserve"> </w:t>
      </w:r>
      <w:r w:rsidR="00694825">
        <w:rPr>
          <w:rFonts w:cs="Arial" w:hint="cs"/>
          <w:sz w:val="32"/>
          <w:szCs w:val="32"/>
          <w:rtl/>
        </w:rPr>
        <w:t>-</w:t>
      </w:r>
      <w:r w:rsidRPr="00C22251">
        <w:rPr>
          <w:rFonts w:cs="Arial"/>
          <w:sz w:val="32"/>
          <w:szCs w:val="32"/>
          <w:rtl/>
        </w:rPr>
        <w:t>كلمة من قبل أحد قادة المخيم .</w:t>
      </w:r>
    </w:p>
    <w:p w:rsidR="00C22251" w:rsidRPr="00C22251" w:rsidRDefault="00C22251" w:rsidP="00694825">
      <w:pPr>
        <w:rPr>
          <w:sz w:val="32"/>
          <w:szCs w:val="32"/>
          <w:rtl/>
        </w:rPr>
      </w:pPr>
      <w:r w:rsidRPr="00C22251">
        <w:rPr>
          <w:rFonts w:cs="Arial" w:hint="eastAsia"/>
          <w:sz w:val="32"/>
          <w:szCs w:val="32"/>
          <w:rtl/>
        </w:rPr>
        <w:t>ح</w:t>
      </w:r>
      <w:r w:rsidRPr="00C22251">
        <w:rPr>
          <w:rFonts w:cs="Arial"/>
          <w:sz w:val="32"/>
          <w:szCs w:val="32"/>
          <w:rtl/>
        </w:rPr>
        <w:t xml:space="preserve"> </w:t>
      </w:r>
      <w:r w:rsidR="00694825">
        <w:rPr>
          <w:rFonts w:cs="Arial" w:hint="cs"/>
          <w:sz w:val="32"/>
          <w:szCs w:val="32"/>
          <w:rtl/>
        </w:rPr>
        <w:t>-</w:t>
      </w:r>
      <w:r w:rsidRPr="00C22251">
        <w:rPr>
          <w:rFonts w:cs="Arial"/>
          <w:sz w:val="32"/>
          <w:szCs w:val="32"/>
          <w:rtl/>
        </w:rPr>
        <w:t>توجيهات قائد المخيم .</w:t>
      </w:r>
    </w:p>
    <w:p w:rsidR="00C22251" w:rsidRPr="00C22251" w:rsidRDefault="00C22251" w:rsidP="00694825">
      <w:pPr>
        <w:pStyle w:val="1"/>
        <w:rPr>
          <w:rtl/>
        </w:rPr>
      </w:pPr>
      <w:r w:rsidRPr="00C22251">
        <w:rPr>
          <w:rFonts w:hint="eastAsia"/>
          <w:rtl/>
        </w:rPr>
        <w:t>استخدامات</w:t>
      </w:r>
      <w:r w:rsidRPr="00C22251">
        <w:rPr>
          <w:rtl/>
        </w:rPr>
        <w:t xml:space="preserve"> الصافرة .</w:t>
      </w:r>
    </w:p>
    <w:p w:rsidR="00C22251" w:rsidRPr="00C22251" w:rsidRDefault="00C22251" w:rsidP="00C22251">
      <w:pPr>
        <w:rPr>
          <w:sz w:val="32"/>
          <w:szCs w:val="32"/>
          <w:rtl/>
        </w:rPr>
      </w:pPr>
    </w:p>
    <w:p w:rsidR="00C22251" w:rsidRDefault="00C22251" w:rsidP="00273B2C">
      <w:pPr>
        <w:rPr>
          <w:sz w:val="32"/>
          <w:szCs w:val="32"/>
          <w:rtl/>
        </w:rPr>
      </w:pPr>
      <w:r w:rsidRPr="00C22251">
        <w:rPr>
          <w:rFonts w:cs="Arial" w:hint="eastAsia"/>
          <w:sz w:val="32"/>
          <w:szCs w:val="32"/>
          <w:rtl/>
        </w:rPr>
        <w:t>ا</w:t>
      </w:r>
      <w:r w:rsidRPr="00C22251">
        <w:rPr>
          <w:rFonts w:cs="Arial"/>
          <w:sz w:val="32"/>
          <w:szCs w:val="32"/>
          <w:rtl/>
        </w:rPr>
        <w:t xml:space="preserve"> . صافرة طويلة سكوت وانتباه والهدوء وعدم الحركة وانتظار الأمر</w:t>
      </w:r>
      <w:r w:rsidR="00694825">
        <w:rPr>
          <w:rFonts w:hint="cs"/>
          <w:sz w:val="32"/>
          <w:szCs w:val="32"/>
          <w:rtl/>
        </w:rPr>
        <w:t xml:space="preserve"> </w:t>
      </w:r>
      <w:r w:rsidRPr="00C22251">
        <w:rPr>
          <w:rFonts w:cs="Arial" w:hint="eastAsia"/>
          <w:sz w:val="32"/>
          <w:szCs w:val="32"/>
          <w:rtl/>
        </w:rPr>
        <w:t>التالي</w:t>
      </w:r>
      <w:r w:rsidRPr="00C22251">
        <w:rPr>
          <w:rFonts w:cs="Arial"/>
          <w:sz w:val="32"/>
          <w:szCs w:val="32"/>
          <w:rtl/>
        </w:rPr>
        <w:t xml:space="preserve"> .</w:t>
      </w:r>
    </w:p>
    <w:p w:rsidR="00273B2C" w:rsidRPr="00C22251" w:rsidRDefault="00273B2C" w:rsidP="00273B2C">
      <w:pPr>
        <w:rPr>
          <w:sz w:val="32"/>
          <w:szCs w:val="32"/>
          <w:rtl/>
        </w:rPr>
      </w:pPr>
      <w:r>
        <w:rPr>
          <w:rFonts w:hint="cs"/>
          <w:sz w:val="32"/>
          <w:szCs w:val="32"/>
          <w:rtl/>
        </w:rPr>
        <w:t>2.</w:t>
      </w:r>
      <w:r w:rsidRPr="00273B2C">
        <w:rPr>
          <w:rFonts w:cs="Arial"/>
          <w:sz w:val="32"/>
          <w:szCs w:val="32"/>
          <w:rtl/>
        </w:rPr>
        <w:t xml:space="preserve"> </w:t>
      </w:r>
      <w:r w:rsidRPr="00C22251">
        <w:rPr>
          <w:rFonts w:cs="Arial"/>
          <w:sz w:val="32"/>
          <w:szCs w:val="32"/>
          <w:rtl/>
        </w:rPr>
        <w:t>. صافرة قصيرة تهيأ وتصفر بعد الصافرة الأولى إن لزم الأمر .</w:t>
      </w:r>
    </w:p>
    <w:p w:rsidR="00273B2C" w:rsidRDefault="00273B2C" w:rsidP="00C22251">
      <w:pPr>
        <w:rPr>
          <w:rFonts w:cs="Arial"/>
          <w:sz w:val="32"/>
          <w:szCs w:val="32"/>
          <w:rtl/>
        </w:rPr>
      </w:pPr>
      <w:r>
        <w:rPr>
          <w:rFonts w:cs="Arial" w:hint="cs"/>
          <w:sz w:val="32"/>
          <w:szCs w:val="32"/>
          <w:rtl/>
        </w:rPr>
        <w:t>3</w:t>
      </w:r>
      <w:r w:rsidR="00C22251" w:rsidRPr="00C22251">
        <w:rPr>
          <w:rFonts w:cs="Arial"/>
          <w:sz w:val="32"/>
          <w:szCs w:val="32"/>
          <w:rtl/>
        </w:rPr>
        <w:t xml:space="preserve">. صفارتين قصيرتين الفرقة تراصف - يسرع عرفاء الطلائع للوقوف أمام القائد على بعد (4) خطوات أمام القائد ويقف وراءه باقي الكشافين . </w:t>
      </w:r>
    </w:p>
    <w:p w:rsidR="00C22251" w:rsidRPr="00C22251" w:rsidRDefault="00C22251" w:rsidP="00273B2C">
      <w:pPr>
        <w:rPr>
          <w:sz w:val="32"/>
          <w:szCs w:val="32"/>
          <w:rtl/>
        </w:rPr>
      </w:pPr>
      <w:r w:rsidRPr="00C22251">
        <w:rPr>
          <w:rFonts w:cs="Arial"/>
          <w:sz w:val="32"/>
          <w:szCs w:val="32"/>
          <w:rtl/>
        </w:rPr>
        <w:t>٤. ثلاث صافرات قصيرة وحادة تجمع - احضر بسرعة لمكان الصافرة</w:t>
      </w:r>
    </w:p>
    <w:p w:rsidR="00C22251" w:rsidRPr="00C22251" w:rsidRDefault="00C22251" w:rsidP="00C22251">
      <w:pPr>
        <w:rPr>
          <w:sz w:val="32"/>
          <w:szCs w:val="32"/>
          <w:rtl/>
        </w:rPr>
      </w:pPr>
    </w:p>
    <w:p w:rsidR="00C22251" w:rsidRPr="008E5F2C" w:rsidRDefault="008E5F2C" w:rsidP="008E5F2C">
      <w:pPr>
        <w:pStyle w:val="ListParagraph"/>
        <w:numPr>
          <w:ilvl w:val="0"/>
          <w:numId w:val="1"/>
        </w:numPr>
        <w:rPr>
          <w:sz w:val="32"/>
          <w:szCs w:val="32"/>
          <w:rtl/>
        </w:rPr>
      </w:pPr>
      <w:r w:rsidRPr="008E5F2C">
        <w:rPr>
          <w:rFonts w:cs="Arial"/>
          <w:sz w:val="32"/>
          <w:szCs w:val="32"/>
          <w:rtl/>
        </w:rPr>
        <w:t>ثلاث صافرات طويلة .. .</w:t>
      </w:r>
      <w:r w:rsidR="00C22251" w:rsidRPr="008E5F2C">
        <w:rPr>
          <w:rFonts w:cs="Arial" w:hint="eastAsia"/>
          <w:sz w:val="32"/>
          <w:szCs w:val="32"/>
          <w:rtl/>
        </w:rPr>
        <w:t>تفرق</w:t>
      </w:r>
      <w:r w:rsidR="00C22251" w:rsidRPr="008E5F2C">
        <w:rPr>
          <w:rFonts w:cs="Arial"/>
          <w:sz w:val="32"/>
          <w:szCs w:val="32"/>
          <w:rtl/>
        </w:rPr>
        <w:t xml:space="preserve"> اذهب بعيدا عن هذا المكان </w:t>
      </w:r>
    </w:p>
    <w:p w:rsidR="00C22251" w:rsidRPr="008E5F2C" w:rsidRDefault="00C22251" w:rsidP="008E5F2C">
      <w:pPr>
        <w:pStyle w:val="ListParagraph"/>
        <w:numPr>
          <w:ilvl w:val="0"/>
          <w:numId w:val="1"/>
        </w:numPr>
        <w:rPr>
          <w:sz w:val="32"/>
          <w:szCs w:val="32"/>
          <w:rtl/>
        </w:rPr>
      </w:pPr>
      <w:r w:rsidRPr="008E5F2C">
        <w:rPr>
          <w:rFonts w:cs="Arial" w:hint="eastAsia"/>
          <w:sz w:val="32"/>
          <w:szCs w:val="32"/>
          <w:rtl/>
        </w:rPr>
        <w:lastRenderedPageBreak/>
        <w:t>صافرة</w:t>
      </w:r>
      <w:r w:rsidRPr="008E5F2C">
        <w:rPr>
          <w:rFonts w:cs="Arial"/>
          <w:sz w:val="32"/>
          <w:szCs w:val="32"/>
          <w:rtl/>
        </w:rPr>
        <w:t xml:space="preserve"> طويلة وثلاث صافرات قصيرة نداء لعرفاء الطلائع ولا يصفرها سوى القائد الكشفي .</w:t>
      </w:r>
    </w:p>
    <w:p w:rsidR="00C22251" w:rsidRPr="008E5F2C" w:rsidRDefault="00C22251" w:rsidP="008E5F2C">
      <w:pPr>
        <w:pStyle w:val="ListParagraph"/>
        <w:numPr>
          <w:ilvl w:val="0"/>
          <w:numId w:val="1"/>
        </w:numPr>
        <w:rPr>
          <w:sz w:val="32"/>
          <w:szCs w:val="32"/>
          <w:rtl/>
        </w:rPr>
      </w:pPr>
      <w:r w:rsidRPr="008E5F2C">
        <w:rPr>
          <w:rFonts w:cs="Arial"/>
          <w:sz w:val="32"/>
          <w:szCs w:val="32"/>
          <w:rtl/>
        </w:rPr>
        <w:t>. سلسلة صافرات صافرة طويلة وأخرى قصيرة . خطر وطلب النجدة .</w:t>
      </w:r>
    </w:p>
    <w:p w:rsidR="00C22251" w:rsidRDefault="00C22251" w:rsidP="00C22251">
      <w:pPr>
        <w:rPr>
          <w:sz w:val="32"/>
          <w:szCs w:val="32"/>
          <w:rtl/>
        </w:rPr>
      </w:pPr>
    </w:p>
    <w:p w:rsidR="00C22251" w:rsidRPr="00C22251" w:rsidRDefault="00C22251" w:rsidP="008E5F2C">
      <w:pPr>
        <w:pStyle w:val="1"/>
        <w:rPr>
          <w:rtl/>
        </w:rPr>
      </w:pPr>
      <w:r w:rsidRPr="00C22251">
        <w:rPr>
          <w:rtl/>
        </w:rPr>
        <w:t>تشكيلات الوقوف باستخدام إشارات اليد</w:t>
      </w:r>
    </w:p>
    <w:p w:rsidR="00C22251" w:rsidRPr="00C22251" w:rsidRDefault="00C22251" w:rsidP="00C22251">
      <w:pPr>
        <w:rPr>
          <w:sz w:val="32"/>
          <w:szCs w:val="32"/>
          <w:rtl/>
        </w:rPr>
      </w:pPr>
    </w:p>
    <w:p w:rsidR="00C22251" w:rsidRPr="008E5F2C" w:rsidRDefault="00C22251" w:rsidP="008E5F2C">
      <w:pPr>
        <w:pStyle w:val="ListParagraph"/>
        <w:numPr>
          <w:ilvl w:val="0"/>
          <w:numId w:val="2"/>
        </w:numPr>
        <w:rPr>
          <w:sz w:val="32"/>
          <w:szCs w:val="32"/>
          <w:rtl/>
        </w:rPr>
      </w:pPr>
      <w:r w:rsidRPr="008E5F2C">
        <w:rPr>
          <w:rFonts w:cs="Arial" w:hint="eastAsia"/>
          <w:sz w:val="32"/>
          <w:szCs w:val="32"/>
          <w:rtl/>
        </w:rPr>
        <w:t>يقف</w:t>
      </w:r>
      <w:r w:rsidRPr="008E5F2C">
        <w:rPr>
          <w:rFonts w:cs="Arial"/>
          <w:sz w:val="32"/>
          <w:szCs w:val="32"/>
          <w:rtl/>
        </w:rPr>
        <w:t xml:space="preserve"> الطلائع أمام القائد الكشفي بشكل رفع الذراعين للجانب ممدودتين (نسق) ويكون أمر الطليعة على يمينها .</w:t>
      </w:r>
    </w:p>
    <w:p w:rsidR="00C22251" w:rsidRPr="00C22251" w:rsidRDefault="00C22251" w:rsidP="00C22251">
      <w:pPr>
        <w:rPr>
          <w:sz w:val="32"/>
          <w:szCs w:val="32"/>
          <w:rtl/>
        </w:rPr>
      </w:pPr>
    </w:p>
    <w:p w:rsidR="00C22251" w:rsidRPr="008E5F2C" w:rsidRDefault="00C22251" w:rsidP="008E5F2C">
      <w:pPr>
        <w:pStyle w:val="ListParagraph"/>
        <w:numPr>
          <w:ilvl w:val="0"/>
          <w:numId w:val="2"/>
        </w:numPr>
        <w:rPr>
          <w:sz w:val="32"/>
          <w:szCs w:val="32"/>
          <w:rtl/>
        </w:rPr>
      </w:pPr>
      <w:r w:rsidRPr="008E5F2C">
        <w:rPr>
          <w:rFonts w:cs="Arial" w:hint="eastAsia"/>
          <w:sz w:val="32"/>
          <w:szCs w:val="32"/>
          <w:rtl/>
        </w:rPr>
        <w:t>رفع</w:t>
      </w:r>
      <w:r w:rsidRPr="008E5F2C">
        <w:rPr>
          <w:rFonts w:cs="Arial"/>
          <w:sz w:val="32"/>
          <w:szCs w:val="32"/>
          <w:rtl/>
        </w:rPr>
        <w:t xml:space="preserve"> الذراعين أمام الجسم ممدودة . (رتل) ويكون أمر الطليعة بالأمام ... يقف الطلائع أمام القائد الكشفي بشكل</w:t>
      </w:r>
    </w:p>
    <w:p w:rsidR="00C22251" w:rsidRPr="00C22251" w:rsidRDefault="00C22251" w:rsidP="00C22251">
      <w:pPr>
        <w:rPr>
          <w:sz w:val="32"/>
          <w:szCs w:val="32"/>
          <w:rtl/>
          <w:lang w:bidi="ar-IQ"/>
        </w:rPr>
      </w:pPr>
    </w:p>
    <w:p w:rsidR="00C22251" w:rsidRPr="00B4040A" w:rsidRDefault="00C22251" w:rsidP="00B4040A">
      <w:pPr>
        <w:pStyle w:val="ListParagraph"/>
        <w:numPr>
          <w:ilvl w:val="0"/>
          <w:numId w:val="2"/>
        </w:numPr>
        <w:rPr>
          <w:sz w:val="32"/>
          <w:szCs w:val="32"/>
          <w:rtl/>
        </w:rPr>
      </w:pPr>
      <w:r w:rsidRPr="00B4040A">
        <w:rPr>
          <w:rFonts w:cs="Arial" w:hint="eastAsia"/>
          <w:sz w:val="32"/>
          <w:szCs w:val="32"/>
          <w:rtl/>
        </w:rPr>
        <w:t>وضع</w:t>
      </w:r>
      <w:r w:rsidRPr="00B4040A">
        <w:rPr>
          <w:rFonts w:cs="Arial"/>
          <w:sz w:val="32"/>
          <w:szCs w:val="32"/>
          <w:rtl/>
        </w:rPr>
        <w:t xml:space="preserve"> الذراعين أماما عاليا يقف الطلائع على هيئة مربع مفتوح ( مربع</w:t>
      </w:r>
    </w:p>
    <w:p w:rsidR="00C22251" w:rsidRPr="00C22251" w:rsidRDefault="00C22251" w:rsidP="00C22251">
      <w:pPr>
        <w:rPr>
          <w:sz w:val="32"/>
          <w:szCs w:val="32"/>
          <w:rtl/>
        </w:rPr>
      </w:pPr>
      <w:r w:rsidRPr="00C22251">
        <w:rPr>
          <w:rFonts w:cs="Arial" w:hint="eastAsia"/>
          <w:sz w:val="32"/>
          <w:szCs w:val="32"/>
          <w:rtl/>
        </w:rPr>
        <w:t>ناقص</w:t>
      </w:r>
      <w:r w:rsidRPr="00C22251">
        <w:rPr>
          <w:rFonts w:cs="Arial"/>
          <w:sz w:val="32"/>
          <w:szCs w:val="32"/>
          <w:rtl/>
        </w:rPr>
        <w:t xml:space="preserve"> ضلع</w:t>
      </w:r>
    </w:p>
    <w:p w:rsidR="00C22251" w:rsidRDefault="00C22251" w:rsidP="00C22251">
      <w:pPr>
        <w:rPr>
          <w:sz w:val="32"/>
          <w:szCs w:val="32"/>
          <w:rtl/>
        </w:rPr>
      </w:pPr>
    </w:p>
    <w:p w:rsidR="00C22251" w:rsidRPr="00B4040A" w:rsidRDefault="00C22251" w:rsidP="00B4040A">
      <w:pPr>
        <w:pStyle w:val="ListParagraph"/>
        <w:numPr>
          <w:ilvl w:val="0"/>
          <w:numId w:val="3"/>
        </w:numPr>
        <w:rPr>
          <w:sz w:val="32"/>
          <w:szCs w:val="32"/>
          <w:rtl/>
        </w:rPr>
      </w:pPr>
      <w:r w:rsidRPr="00B4040A">
        <w:rPr>
          <w:rFonts w:cs="Arial" w:hint="eastAsia"/>
          <w:sz w:val="32"/>
          <w:szCs w:val="32"/>
          <w:rtl/>
        </w:rPr>
        <w:t>رفع</w:t>
      </w:r>
      <w:r w:rsidRPr="00B4040A">
        <w:rPr>
          <w:rFonts w:cs="Arial"/>
          <w:sz w:val="32"/>
          <w:szCs w:val="32"/>
          <w:rtl/>
        </w:rPr>
        <w:t xml:space="preserve"> ذراع اليمين جانبا عاليا وذراع اليسار جانبا أسفل يقف الطلائع</w:t>
      </w:r>
    </w:p>
    <w:p w:rsidR="00C22251" w:rsidRPr="00C22251" w:rsidRDefault="00C22251" w:rsidP="00C22251">
      <w:pPr>
        <w:rPr>
          <w:sz w:val="32"/>
          <w:szCs w:val="32"/>
          <w:rtl/>
        </w:rPr>
      </w:pPr>
      <w:r w:rsidRPr="00C22251">
        <w:rPr>
          <w:rFonts w:cs="Arial" w:hint="eastAsia"/>
          <w:sz w:val="32"/>
          <w:szCs w:val="32"/>
          <w:rtl/>
        </w:rPr>
        <w:t>نسق</w:t>
      </w:r>
      <w:r w:rsidRPr="00C22251">
        <w:rPr>
          <w:rFonts w:cs="Arial"/>
          <w:sz w:val="32"/>
          <w:szCs w:val="32"/>
          <w:rtl/>
        </w:rPr>
        <w:t xml:space="preserve"> من أطول إلى أقصر ........</w:t>
      </w:r>
    </w:p>
    <w:p w:rsidR="00942B6E" w:rsidRDefault="00942B6E" w:rsidP="001E5009">
      <w:pPr>
        <w:rPr>
          <w:sz w:val="32"/>
          <w:szCs w:val="32"/>
          <w:rtl/>
        </w:rPr>
      </w:pPr>
    </w:p>
    <w:p w:rsidR="00C22251" w:rsidRPr="00B4040A" w:rsidRDefault="00C22251" w:rsidP="00B4040A">
      <w:pPr>
        <w:pStyle w:val="ListParagraph"/>
        <w:numPr>
          <w:ilvl w:val="0"/>
          <w:numId w:val="3"/>
        </w:numPr>
        <w:rPr>
          <w:sz w:val="32"/>
          <w:szCs w:val="32"/>
          <w:rtl/>
        </w:rPr>
      </w:pPr>
      <w:r w:rsidRPr="00B4040A">
        <w:rPr>
          <w:rFonts w:cs="Arial" w:hint="eastAsia"/>
          <w:sz w:val="32"/>
          <w:szCs w:val="32"/>
          <w:rtl/>
        </w:rPr>
        <w:t>رفع</w:t>
      </w:r>
      <w:r w:rsidRPr="00B4040A">
        <w:rPr>
          <w:rFonts w:cs="Arial"/>
          <w:sz w:val="32"/>
          <w:szCs w:val="32"/>
          <w:rtl/>
        </w:rPr>
        <w:t xml:space="preserve"> ذراع اليسار جانبا عاليا وذراع اليمين جانبا أسفل يقف الطلائع</w:t>
      </w:r>
    </w:p>
    <w:p w:rsidR="00C22251" w:rsidRPr="001E5009" w:rsidRDefault="00C22251" w:rsidP="00C22251">
      <w:pPr>
        <w:rPr>
          <w:sz w:val="32"/>
          <w:szCs w:val="32"/>
          <w:rtl/>
          <w:lang w:bidi="ar-IQ"/>
        </w:rPr>
      </w:pPr>
      <w:r w:rsidRPr="00C22251">
        <w:rPr>
          <w:rFonts w:cs="Arial" w:hint="eastAsia"/>
          <w:sz w:val="32"/>
          <w:szCs w:val="32"/>
          <w:rtl/>
        </w:rPr>
        <w:t>نسق</w:t>
      </w:r>
      <w:r w:rsidRPr="00C22251">
        <w:rPr>
          <w:rFonts w:cs="Arial"/>
          <w:sz w:val="32"/>
          <w:szCs w:val="32"/>
          <w:rtl/>
        </w:rPr>
        <w:t xml:space="preserve"> من أقصر إلى أطول .</w:t>
      </w:r>
      <w:r w:rsidR="001E5009" w:rsidRPr="001E5009">
        <w:rPr>
          <w:noProof/>
        </w:rPr>
        <w:t xml:space="preserve"> </w:t>
      </w:r>
    </w:p>
    <w:p w:rsidR="00C22251" w:rsidRPr="00C22251" w:rsidRDefault="00C22251" w:rsidP="00C22251">
      <w:pPr>
        <w:rPr>
          <w:sz w:val="32"/>
          <w:szCs w:val="32"/>
          <w:rtl/>
        </w:rPr>
      </w:pPr>
    </w:p>
    <w:p w:rsidR="003E5C67" w:rsidRPr="00203A3D" w:rsidRDefault="00C22251" w:rsidP="00203A3D">
      <w:pPr>
        <w:pStyle w:val="ListParagraph"/>
        <w:numPr>
          <w:ilvl w:val="0"/>
          <w:numId w:val="3"/>
        </w:numPr>
        <w:rPr>
          <w:sz w:val="32"/>
          <w:szCs w:val="32"/>
          <w:rtl/>
        </w:rPr>
      </w:pPr>
      <w:r w:rsidRPr="00B4040A">
        <w:rPr>
          <w:rFonts w:cs="Arial" w:hint="eastAsia"/>
          <w:sz w:val="32"/>
          <w:szCs w:val="32"/>
          <w:rtl/>
        </w:rPr>
        <w:t>تحريك</w:t>
      </w:r>
      <w:r w:rsidRPr="00B4040A">
        <w:rPr>
          <w:rFonts w:cs="Arial"/>
          <w:sz w:val="32"/>
          <w:szCs w:val="32"/>
          <w:rtl/>
        </w:rPr>
        <w:t xml:space="preserve"> ذراع اليمين على شكل دائرة وهمية في الهواء دائرة ويكون القائد في وسطها . . . تشكل الطلائع</w:t>
      </w:r>
    </w:p>
    <w:p w:rsidR="003E5C67" w:rsidRPr="00C22251" w:rsidRDefault="003E5C67" w:rsidP="00C22251">
      <w:pPr>
        <w:rPr>
          <w:sz w:val="32"/>
          <w:szCs w:val="32"/>
          <w:rtl/>
          <w:lang w:bidi="ar-IQ"/>
        </w:rPr>
      </w:pPr>
    </w:p>
    <w:p w:rsidR="00AA663B" w:rsidRDefault="00C22251" w:rsidP="00B4040A">
      <w:pPr>
        <w:pStyle w:val="ListParagraph"/>
        <w:numPr>
          <w:ilvl w:val="0"/>
          <w:numId w:val="3"/>
        </w:numPr>
        <w:rPr>
          <w:sz w:val="32"/>
          <w:szCs w:val="32"/>
        </w:rPr>
      </w:pPr>
      <w:r w:rsidRPr="00B4040A">
        <w:rPr>
          <w:rFonts w:cs="Arial" w:hint="eastAsia"/>
          <w:sz w:val="32"/>
          <w:szCs w:val="32"/>
          <w:rtl/>
        </w:rPr>
        <w:t>رفع</w:t>
      </w:r>
      <w:r w:rsidRPr="00B4040A">
        <w:rPr>
          <w:rFonts w:cs="Arial"/>
          <w:sz w:val="32"/>
          <w:szCs w:val="32"/>
          <w:rtl/>
        </w:rPr>
        <w:t xml:space="preserve"> الذراعين للجانب ثم تقاطعهما أمام الجسم يقف الطلائع على شكل حذوة حصان</w:t>
      </w:r>
      <w:bookmarkStart w:id="0" w:name="_GoBack"/>
      <w:bookmarkEnd w:id="0"/>
    </w:p>
    <w:sectPr w:rsidR="00AA663B" w:rsidSect="00B67BEA">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40" w:rsidRDefault="00067140" w:rsidP="000B0EDC">
      <w:pPr>
        <w:spacing w:after="0" w:line="240" w:lineRule="auto"/>
      </w:pPr>
      <w:r>
        <w:separator/>
      </w:r>
    </w:p>
  </w:endnote>
  <w:endnote w:type="continuationSeparator" w:id="0">
    <w:p w:rsidR="00067140" w:rsidRDefault="00067140" w:rsidP="000B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40" w:rsidRDefault="00067140" w:rsidP="000B0EDC">
      <w:pPr>
        <w:spacing w:after="0" w:line="240" w:lineRule="auto"/>
      </w:pPr>
      <w:r>
        <w:separator/>
      </w:r>
    </w:p>
  </w:footnote>
  <w:footnote w:type="continuationSeparator" w:id="0">
    <w:p w:rsidR="00067140" w:rsidRDefault="00067140" w:rsidP="000B0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51A"/>
    <w:multiLevelType w:val="hybridMultilevel"/>
    <w:tmpl w:val="559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42D26"/>
    <w:multiLevelType w:val="hybridMultilevel"/>
    <w:tmpl w:val="7D3A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9F320D"/>
    <w:multiLevelType w:val="hybridMultilevel"/>
    <w:tmpl w:val="11F0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51"/>
    <w:rsid w:val="00067140"/>
    <w:rsid w:val="000A53B4"/>
    <w:rsid w:val="000B0EDC"/>
    <w:rsid w:val="00190CD6"/>
    <w:rsid w:val="001E5009"/>
    <w:rsid w:val="00203A3D"/>
    <w:rsid w:val="00207CC2"/>
    <w:rsid w:val="0023108F"/>
    <w:rsid w:val="00244487"/>
    <w:rsid w:val="00273B2C"/>
    <w:rsid w:val="00284656"/>
    <w:rsid w:val="002A17ED"/>
    <w:rsid w:val="002B0106"/>
    <w:rsid w:val="00313547"/>
    <w:rsid w:val="00323467"/>
    <w:rsid w:val="003404F4"/>
    <w:rsid w:val="003E5C67"/>
    <w:rsid w:val="00414554"/>
    <w:rsid w:val="004C50BB"/>
    <w:rsid w:val="00652455"/>
    <w:rsid w:val="00694825"/>
    <w:rsid w:val="00797C48"/>
    <w:rsid w:val="0081593A"/>
    <w:rsid w:val="008E5F2C"/>
    <w:rsid w:val="00917BFF"/>
    <w:rsid w:val="00942B6E"/>
    <w:rsid w:val="009879B4"/>
    <w:rsid w:val="009A29B4"/>
    <w:rsid w:val="00A64EB6"/>
    <w:rsid w:val="00B25F2A"/>
    <w:rsid w:val="00B4040A"/>
    <w:rsid w:val="00B67BEA"/>
    <w:rsid w:val="00BE6E10"/>
    <w:rsid w:val="00C22251"/>
    <w:rsid w:val="00C63D96"/>
    <w:rsid w:val="00CC5E76"/>
    <w:rsid w:val="00CC68F8"/>
    <w:rsid w:val="00CE50AB"/>
    <w:rsid w:val="00D757D9"/>
    <w:rsid w:val="00EC47F4"/>
    <w:rsid w:val="00EC764D"/>
    <w:rsid w:val="00F6354B"/>
    <w:rsid w:val="00F96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نمط1"/>
    <w:basedOn w:val="Normal"/>
    <w:qFormat/>
    <w:rsid w:val="0023108F"/>
    <w:rPr>
      <w:rFonts w:cs="Arial"/>
      <w:b/>
      <w:bCs/>
      <w:sz w:val="32"/>
      <w:szCs w:val="32"/>
      <w:u w:val="single"/>
    </w:rPr>
  </w:style>
  <w:style w:type="paragraph" w:styleId="Header">
    <w:name w:val="header"/>
    <w:basedOn w:val="Normal"/>
    <w:link w:val="HeaderChar"/>
    <w:uiPriority w:val="99"/>
    <w:unhideWhenUsed/>
    <w:rsid w:val="000B0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EDC"/>
  </w:style>
  <w:style w:type="paragraph" w:styleId="Footer">
    <w:name w:val="footer"/>
    <w:basedOn w:val="Normal"/>
    <w:link w:val="FooterChar"/>
    <w:uiPriority w:val="99"/>
    <w:unhideWhenUsed/>
    <w:rsid w:val="000B0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EDC"/>
  </w:style>
  <w:style w:type="paragraph" w:styleId="ListParagraph">
    <w:name w:val="List Paragraph"/>
    <w:basedOn w:val="Normal"/>
    <w:uiPriority w:val="34"/>
    <w:qFormat/>
    <w:rsid w:val="008E5F2C"/>
    <w:pPr>
      <w:ind w:left="720"/>
      <w:contextualSpacing/>
    </w:pPr>
  </w:style>
  <w:style w:type="paragraph" w:styleId="BalloonText">
    <w:name w:val="Balloon Text"/>
    <w:basedOn w:val="Normal"/>
    <w:link w:val="BalloonTextChar"/>
    <w:uiPriority w:val="99"/>
    <w:semiHidden/>
    <w:unhideWhenUsed/>
    <w:rsid w:val="002A1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نمط1"/>
    <w:basedOn w:val="Normal"/>
    <w:qFormat/>
    <w:rsid w:val="0023108F"/>
    <w:rPr>
      <w:rFonts w:cs="Arial"/>
      <w:b/>
      <w:bCs/>
      <w:sz w:val="32"/>
      <w:szCs w:val="32"/>
      <w:u w:val="single"/>
    </w:rPr>
  </w:style>
  <w:style w:type="paragraph" w:styleId="Header">
    <w:name w:val="header"/>
    <w:basedOn w:val="Normal"/>
    <w:link w:val="HeaderChar"/>
    <w:uiPriority w:val="99"/>
    <w:unhideWhenUsed/>
    <w:rsid w:val="000B0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EDC"/>
  </w:style>
  <w:style w:type="paragraph" w:styleId="Footer">
    <w:name w:val="footer"/>
    <w:basedOn w:val="Normal"/>
    <w:link w:val="FooterChar"/>
    <w:uiPriority w:val="99"/>
    <w:unhideWhenUsed/>
    <w:rsid w:val="000B0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EDC"/>
  </w:style>
  <w:style w:type="paragraph" w:styleId="ListParagraph">
    <w:name w:val="List Paragraph"/>
    <w:basedOn w:val="Normal"/>
    <w:uiPriority w:val="34"/>
    <w:qFormat/>
    <w:rsid w:val="008E5F2C"/>
    <w:pPr>
      <w:ind w:left="720"/>
      <w:contextualSpacing/>
    </w:pPr>
  </w:style>
  <w:style w:type="paragraph" w:styleId="BalloonText">
    <w:name w:val="Balloon Text"/>
    <w:basedOn w:val="Normal"/>
    <w:link w:val="BalloonTextChar"/>
    <w:uiPriority w:val="99"/>
    <w:semiHidden/>
    <w:unhideWhenUsed/>
    <w:rsid w:val="002A1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1044</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Al-Qaisar Technologies</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52</cp:lastModifiedBy>
  <cp:revision>9</cp:revision>
  <dcterms:created xsi:type="dcterms:W3CDTF">2023-12-31T06:54:00Z</dcterms:created>
  <dcterms:modified xsi:type="dcterms:W3CDTF">2024-01-17T11:10:00Z</dcterms:modified>
</cp:coreProperties>
</file>