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9C" w:rsidRPr="009F052F" w:rsidRDefault="009F052F">
      <w:pPr>
        <w:rPr>
          <w:rFonts w:hint="cs"/>
          <w:sz w:val="28"/>
          <w:szCs w:val="28"/>
          <w:rtl/>
        </w:rPr>
      </w:pPr>
      <w:proofErr w:type="gramStart"/>
      <w:r w:rsidRPr="009F052F">
        <w:rPr>
          <w:rFonts w:asciiTheme="majorHAnsi" w:hAnsiTheme="majorHAnsi"/>
          <w:sz w:val="28"/>
          <w:szCs w:val="28"/>
          <w:lang w:bidi="ar-IQ"/>
        </w:rPr>
        <w:t>Introduction ,relations</w:t>
      </w:r>
      <w:proofErr w:type="gramEnd"/>
      <w:r w:rsidRPr="009F052F">
        <w:rPr>
          <w:rFonts w:asciiTheme="majorHAnsi" w:hAnsiTheme="majorHAnsi"/>
          <w:sz w:val="28"/>
          <w:szCs w:val="28"/>
          <w:lang w:bidi="ar-IQ"/>
        </w:rPr>
        <w:t xml:space="preserve"> to other biological sciences , history and general information,  </w:t>
      </w:r>
      <w:proofErr w:type="spellStart"/>
      <w:r w:rsidRPr="009F052F">
        <w:rPr>
          <w:rFonts w:asciiTheme="majorHAnsi" w:hAnsiTheme="majorHAnsi"/>
          <w:sz w:val="28"/>
          <w:szCs w:val="28"/>
          <w:lang w:bidi="ar-IQ"/>
        </w:rPr>
        <w:t>purine</w:t>
      </w:r>
      <w:proofErr w:type="spellEnd"/>
      <w:r w:rsidRPr="009F052F">
        <w:rPr>
          <w:rFonts w:asciiTheme="majorHAnsi" w:hAnsiTheme="majorHAnsi"/>
          <w:sz w:val="28"/>
          <w:szCs w:val="28"/>
          <w:lang w:bidi="ar-IQ"/>
        </w:rPr>
        <w:t xml:space="preserve"> and </w:t>
      </w:r>
      <w:proofErr w:type="spellStart"/>
      <w:r w:rsidRPr="009F052F">
        <w:rPr>
          <w:rFonts w:asciiTheme="majorHAnsi" w:hAnsiTheme="majorHAnsi"/>
          <w:sz w:val="28"/>
          <w:szCs w:val="28"/>
          <w:lang w:bidi="ar-IQ"/>
        </w:rPr>
        <w:t>pyrimidine</w:t>
      </w:r>
      <w:proofErr w:type="spellEnd"/>
      <w:r w:rsidRPr="009F052F">
        <w:rPr>
          <w:rFonts w:asciiTheme="majorHAnsi" w:hAnsiTheme="majorHAnsi"/>
          <w:sz w:val="28"/>
          <w:szCs w:val="28"/>
          <w:lang w:bidi="ar-IQ"/>
        </w:rPr>
        <w:t xml:space="preserve"> nucleotide, Biosynthesis and catabolism of </w:t>
      </w:r>
      <w:proofErr w:type="spellStart"/>
      <w:r w:rsidRPr="009F052F">
        <w:rPr>
          <w:rFonts w:asciiTheme="majorHAnsi" w:hAnsiTheme="majorHAnsi"/>
          <w:sz w:val="28"/>
          <w:szCs w:val="28"/>
          <w:lang w:bidi="ar-IQ"/>
        </w:rPr>
        <w:t>purine</w:t>
      </w:r>
      <w:proofErr w:type="spellEnd"/>
      <w:r w:rsidRPr="009F052F">
        <w:rPr>
          <w:rFonts w:asciiTheme="majorHAnsi" w:hAnsiTheme="majorHAnsi"/>
          <w:sz w:val="28"/>
          <w:szCs w:val="28"/>
          <w:lang w:bidi="ar-IQ"/>
        </w:rPr>
        <w:t xml:space="preserve"> and </w:t>
      </w:r>
      <w:proofErr w:type="spellStart"/>
      <w:r w:rsidRPr="009F052F">
        <w:rPr>
          <w:rFonts w:asciiTheme="majorHAnsi" w:hAnsiTheme="majorHAnsi"/>
          <w:sz w:val="28"/>
          <w:szCs w:val="28"/>
          <w:lang w:bidi="ar-IQ"/>
        </w:rPr>
        <w:t>pyrimidine</w:t>
      </w:r>
      <w:proofErr w:type="spellEnd"/>
      <w:r w:rsidRPr="009F052F">
        <w:rPr>
          <w:rFonts w:asciiTheme="majorHAnsi" w:hAnsiTheme="majorHAnsi"/>
          <w:sz w:val="28"/>
          <w:szCs w:val="28"/>
          <w:lang w:bidi="ar-IQ"/>
        </w:rPr>
        <w:t xml:space="preserve">,  Structure of DNA and RNA, The forms of DNA and RNA,  </w:t>
      </w:r>
      <w:r w:rsidRPr="009F052F">
        <w:rPr>
          <w:rFonts w:asciiTheme="majorHAnsi" w:hAnsiTheme="majorHAnsi" w:cs="Sakkal Majalla"/>
          <w:sz w:val="28"/>
          <w:szCs w:val="28"/>
          <w:lang w:bidi="ar-IQ"/>
        </w:rPr>
        <w:t xml:space="preserve">The Nature of DNA and RNA, </w:t>
      </w:r>
      <w:r w:rsidRPr="009F052F">
        <w:rPr>
          <w:rFonts w:asciiTheme="majorHAnsi" w:hAnsiTheme="majorHAnsi"/>
          <w:sz w:val="28"/>
          <w:szCs w:val="28"/>
          <w:lang w:bidi="ar-IQ"/>
        </w:rPr>
        <w:t>Chromosome , ribosome and structure of chromatin,</w:t>
      </w:r>
      <w:r w:rsidRPr="009F052F">
        <w:rPr>
          <w:rFonts w:asciiTheme="majorHAnsi" w:eastAsia="Times New Roman" w:hAnsiTheme="majorHAnsi" w:cs="Sakkal Majalla"/>
          <w:kern w:val="36"/>
          <w:sz w:val="28"/>
          <w:szCs w:val="28"/>
        </w:rPr>
        <w:t xml:space="preserve"> Replication of DNA , </w:t>
      </w:r>
      <w:r w:rsidRPr="009F052F">
        <w:rPr>
          <w:rFonts w:asciiTheme="majorHAnsi" w:hAnsiTheme="majorHAnsi"/>
          <w:sz w:val="28"/>
          <w:szCs w:val="28"/>
          <w:lang w:bidi="ar-IQ"/>
        </w:rPr>
        <w:t xml:space="preserve">The </w:t>
      </w:r>
      <w:r w:rsidRPr="009F052F">
        <w:rPr>
          <w:rFonts w:asciiTheme="majorHAnsi" w:eastAsia="Times New Roman" w:hAnsiTheme="majorHAnsi" w:cs="Sakkal Majalla"/>
          <w:kern w:val="36"/>
          <w:sz w:val="28"/>
          <w:szCs w:val="28"/>
        </w:rPr>
        <w:t xml:space="preserve">Transcription,   </w:t>
      </w:r>
      <w:r w:rsidRPr="009F052F">
        <w:rPr>
          <w:rFonts w:asciiTheme="majorHAnsi" w:hAnsiTheme="majorHAnsi"/>
          <w:sz w:val="28"/>
          <w:szCs w:val="28"/>
          <w:lang w:bidi="ar-IQ"/>
        </w:rPr>
        <w:t xml:space="preserve">The </w:t>
      </w:r>
      <w:r w:rsidRPr="009F052F">
        <w:rPr>
          <w:rFonts w:asciiTheme="majorHAnsi" w:eastAsia="Times New Roman" w:hAnsiTheme="majorHAnsi" w:cs="Sakkal Majalla"/>
          <w:kern w:val="36"/>
          <w:sz w:val="28"/>
          <w:szCs w:val="28"/>
        </w:rPr>
        <w:t>Translation, Genetic Mutation,</w:t>
      </w:r>
      <w:r w:rsidRPr="009F052F">
        <w:rPr>
          <w:rFonts w:asciiTheme="majorHAnsi" w:hAnsiTheme="majorHAnsi"/>
          <w:sz w:val="28"/>
          <w:szCs w:val="28"/>
        </w:rPr>
        <w:t xml:space="preserve"> Gene manipulation: Genetic engineering</w:t>
      </w:r>
      <w:r w:rsidRPr="009F052F">
        <w:rPr>
          <w:rFonts w:asciiTheme="majorHAnsi" w:eastAsia="Times New Roman" w:hAnsiTheme="majorHAnsi" w:cs="Sakkal Majalla"/>
          <w:kern w:val="36"/>
          <w:sz w:val="28"/>
          <w:szCs w:val="28"/>
        </w:rPr>
        <w:t xml:space="preserve">,  </w:t>
      </w:r>
      <w:r w:rsidRPr="009F052F">
        <w:rPr>
          <w:rFonts w:asciiTheme="majorHAnsi" w:hAnsiTheme="majorHAnsi"/>
          <w:sz w:val="28"/>
          <w:szCs w:val="28"/>
          <w:lang w:bidi="ar-IQ"/>
        </w:rPr>
        <w:t>Plants Genetically modified</w:t>
      </w:r>
      <w:r w:rsidRPr="009F052F">
        <w:rPr>
          <w:rFonts w:asciiTheme="majorHAnsi" w:eastAsia="Times New Roman" w:hAnsiTheme="majorHAnsi" w:cs="Sakkal Majalla"/>
          <w:kern w:val="36"/>
          <w:sz w:val="28"/>
          <w:szCs w:val="28"/>
          <w:rtl/>
        </w:rPr>
        <w:t xml:space="preserve">  </w:t>
      </w:r>
    </w:p>
    <w:sectPr w:rsidR="00351E9C" w:rsidRPr="009F052F" w:rsidSect="00D40C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F052F"/>
    <w:rsid w:val="00351E9C"/>
    <w:rsid w:val="009F052F"/>
    <w:rsid w:val="00D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SACC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2</cp:revision>
  <dcterms:created xsi:type="dcterms:W3CDTF">2024-09-19T16:43:00Z</dcterms:created>
  <dcterms:modified xsi:type="dcterms:W3CDTF">2024-09-19T16:49:00Z</dcterms:modified>
</cp:coreProperties>
</file>