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04" w:rsidRDefault="00BF2E04" w:rsidP="005D7ADE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Pr="006C5AD8" w:rsidRDefault="00BF2E04" w:rsidP="00BF2E04">
      <w:pPr>
        <w:bidi/>
        <w:spacing w:line="36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وزارة التعليم العالي والبحث العلمي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</w:t>
      </w:r>
      <w:r w:rsidRPr="00BF2E04">
        <w:rPr>
          <w:rFonts w:asciiTheme="majorBidi" w:hAnsiTheme="majorBidi" w:cs="Times New Roman" w:hint="cs"/>
          <w:b/>
          <w:bCs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-212740</wp:posOffset>
            </wp:positionH>
            <wp:positionV relativeFrom="paragraph">
              <wp:posOffset>-385563</wp:posOffset>
            </wp:positionV>
            <wp:extent cx="1682160" cy="1690577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بية رياضية - بنا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60" cy="169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E04" w:rsidRPr="006C5AD8" w:rsidRDefault="00BF2E04" w:rsidP="00BF2E04">
      <w:pPr>
        <w:bidi/>
        <w:spacing w:line="360" w:lineRule="auto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جامعة بغداد</w:t>
      </w:r>
    </w:p>
    <w:p w:rsidR="00BF2E04" w:rsidRPr="00F12A53" w:rsidRDefault="00BF2E04" w:rsidP="00BF2E04">
      <w:pPr>
        <w:bidi/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6C5AD8">
        <w:rPr>
          <w:rFonts w:asciiTheme="majorBidi" w:hAnsiTheme="majorBidi" w:cstheme="majorBidi"/>
          <w:b/>
          <w:bCs/>
          <w:sz w:val="36"/>
          <w:szCs w:val="36"/>
          <w:rtl/>
        </w:rPr>
        <w:t>كلية التربية البدنية وعلوم الرياضة</w:t>
      </w: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  <w:lang w:bidi="ar-IQ"/>
        </w:rPr>
      </w:pPr>
    </w:p>
    <w:p w:rsidR="00BF2E04" w:rsidRPr="00BF2E04" w:rsidRDefault="00BF2E04" w:rsidP="00BF2E04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lang w:bidi="ar-IQ"/>
        </w:rPr>
      </w:pPr>
      <w:r w:rsidRPr="00BF2E04"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  <w:t xml:space="preserve">اعداد </w:t>
      </w:r>
      <w:r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  <w:lang w:bidi="ar-IQ"/>
        </w:rPr>
        <w:t>/</w:t>
      </w:r>
      <w:r w:rsidRPr="00BF2E04"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  <w:t xml:space="preserve"> م.د هند سالم تايه</w:t>
      </w:r>
    </w:p>
    <w:p w:rsidR="00BF2E04" w:rsidRPr="00BF2E04" w:rsidRDefault="00BF2E04" w:rsidP="00BF2E04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</w:pPr>
      <w:r w:rsidRPr="00BF2E04"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  <w:t>م.م هند وليد كلف</w:t>
      </w:r>
    </w:p>
    <w:p w:rsidR="00BF2E04" w:rsidRDefault="00BF2E04" w:rsidP="00BF2E04">
      <w:pPr>
        <w:bidi/>
        <w:spacing w:line="240" w:lineRule="auto"/>
        <w:jc w:val="center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  <w:r>
        <w:t xml:space="preserve">: </w:t>
      </w:r>
      <w:hyperlink r:id="rId5" w:history="1">
        <w:r>
          <w:rPr>
            <w:rStyle w:val="Hyperlink"/>
            <w:b/>
            <w:bCs/>
            <w:sz w:val="36"/>
            <w:szCs w:val="36"/>
            <w:lang w:bidi="ar-IQ"/>
          </w:rPr>
          <w:t>hind.s@copew.uobaghdad.edu.iq</w:t>
        </w:r>
      </w:hyperlink>
      <w:r>
        <w:rPr>
          <w:b/>
          <w:bCs/>
          <w:sz w:val="32"/>
          <w:szCs w:val="32"/>
          <w:rtl/>
          <w:lang w:bidi="ar-IQ"/>
        </w:rPr>
        <w:t xml:space="preserve"> </w:t>
      </w:r>
      <w:hyperlink r:id="rId6" w:history="1">
        <w:r>
          <w:rPr>
            <w:rStyle w:val="Hyperlink"/>
            <w:rFonts w:ascii="Cambria" w:eastAsia="Calibri" w:hAnsi="Cambria"/>
            <w:b/>
            <w:bCs/>
            <w:sz w:val="28"/>
            <w:szCs w:val="28"/>
            <w:lang w:bidi="ar-IQ"/>
          </w:rPr>
          <w:t>hind.walid@copew.uobaghdad.edu.iq</w:t>
        </w:r>
      </w:hyperlink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Pr="00BF2E04" w:rsidRDefault="00BF2E04" w:rsidP="00BF2E04">
      <w:pPr>
        <w:bidi/>
        <w:spacing w:line="240" w:lineRule="auto"/>
        <w:jc w:val="center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</w:rPr>
      </w:pPr>
      <w:r w:rsidRPr="00BF2E04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rtl/>
        </w:rPr>
        <w:t>فعالية الوثب العريض</w:t>
      </w: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BF2E04" w:rsidRDefault="00BF2E04" w:rsidP="00BF2E04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</w:pPr>
    </w:p>
    <w:p w:rsidR="005D7ADE" w:rsidRPr="005D7ADE" w:rsidRDefault="005D7ADE" w:rsidP="00BF2E04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</w:pP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  <w:lastRenderedPageBreak/>
        <w:t xml:space="preserve">فعالية الوثب العريض </w:t>
      </w:r>
    </w:p>
    <w:p w:rsid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هي واحدة من الفعاليات الرياضية التي تتميز بالقفز العريض، وتعتبر من الفعاليات الهامة في رياضة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 xml:space="preserve"> Athletics.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sz w:val="40"/>
          <w:szCs w:val="40"/>
          <w:lang w:bidi="ar-IQ"/>
        </w:rPr>
      </w:pP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</w:pP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  <w:t>أهداف فعالية الوثب العريض</w:t>
      </w: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  <w:t>: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1.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تحقيق أقصى قفزة ممكنة*: الهدف الأساسي من فعالية الوثب العريض هو تحقيق أقصى قفزة ممكنة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2.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تحسين المهارات الرياضية*: فعالية الوثب العريض تحسن المهارات الرياضية والتناسق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3.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تحسين اللياقة البدنية*: فعالية الوثب العريض تحسن اللياقة البدنية والقوة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sz w:val="40"/>
          <w:szCs w:val="40"/>
          <w:lang w:bidi="ar-IQ"/>
        </w:rPr>
      </w:pP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</w:pP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  <w:t>تقنيات فعالية الوثب العريض</w:t>
      </w: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  <w:t>: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1.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الانطلاق*: يجب على اللاعب أن يبدأ الانطلاق بثبات وسرعة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2.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القفز*: يجب على اللاعب أن يقفز بأقصى قوة وسرعة ممكنة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3.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الهبوط*: يجب على اللاعب أن يهبط بأمان وبدون إصابة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sz w:val="40"/>
          <w:szCs w:val="40"/>
          <w:lang w:bidi="ar-IQ"/>
        </w:rPr>
      </w:pP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</w:pP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  <w:t>أنواع فعالية الوثب العريض</w:t>
      </w: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  <w:t>: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1.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الوثب العريض الطويل*: هذا النوع من فعالية الوثب العريض يركز على القفزة الطويلة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2.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الوثب العريض القصير*: هذا النوع من فعالية الوثب العريض يركز على القفزة القصيرة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 w:hint="cs"/>
          <w:b/>
          <w:bCs/>
          <w:sz w:val="40"/>
          <w:szCs w:val="40"/>
          <w:lang w:bidi="ar-IQ"/>
        </w:rPr>
      </w:pPr>
      <w:bookmarkStart w:id="0" w:name="_GoBack"/>
      <w:bookmarkEnd w:id="0"/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</w:pP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  <w:rtl/>
        </w:rPr>
        <w:t>أهمية فعالية الوثب العريض</w:t>
      </w:r>
      <w:r w:rsidRPr="005D7ADE">
        <w:rPr>
          <w:rFonts w:ascii="Arabic Typesetting" w:hAnsi="Arabic Typesetting" w:cs="Arabic Typesetting"/>
          <w:b/>
          <w:bCs/>
          <w:color w:val="FF0000"/>
          <w:sz w:val="48"/>
          <w:szCs w:val="48"/>
          <w:u w:val="single"/>
        </w:rPr>
        <w:t>: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1.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تحسين اللياقة البدنية*: فعالية الوثب العريض تحسن اللياقة البدنية والقوة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5D7ADE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2.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تحسين المهارات الرياضية*: فعالية الوثب العريض تحسن المهارات الرياضية والتناسق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p w:rsidR="00736BAD" w:rsidRPr="005D7ADE" w:rsidRDefault="005D7ADE" w:rsidP="005D7ADE">
      <w:pPr>
        <w:bidi/>
        <w:spacing w:line="240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</w:rPr>
      </w:pP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3. *</w:t>
      </w:r>
      <w:r w:rsidRPr="005D7ADE">
        <w:rPr>
          <w:rFonts w:ascii="Arabic Typesetting" w:hAnsi="Arabic Typesetting" w:cs="Arabic Typesetting"/>
          <w:b/>
          <w:bCs/>
          <w:sz w:val="40"/>
          <w:szCs w:val="40"/>
          <w:rtl/>
        </w:rPr>
        <w:t>تحسين الصحة العامة*: فعالية الوثب العريض تحسن الصحة العامة والرفاهية</w:t>
      </w:r>
      <w:r w:rsidRPr="005D7ADE">
        <w:rPr>
          <w:rFonts w:ascii="Arabic Typesetting" w:hAnsi="Arabic Typesetting" w:cs="Arabic Typesetting"/>
          <w:b/>
          <w:bCs/>
          <w:sz w:val="40"/>
          <w:szCs w:val="40"/>
        </w:rPr>
        <w:t>.</w:t>
      </w:r>
    </w:p>
    <w:sectPr w:rsidR="00736BAD" w:rsidRPr="005D7ADE" w:rsidSect="005D7ADE">
      <w:pgSz w:w="11906" w:h="16838" w:code="9"/>
      <w:pgMar w:top="1152" w:right="1152" w:bottom="1152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32BF"/>
    <w:rsid w:val="00362DA3"/>
    <w:rsid w:val="005D7ADE"/>
    <w:rsid w:val="00736BAD"/>
    <w:rsid w:val="009732BF"/>
    <w:rsid w:val="00B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E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nd.walid@copew.uobaghdad.edu.iq" TargetMode="External"/><Relationship Id="rId5" Type="http://schemas.openxmlformats.org/officeDocument/2006/relationships/hyperlink" Target="mailto:hind.s@copew.uobaghdad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hinda</cp:lastModifiedBy>
  <cp:revision>3</cp:revision>
  <dcterms:created xsi:type="dcterms:W3CDTF">2025-03-09T12:54:00Z</dcterms:created>
  <dcterms:modified xsi:type="dcterms:W3CDTF">2025-08-29T19:43:00Z</dcterms:modified>
</cp:coreProperties>
</file>