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80" w:rsidRPr="00F50F0D" w:rsidRDefault="00CA2F80">
      <w:pPr>
        <w:rPr>
          <w:rFonts w:asciiTheme="majorBidi" w:hAnsiTheme="majorBidi" w:cstheme="majorBidi"/>
          <w:sz w:val="28"/>
          <w:szCs w:val="28"/>
          <w:rtl/>
          <w:lang w:bidi="ar-IQ"/>
        </w:rPr>
      </w:pPr>
    </w:p>
    <w:p w:rsidR="00F50F0D" w:rsidRPr="00F50F0D" w:rsidRDefault="00F50F0D" w:rsidP="00F50F0D">
      <w:pPr>
        <w:jc w:val="center"/>
        <w:rPr>
          <w:rFonts w:asciiTheme="majorBidi" w:hAnsiTheme="majorBidi" w:cstheme="majorBidi"/>
          <w:b/>
          <w:bCs/>
          <w:sz w:val="36"/>
          <w:szCs w:val="36"/>
          <w:rtl/>
          <w:lang w:bidi="ar-IQ"/>
        </w:rPr>
      </w:pPr>
      <w:r w:rsidRPr="00F50F0D">
        <w:rPr>
          <w:rFonts w:asciiTheme="majorBidi" w:hAnsiTheme="majorBidi" w:cstheme="majorBidi"/>
          <w:b/>
          <w:bCs/>
          <w:sz w:val="36"/>
          <w:szCs w:val="36"/>
          <w:rtl/>
        </w:rPr>
        <w:t>العلاقات</w:t>
      </w:r>
      <w:r w:rsidRPr="00F50F0D">
        <w:rPr>
          <w:rFonts w:asciiTheme="majorBidi" w:hAnsiTheme="majorBidi" w:cstheme="majorBidi"/>
          <w:b/>
          <w:bCs/>
          <w:sz w:val="36"/>
          <w:szCs w:val="36"/>
          <w:rtl/>
        </w:rPr>
        <w:t xml:space="preserve"> المائية للنبات</w:t>
      </w:r>
    </w:p>
    <w:p w:rsidR="00F50F0D" w:rsidRPr="00F50F0D" w:rsidRDefault="00F50F0D" w:rsidP="00F50F0D">
      <w:pPr>
        <w:pStyle w:val="a3"/>
        <w:numPr>
          <w:ilvl w:val="0"/>
          <w:numId w:val="1"/>
        </w:numPr>
        <w:rPr>
          <w:rFonts w:asciiTheme="majorBidi" w:hAnsiTheme="majorBidi" w:cstheme="majorBidi"/>
          <w:sz w:val="28"/>
          <w:szCs w:val="28"/>
          <w:lang w:bidi="ar-IQ"/>
        </w:rPr>
      </w:pPr>
      <w:proofErr w:type="gramStart"/>
      <w:r w:rsidRPr="00F50F0D">
        <w:rPr>
          <w:rFonts w:asciiTheme="majorBidi" w:hAnsiTheme="majorBidi" w:cstheme="majorBidi"/>
          <w:sz w:val="28"/>
          <w:szCs w:val="28"/>
          <w:rtl/>
          <w:lang w:bidi="ar-IQ"/>
        </w:rPr>
        <w:t>امتصاص</w:t>
      </w:r>
      <w:proofErr w:type="gramEnd"/>
      <w:r w:rsidRPr="00F50F0D">
        <w:rPr>
          <w:rFonts w:asciiTheme="majorBidi" w:hAnsiTheme="majorBidi" w:cstheme="majorBidi"/>
          <w:sz w:val="28"/>
          <w:szCs w:val="28"/>
          <w:rtl/>
          <w:lang w:bidi="ar-IQ"/>
        </w:rPr>
        <w:t xml:space="preserve"> الماء</w:t>
      </w:r>
    </w:p>
    <w:p w:rsidR="00F50F0D" w:rsidRPr="00F50F0D" w:rsidRDefault="00F50F0D" w:rsidP="00F50F0D">
      <w:pPr>
        <w:pStyle w:val="a3"/>
        <w:numPr>
          <w:ilvl w:val="0"/>
          <w:numId w:val="1"/>
        </w:numPr>
        <w:rPr>
          <w:rFonts w:asciiTheme="majorBidi" w:hAnsiTheme="majorBidi" w:cstheme="majorBidi"/>
          <w:sz w:val="28"/>
          <w:szCs w:val="28"/>
          <w:lang w:bidi="ar-IQ"/>
        </w:rPr>
      </w:pPr>
      <w:proofErr w:type="gramStart"/>
      <w:r w:rsidRPr="00F50F0D">
        <w:rPr>
          <w:rFonts w:asciiTheme="majorBidi" w:hAnsiTheme="majorBidi" w:cstheme="majorBidi"/>
          <w:sz w:val="28"/>
          <w:szCs w:val="28"/>
          <w:rtl/>
          <w:lang w:bidi="ar-IQ"/>
        </w:rPr>
        <w:t>صعود</w:t>
      </w:r>
      <w:proofErr w:type="gramEnd"/>
      <w:r w:rsidRPr="00F50F0D">
        <w:rPr>
          <w:rFonts w:asciiTheme="majorBidi" w:hAnsiTheme="majorBidi" w:cstheme="majorBidi"/>
          <w:sz w:val="28"/>
          <w:szCs w:val="28"/>
          <w:rtl/>
          <w:lang w:bidi="ar-IQ"/>
        </w:rPr>
        <w:t xml:space="preserve"> الماء والعصارة النباتية</w:t>
      </w:r>
    </w:p>
    <w:p w:rsidR="00F50F0D" w:rsidRPr="00F50F0D" w:rsidRDefault="00F50F0D" w:rsidP="00F50F0D">
      <w:pPr>
        <w:pStyle w:val="a3"/>
        <w:numPr>
          <w:ilvl w:val="0"/>
          <w:numId w:val="1"/>
        </w:numPr>
        <w:rPr>
          <w:rFonts w:asciiTheme="majorBidi" w:hAnsiTheme="majorBidi" w:cstheme="majorBidi"/>
          <w:sz w:val="28"/>
          <w:szCs w:val="28"/>
          <w:lang w:bidi="ar-IQ"/>
        </w:rPr>
      </w:pPr>
      <w:proofErr w:type="gramStart"/>
      <w:r w:rsidRPr="00F50F0D">
        <w:rPr>
          <w:rFonts w:asciiTheme="majorBidi" w:hAnsiTheme="majorBidi" w:cstheme="majorBidi"/>
          <w:sz w:val="28"/>
          <w:szCs w:val="28"/>
          <w:rtl/>
          <w:lang w:bidi="ar-IQ"/>
        </w:rPr>
        <w:t>فقدان</w:t>
      </w:r>
      <w:proofErr w:type="gramEnd"/>
      <w:r w:rsidRPr="00F50F0D">
        <w:rPr>
          <w:rFonts w:asciiTheme="majorBidi" w:hAnsiTheme="majorBidi" w:cstheme="majorBidi"/>
          <w:sz w:val="28"/>
          <w:szCs w:val="28"/>
          <w:rtl/>
          <w:lang w:bidi="ar-IQ"/>
        </w:rPr>
        <w:t xml:space="preserve"> الماء</w:t>
      </w:r>
    </w:p>
    <w:p w:rsidR="00F50F0D" w:rsidRPr="00F50F0D" w:rsidRDefault="00F50F0D" w:rsidP="00F50F0D">
      <w:pPr>
        <w:rPr>
          <w:rFonts w:asciiTheme="majorBidi" w:hAnsiTheme="majorBidi" w:cstheme="majorBidi"/>
          <w:sz w:val="28"/>
          <w:szCs w:val="28"/>
          <w:lang w:bidi="ar-IQ"/>
        </w:rPr>
      </w:pPr>
    </w:p>
    <w:p w:rsidR="00F50F0D" w:rsidRPr="00F50F0D" w:rsidRDefault="00F50F0D" w:rsidP="00F50F0D">
      <w:pPr>
        <w:pStyle w:val="a4"/>
        <w:numPr>
          <w:ilvl w:val="0"/>
          <w:numId w:val="1"/>
        </w:numPr>
        <w:shd w:val="clear" w:color="auto" w:fill="FFFFFF"/>
        <w:bidi/>
        <w:spacing w:before="120" w:beforeAutospacing="0" w:after="240" w:afterAutospacing="0"/>
        <w:rPr>
          <w:rFonts w:asciiTheme="majorBidi" w:hAnsiTheme="majorBidi" w:cstheme="majorBidi"/>
          <w:color w:val="202122"/>
          <w:sz w:val="28"/>
          <w:szCs w:val="28"/>
        </w:rPr>
      </w:pPr>
      <w:r w:rsidRPr="00F50F0D">
        <w:rPr>
          <w:rFonts w:asciiTheme="majorBidi" w:hAnsiTheme="majorBidi" w:cstheme="majorBidi"/>
          <w:b/>
          <w:bCs/>
          <w:color w:val="202122"/>
          <w:sz w:val="28"/>
          <w:szCs w:val="28"/>
          <w:rtl/>
        </w:rPr>
        <w:t>الانتشار</w:t>
      </w:r>
      <w:r w:rsidRPr="00F50F0D">
        <w:rPr>
          <w:rFonts w:asciiTheme="majorBidi" w:hAnsiTheme="majorBidi" w:cstheme="majorBidi"/>
          <w:color w:val="202122"/>
          <w:sz w:val="28"/>
          <w:szCs w:val="28"/>
        </w:rPr>
        <w:t> </w:t>
      </w:r>
      <w:proofErr w:type="gramStart"/>
      <w:r w:rsidRPr="00F50F0D">
        <w:rPr>
          <w:rFonts w:asciiTheme="majorBidi" w:hAnsiTheme="majorBidi" w:cstheme="majorBidi"/>
          <w:color w:val="202122"/>
          <w:sz w:val="28"/>
          <w:szCs w:val="28"/>
          <w:rtl/>
        </w:rPr>
        <w:t>هي</w:t>
      </w:r>
      <w:proofErr w:type="gramEnd"/>
      <w:r w:rsidRPr="00F50F0D">
        <w:rPr>
          <w:rFonts w:asciiTheme="majorBidi" w:hAnsiTheme="majorBidi" w:cstheme="majorBidi"/>
          <w:color w:val="202122"/>
          <w:sz w:val="28"/>
          <w:szCs w:val="28"/>
          <w:rtl/>
        </w:rPr>
        <w:t xml:space="preserve"> عملية توزيع</w:t>
      </w:r>
      <w:r w:rsidRPr="00F50F0D">
        <w:rPr>
          <w:rFonts w:asciiTheme="majorBidi" w:hAnsiTheme="majorBidi" w:cstheme="majorBidi"/>
          <w:color w:val="202122"/>
          <w:sz w:val="28"/>
          <w:szCs w:val="28"/>
        </w:rPr>
        <w:t> </w:t>
      </w:r>
      <w:hyperlink r:id="rId6" w:tooltip="جزيء" w:history="1">
        <w:r w:rsidRPr="00F50F0D">
          <w:rPr>
            <w:rStyle w:val="Hyperlink"/>
            <w:rFonts w:asciiTheme="majorBidi" w:hAnsiTheme="majorBidi" w:cstheme="majorBidi"/>
            <w:sz w:val="28"/>
            <w:szCs w:val="28"/>
            <w:u w:val="none"/>
            <w:rtl/>
          </w:rPr>
          <w:t>جزيئات</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أو</w:t>
      </w:r>
      <w:r w:rsidRPr="00F50F0D">
        <w:rPr>
          <w:rFonts w:asciiTheme="majorBidi" w:hAnsiTheme="majorBidi" w:cstheme="majorBidi"/>
          <w:color w:val="202122"/>
          <w:sz w:val="28"/>
          <w:szCs w:val="28"/>
        </w:rPr>
        <w:t> </w:t>
      </w:r>
      <w:hyperlink r:id="rId7" w:tooltip="ذرة" w:history="1">
        <w:r w:rsidRPr="00F50F0D">
          <w:rPr>
            <w:rStyle w:val="Hyperlink"/>
            <w:rFonts w:asciiTheme="majorBidi" w:hAnsiTheme="majorBidi" w:cstheme="majorBidi"/>
            <w:sz w:val="28"/>
            <w:szCs w:val="28"/>
            <w:u w:val="none"/>
            <w:rtl/>
          </w:rPr>
          <w:t>ذرات</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أو حبيبات بشكل متساوٍ في</w:t>
      </w:r>
      <w:r w:rsidRPr="00F50F0D">
        <w:rPr>
          <w:rFonts w:asciiTheme="majorBidi" w:hAnsiTheme="majorBidi" w:cstheme="majorBidi"/>
          <w:color w:val="202122"/>
          <w:sz w:val="28"/>
          <w:szCs w:val="28"/>
        </w:rPr>
        <w:t> </w:t>
      </w:r>
      <w:hyperlink r:id="rId8" w:tooltip="فراغ (توضيح)" w:history="1">
        <w:r w:rsidRPr="00F50F0D">
          <w:rPr>
            <w:rStyle w:val="Hyperlink"/>
            <w:rFonts w:asciiTheme="majorBidi" w:hAnsiTheme="majorBidi" w:cstheme="majorBidi"/>
            <w:sz w:val="28"/>
            <w:szCs w:val="28"/>
            <w:u w:val="none"/>
            <w:rtl/>
          </w:rPr>
          <w:t>فراغ</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أو في حيّز متاح أو تخللها خلال حاجز غشائي</w:t>
      </w:r>
      <w:r w:rsidRPr="00F50F0D">
        <w:rPr>
          <w:rFonts w:asciiTheme="majorBidi" w:hAnsiTheme="majorBidi" w:cstheme="majorBidi"/>
          <w:color w:val="202122"/>
          <w:sz w:val="28"/>
          <w:szCs w:val="28"/>
        </w:rPr>
        <w:t>. </w:t>
      </w:r>
      <w:proofErr w:type="gramStart"/>
      <w:r w:rsidRPr="00F50F0D">
        <w:rPr>
          <w:rFonts w:asciiTheme="majorBidi" w:hAnsiTheme="majorBidi" w:cstheme="majorBidi"/>
          <w:color w:val="202122"/>
          <w:sz w:val="28"/>
          <w:szCs w:val="28"/>
          <w:rtl/>
        </w:rPr>
        <w:t>ويتم</w:t>
      </w:r>
      <w:proofErr w:type="gramEnd"/>
      <w:r w:rsidRPr="00F50F0D">
        <w:rPr>
          <w:rFonts w:asciiTheme="majorBidi" w:hAnsiTheme="majorBidi" w:cstheme="majorBidi"/>
          <w:color w:val="202122"/>
          <w:sz w:val="28"/>
          <w:szCs w:val="28"/>
          <w:rtl/>
        </w:rPr>
        <w:t xml:space="preserve"> الانتشار بانتقال</w:t>
      </w:r>
      <w:r w:rsidRPr="00F50F0D">
        <w:rPr>
          <w:rFonts w:asciiTheme="majorBidi" w:hAnsiTheme="majorBidi" w:cstheme="majorBidi"/>
          <w:color w:val="202122"/>
          <w:sz w:val="28"/>
          <w:szCs w:val="28"/>
        </w:rPr>
        <w:t> </w:t>
      </w:r>
      <w:hyperlink r:id="rId9" w:tooltip="جزيء" w:history="1">
        <w:r w:rsidRPr="00F50F0D">
          <w:rPr>
            <w:rStyle w:val="Hyperlink"/>
            <w:rFonts w:asciiTheme="majorBidi" w:hAnsiTheme="majorBidi" w:cstheme="majorBidi"/>
            <w:sz w:val="28"/>
            <w:szCs w:val="28"/>
            <w:u w:val="none"/>
            <w:rtl/>
          </w:rPr>
          <w:t>الجزيئات</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أو</w:t>
      </w:r>
      <w:r w:rsidRPr="00F50F0D">
        <w:rPr>
          <w:rFonts w:asciiTheme="majorBidi" w:hAnsiTheme="majorBidi" w:cstheme="majorBidi"/>
          <w:color w:val="202122"/>
          <w:sz w:val="28"/>
          <w:szCs w:val="28"/>
        </w:rPr>
        <w:t> </w:t>
      </w:r>
      <w:hyperlink r:id="rId10" w:tooltip="ذرة" w:history="1">
        <w:r w:rsidRPr="00F50F0D">
          <w:rPr>
            <w:rStyle w:val="Hyperlink"/>
            <w:rFonts w:asciiTheme="majorBidi" w:hAnsiTheme="majorBidi" w:cstheme="majorBidi"/>
            <w:sz w:val="28"/>
            <w:szCs w:val="28"/>
            <w:u w:val="none"/>
            <w:rtl/>
          </w:rPr>
          <w:t>الذرات</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من منطقة ذات</w:t>
      </w:r>
      <w:r w:rsidRPr="00F50F0D">
        <w:rPr>
          <w:rFonts w:asciiTheme="majorBidi" w:hAnsiTheme="majorBidi" w:cstheme="majorBidi"/>
          <w:color w:val="202122"/>
          <w:sz w:val="28"/>
          <w:szCs w:val="28"/>
        </w:rPr>
        <w:t> </w:t>
      </w:r>
      <w:hyperlink r:id="rId11" w:tooltip="تركيز (توضيح)" w:history="1">
        <w:r w:rsidRPr="00F50F0D">
          <w:rPr>
            <w:rStyle w:val="Hyperlink"/>
            <w:rFonts w:asciiTheme="majorBidi" w:hAnsiTheme="majorBidi" w:cstheme="majorBidi"/>
            <w:sz w:val="28"/>
            <w:szCs w:val="28"/>
            <w:u w:val="none"/>
            <w:rtl/>
          </w:rPr>
          <w:t>تركيز</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عالي إلى منطقة ذات</w:t>
      </w:r>
      <w:r w:rsidRPr="00F50F0D">
        <w:rPr>
          <w:rFonts w:asciiTheme="majorBidi" w:hAnsiTheme="majorBidi" w:cstheme="majorBidi"/>
          <w:color w:val="202122"/>
          <w:sz w:val="28"/>
          <w:szCs w:val="28"/>
        </w:rPr>
        <w:t> </w:t>
      </w:r>
      <w:hyperlink r:id="rId12" w:tooltip="تركيز (توضيح)" w:history="1">
        <w:r w:rsidRPr="00F50F0D">
          <w:rPr>
            <w:rStyle w:val="Hyperlink"/>
            <w:rFonts w:asciiTheme="majorBidi" w:hAnsiTheme="majorBidi" w:cstheme="majorBidi"/>
            <w:sz w:val="28"/>
            <w:szCs w:val="28"/>
            <w:u w:val="none"/>
            <w:rtl/>
          </w:rPr>
          <w:t>تركيز</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أقل حتى يتساوى تركيز الجزيئات في المنطقتين</w:t>
      </w:r>
      <w:r w:rsidRPr="00F50F0D">
        <w:rPr>
          <w:rFonts w:asciiTheme="majorBidi" w:hAnsiTheme="majorBidi" w:cstheme="majorBidi"/>
          <w:color w:val="202122"/>
          <w:sz w:val="28"/>
          <w:szCs w:val="28"/>
        </w:rPr>
        <w:t>.</w:t>
      </w:r>
    </w:p>
    <w:p w:rsidR="00F50F0D" w:rsidRPr="00F50F0D" w:rsidRDefault="00F50F0D" w:rsidP="00F50F0D">
      <w:pPr>
        <w:pStyle w:val="a4"/>
        <w:numPr>
          <w:ilvl w:val="0"/>
          <w:numId w:val="1"/>
        </w:numPr>
        <w:shd w:val="clear" w:color="auto" w:fill="FFFFFF"/>
        <w:bidi/>
        <w:spacing w:before="120" w:beforeAutospacing="0" w:after="240" w:afterAutospacing="0"/>
        <w:rPr>
          <w:rFonts w:asciiTheme="majorBidi" w:hAnsiTheme="majorBidi" w:cstheme="majorBidi"/>
          <w:color w:val="202122"/>
          <w:sz w:val="28"/>
          <w:szCs w:val="28"/>
        </w:rPr>
      </w:pPr>
      <w:r w:rsidRPr="00F50F0D">
        <w:rPr>
          <w:rFonts w:asciiTheme="majorBidi" w:hAnsiTheme="majorBidi" w:cstheme="majorBidi"/>
          <w:color w:val="202122"/>
          <w:sz w:val="28"/>
          <w:szCs w:val="28"/>
          <w:rtl/>
        </w:rPr>
        <w:t>تنشأ ظاهرة</w:t>
      </w:r>
      <w:r w:rsidRPr="00F50F0D">
        <w:rPr>
          <w:rFonts w:asciiTheme="majorBidi" w:hAnsiTheme="majorBidi" w:cstheme="majorBidi"/>
          <w:color w:val="202122"/>
          <w:sz w:val="28"/>
          <w:szCs w:val="28"/>
        </w:rPr>
        <w:t> </w:t>
      </w:r>
      <w:r w:rsidRPr="00F50F0D">
        <w:rPr>
          <w:rFonts w:asciiTheme="majorBidi" w:hAnsiTheme="majorBidi" w:cstheme="majorBidi"/>
          <w:b/>
          <w:bCs/>
          <w:color w:val="202122"/>
          <w:sz w:val="28"/>
          <w:szCs w:val="28"/>
          <w:rtl/>
        </w:rPr>
        <w:t>الانتشار</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بسبب</w:t>
      </w:r>
      <w:r w:rsidRPr="00F50F0D">
        <w:rPr>
          <w:rFonts w:asciiTheme="majorBidi" w:hAnsiTheme="majorBidi" w:cstheme="majorBidi"/>
          <w:color w:val="202122"/>
          <w:sz w:val="28"/>
          <w:szCs w:val="28"/>
        </w:rPr>
        <w:t> </w:t>
      </w:r>
      <w:hyperlink r:id="rId13" w:tooltip="حركة براونية" w:history="1">
        <w:r w:rsidRPr="00F50F0D">
          <w:rPr>
            <w:rStyle w:val="Hyperlink"/>
            <w:rFonts w:asciiTheme="majorBidi" w:hAnsiTheme="majorBidi" w:cstheme="majorBidi"/>
            <w:sz w:val="28"/>
            <w:szCs w:val="28"/>
            <w:u w:val="none"/>
            <w:rtl/>
          </w:rPr>
          <w:t>الحركة الحرارية</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العشوائية لجزيئات المادة التي تصطدم مع بعضها البعض وتتباعد لتشغل جميع الحيز المتاح لها</w:t>
      </w:r>
      <w:r w:rsidRPr="00F50F0D">
        <w:rPr>
          <w:rFonts w:asciiTheme="majorBidi" w:hAnsiTheme="majorBidi" w:cstheme="majorBidi"/>
          <w:color w:val="202122"/>
          <w:sz w:val="28"/>
          <w:szCs w:val="28"/>
        </w:rPr>
        <w:t>.</w:t>
      </w:r>
    </w:p>
    <w:p w:rsidR="00F50F0D" w:rsidRPr="00F50F0D" w:rsidRDefault="00F50F0D" w:rsidP="00F50F0D">
      <w:pPr>
        <w:shd w:val="clear" w:color="auto" w:fill="FFFFFF"/>
        <w:spacing w:after="60" w:line="240" w:lineRule="auto"/>
        <w:outlineLvl w:val="2"/>
        <w:rPr>
          <w:rFonts w:asciiTheme="majorBidi" w:eastAsia="Times New Roman" w:hAnsiTheme="majorBidi" w:cstheme="majorBidi"/>
          <w:b/>
          <w:bCs/>
          <w:sz w:val="28"/>
          <w:szCs w:val="28"/>
        </w:rPr>
      </w:pPr>
      <w:r w:rsidRPr="00F50F0D">
        <w:rPr>
          <w:rFonts w:asciiTheme="majorBidi" w:eastAsia="Times New Roman" w:hAnsiTheme="majorBidi" w:cstheme="majorBidi"/>
          <w:b/>
          <w:bCs/>
          <w:sz w:val="28"/>
          <w:szCs w:val="28"/>
          <w:rtl/>
        </w:rPr>
        <w:t>العوامل المؤثرة في الانتشار</w:t>
      </w:r>
    </w:p>
    <w:p w:rsidR="00F50F0D" w:rsidRPr="00F50F0D" w:rsidRDefault="00F50F0D" w:rsidP="00F50F0D">
      <w:pPr>
        <w:shd w:val="clear" w:color="auto" w:fill="FFFFFF"/>
        <w:spacing w:after="60" w:line="240" w:lineRule="auto"/>
        <w:rPr>
          <w:rFonts w:asciiTheme="majorBidi" w:eastAsia="Times New Roman" w:hAnsiTheme="majorBidi" w:cstheme="majorBidi"/>
          <w:b/>
          <w:bCs/>
          <w:sz w:val="28"/>
          <w:szCs w:val="28"/>
        </w:rPr>
      </w:pPr>
    </w:p>
    <w:p w:rsidR="00F50F0D" w:rsidRPr="00F50F0D" w:rsidRDefault="00F50F0D" w:rsidP="00F50F0D">
      <w:pPr>
        <w:shd w:val="clear" w:color="auto" w:fill="FFFFFF"/>
        <w:spacing w:before="120" w:after="240" w:line="240" w:lineRule="auto"/>
        <w:rPr>
          <w:rFonts w:asciiTheme="majorBidi" w:eastAsia="Times New Roman" w:hAnsiTheme="majorBidi" w:cstheme="majorBidi"/>
          <w:color w:val="202122"/>
          <w:sz w:val="28"/>
          <w:szCs w:val="28"/>
        </w:rPr>
      </w:pPr>
      <w:r w:rsidRPr="00F50F0D">
        <w:rPr>
          <w:rFonts w:asciiTheme="majorBidi" w:eastAsia="Times New Roman" w:hAnsiTheme="majorBidi" w:cstheme="majorBidi"/>
          <w:color w:val="202122"/>
          <w:sz w:val="28"/>
          <w:szCs w:val="28"/>
          <w:rtl/>
        </w:rPr>
        <w:t>هناك عدة عوامل تؤثر في</w:t>
      </w:r>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b/>
          <w:bCs/>
          <w:color w:val="202122"/>
          <w:sz w:val="28"/>
          <w:szCs w:val="28"/>
          <w:rtl/>
        </w:rPr>
        <w:t>سرعة الانتشار</w:t>
      </w:r>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وتشمل</w:t>
      </w:r>
      <w:r w:rsidRPr="00F50F0D">
        <w:rPr>
          <w:rFonts w:asciiTheme="majorBidi" w:eastAsia="Times New Roman" w:hAnsiTheme="majorBidi" w:cstheme="majorBidi"/>
          <w:color w:val="202122"/>
          <w:sz w:val="28"/>
          <w:szCs w:val="28"/>
        </w:rPr>
        <w:t>:</w:t>
      </w:r>
    </w:p>
    <w:p w:rsidR="00F50F0D" w:rsidRPr="00F50F0D" w:rsidRDefault="00F50F0D" w:rsidP="00F50F0D">
      <w:pPr>
        <w:numPr>
          <w:ilvl w:val="0"/>
          <w:numId w:val="2"/>
        </w:numPr>
        <w:shd w:val="clear" w:color="auto" w:fill="FFFFFF"/>
        <w:spacing w:before="100" w:beforeAutospacing="1" w:after="24" w:line="240" w:lineRule="auto"/>
        <w:ind w:left="0" w:right="336"/>
        <w:rPr>
          <w:rFonts w:asciiTheme="majorBidi" w:eastAsia="Times New Roman" w:hAnsiTheme="majorBidi" w:cstheme="majorBidi"/>
          <w:color w:val="202122"/>
          <w:sz w:val="28"/>
          <w:szCs w:val="28"/>
        </w:rPr>
      </w:pPr>
      <w:hyperlink r:id="rId14" w:tooltip="درجة حرارة" w:history="1">
        <w:r w:rsidRPr="00F50F0D">
          <w:rPr>
            <w:rFonts w:asciiTheme="majorBidi" w:eastAsia="Times New Roman" w:hAnsiTheme="majorBidi" w:cstheme="majorBidi"/>
            <w:color w:val="0000FF"/>
            <w:sz w:val="28"/>
            <w:szCs w:val="28"/>
            <w:rtl/>
          </w:rPr>
          <w:t>درجة الحرارة</w:t>
        </w:r>
      </w:hyperlink>
      <w:r w:rsidRPr="00F50F0D">
        <w:rPr>
          <w:rFonts w:asciiTheme="majorBidi" w:eastAsia="Times New Roman" w:hAnsiTheme="majorBidi" w:cstheme="majorBidi"/>
          <w:color w:val="202122"/>
          <w:sz w:val="28"/>
          <w:szCs w:val="28"/>
        </w:rPr>
        <w:t> </w:t>
      </w:r>
      <w:hyperlink r:id="rId15" w:tooltip="تناسب (توضيح)" w:history="1">
        <w:r w:rsidRPr="00F50F0D">
          <w:rPr>
            <w:rFonts w:asciiTheme="majorBidi" w:eastAsia="Times New Roman" w:hAnsiTheme="majorBidi" w:cstheme="majorBidi"/>
            <w:color w:val="0000FF"/>
            <w:sz w:val="28"/>
            <w:szCs w:val="28"/>
            <w:rtl/>
          </w:rPr>
          <w:t>والتناسب</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معها</w:t>
      </w:r>
      <w:r w:rsidRPr="00F50F0D">
        <w:rPr>
          <w:rFonts w:asciiTheme="majorBidi" w:eastAsia="Times New Roman" w:hAnsiTheme="majorBidi" w:cstheme="majorBidi"/>
          <w:color w:val="202122"/>
          <w:sz w:val="28"/>
          <w:szCs w:val="28"/>
        </w:rPr>
        <w:t> </w:t>
      </w:r>
      <w:hyperlink r:id="rId16" w:tooltip="تناسب (رياضيات)" w:history="1">
        <w:r w:rsidRPr="00F50F0D">
          <w:rPr>
            <w:rFonts w:asciiTheme="majorBidi" w:eastAsia="Times New Roman" w:hAnsiTheme="majorBidi" w:cstheme="majorBidi"/>
            <w:color w:val="0000FF"/>
            <w:sz w:val="28"/>
            <w:szCs w:val="28"/>
            <w:rtl/>
          </w:rPr>
          <w:t>طردي</w:t>
        </w:r>
      </w:hyperlink>
      <w:r w:rsidRPr="00F50F0D">
        <w:rPr>
          <w:rFonts w:asciiTheme="majorBidi" w:eastAsia="Times New Roman" w:hAnsiTheme="majorBidi" w:cstheme="majorBidi"/>
          <w:color w:val="202122"/>
          <w:sz w:val="28"/>
          <w:szCs w:val="28"/>
          <w:rtl/>
        </w:rPr>
        <w:t>، فبارتفاع</w:t>
      </w:r>
      <w:r w:rsidRPr="00F50F0D">
        <w:rPr>
          <w:rFonts w:asciiTheme="majorBidi" w:eastAsia="Times New Roman" w:hAnsiTheme="majorBidi" w:cstheme="majorBidi"/>
          <w:color w:val="202122"/>
          <w:sz w:val="28"/>
          <w:szCs w:val="28"/>
        </w:rPr>
        <w:t> </w:t>
      </w:r>
      <w:hyperlink r:id="rId17" w:tooltip="درجة حرارة" w:history="1">
        <w:r w:rsidRPr="00F50F0D">
          <w:rPr>
            <w:rFonts w:asciiTheme="majorBidi" w:eastAsia="Times New Roman" w:hAnsiTheme="majorBidi" w:cstheme="majorBidi"/>
            <w:color w:val="0000FF"/>
            <w:sz w:val="28"/>
            <w:szCs w:val="28"/>
            <w:rtl/>
          </w:rPr>
          <w:t>درجة الحرارة</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ترتفع</w:t>
      </w:r>
      <w:r w:rsidRPr="00F50F0D">
        <w:rPr>
          <w:rFonts w:asciiTheme="majorBidi" w:eastAsia="Times New Roman" w:hAnsiTheme="majorBidi" w:cstheme="majorBidi"/>
          <w:color w:val="202122"/>
          <w:sz w:val="28"/>
          <w:szCs w:val="28"/>
        </w:rPr>
        <w:t> </w:t>
      </w:r>
      <w:hyperlink r:id="rId18" w:tooltip="طاقة حركية" w:history="1">
        <w:r w:rsidRPr="00F50F0D">
          <w:rPr>
            <w:rFonts w:asciiTheme="majorBidi" w:eastAsia="Times New Roman" w:hAnsiTheme="majorBidi" w:cstheme="majorBidi"/>
            <w:color w:val="0000FF"/>
            <w:sz w:val="28"/>
            <w:szCs w:val="28"/>
            <w:rtl/>
          </w:rPr>
          <w:t>الطاقة الحركية</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 xml:space="preserve">لجزيئات المادة، وتزيد عدد </w:t>
      </w:r>
      <w:proofErr w:type="spellStart"/>
      <w:r w:rsidRPr="00F50F0D">
        <w:rPr>
          <w:rFonts w:asciiTheme="majorBidi" w:eastAsia="Times New Roman" w:hAnsiTheme="majorBidi" w:cstheme="majorBidi"/>
          <w:color w:val="202122"/>
          <w:sz w:val="28"/>
          <w:szCs w:val="28"/>
          <w:rtl/>
        </w:rPr>
        <w:t>اصتداماتها</w:t>
      </w:r>
      <w:proofErr w:type="spellEnd"/>
      <w:r w:rsidRPr="00F50F0D">
        <w:rPr>
          <w:rFonts w:asciiTheme="majorBidi" w:eastAsia="Times New Roman" w:hAnsiTheme="majorBidi" w:cstheme="majorBidi"/>
          <w:color w:val="202122"/>
          <w:sz w:val="28"/>
          <w:szCs w:val="28"/>
          <w:rtl/>
        </w:rPr>
        <w:t xml:space="preserve"> في الثانية الواحدة، وبالتالي ضغط الانتشار</w:t>
      </w:r>
      <w:r w:rsidRPr="00F50F0D">
        <w:rPr>
          <w:rFonts w:asciiTheme="majorBidi" w:eastAsia="Times New Roman" w:hAnsiTheme="majorBidi" w:cstheme="majorBidi"/>
          <w:color w:val="202122"/>
          <w:sz w:val="28"/>
          <w:szCs w:val="28"/>
        </w:rPr>
        <w:t>.</w:t>
      </w:r>
    </w:p>
    <w:p w:rsidR="00F50F0D" w:rsidRPr="00F50F0D" w:rsidRDefault="00F50F0D" w:rsidP="00F50F0D">
      <w:pPr>
        <w:numPr>
          <w:ilvl w:val="0"/>
          <w:numId w:val="2"/>
        </w:numPr>
        <w:shd w:val="clear" w:color="auto" w:fill="FFFFFF"/>
        <w:spacing w:before="100" w:beforeAutospacing="1" w:after="24" w:line="240" w:lineRule="auto"/>
        <w:ind w:left="0" w:right="336"/>
        <w:rPr>
          <w:rFonts w:asciiTheme="majorBidi" w:eastAsia="Times New Roman" w:hAnsiTheme="majorBidi" w:cstheme="majorBidi"/>
          <w:color w:val="202122"/>
          <w:sz w:val="28"/>
          <w:szCs w:val="28"/>
        </w:rPr>
      </w:pPr>
      <w:hyperlink r:id="rId19" w:tooltip="حجم" w:history="1">
        <w:r w:rsidRPr="00F50F0D">
          <w:rPr>
            <w:rFonts w:asciiTheme="majorBidi" w:eastAsia="Times New Roman" w:hAnsiTheme="majorBidi" w:cstheme="majorBidi"/>
            <w:color w:val="0000FF"/>
            <w:sz w:val="28"/>
            <w:szCs w:val="28"/>
            <w:rtl/>
          </w:rPr>
          <w:t>حجم</w:t>
        </w:r>
      </w:hyperlink>
      <w:r w:rsidRPr="00F50F0D">
        <w:rPr>
          <w:rFonts w:asciiTheme="majorBidi" w:eastAsia="Times New Roman" w:hAnsiTheme="majorBidi" w:cstheme="majorBidi"/>
          <w:color w:val="202122"/>
          <w:sz w:val="28"/>
          <w:szCs w:val="28"/>
        </w:rPr>
        <w:t> </w:t>
      </w:r>
      <w:hyperlink r:id="rId20" w:tooltip="جزيء" w:history="1">
        <w:r w:rsidRPr="00F50F0D">
          <w:rPr>
            <w:rFonts w:asciiTheme="majorBidi" w:eastAsia="Times New Roman" w:hAnsiTheme="majorBidi" w:cstheme="majorBidi"/>
            <w:color w:val="0000FF"/>
            <w:sz w:val="28"/>
            <w:szCs w:val="28"/>
            <w:rtl/>
          </w:rPr>
          <w:t>الجزيئات</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 xml:space="preserve">وتناسبه </w:t>
      </w:r>
      <w:proofErr w:type="gramStart"/>
      <w:r w:rsidRPr="00F50F0D">
        <w:rPr>
          <w:rFonts w:asciiTheme="majorBidi" w:eastAsia="Times New Roman" w:hAnsiTheme="majorBidi" w:cstheme="majorBidi"/>
          <w:color w:val="202122"/>
          <w:sz w:val="28"/>
          <w:szCs w:val="28"/>
          <w:rtl/>
        </w:rPr>
        <w:t>عكسي</w:t>
      </w:r>
      <w:proofErr w:type="gramEnd"/>
      <w:r w:rsidRPr="00F50F0D">
        <w:rPr>
          <w:rFonts w:asciiTheme="majorBidi" w:eastAsia="Times New Roman" w:hAnsiTheme="majorBidi" w:cstheme="majorBidi"/>
          <w:color w:val="202122"/>
          <w:sz w:val="28"/>
          <w:szCs w:val="28"/>
        </w:rPr>
        <w:t>.</w:t>
      </w:r>
    </w:p>
    <w:p w:rsidR="00F50F0D" w:rsidRPr="00F50F0D" w:rsidRDefault="00F50F0D" w:rsidP="00F50F0D">
      <w:pPr>
        <w:numPr>
          <w:ilvl w:val="0"/>
          <w:numId w:val="2"/>
        </w:numPr>
        <w:shd w:val="clear" w:color="auto" w:fill="FFFFFF"/>
        <w:spacing w:before="100" w:beforeAutospacing="1" w:after="24" w:line="240" w:lineRule="auto"/>
        <w:ind w:left="0" w:right="336"/>
        <w:rPr>
          <w:rFonts w:asciiTheme="majorBidi" w:eastAsia="Times New Roman" w:hAnsiTheme="majorBidi" w:cstheme="majorBidi"/>
          <w:color w:val="202122"/>
          <w:sz w:val="28"/>
          <w:szCs w:val="28"/>
        </w:rPr>
      </w:pPr>
      <w:r w:rsidRPr="00F50F0D">
        <w:rPr>
          <w:rFonts w:asciiTheme="majorBidi" w:eastAsia="Times New Roman" w:hAnsiTheme="majorBidi" w:cstheme="majorBidi"/>
          <w:color w:val="202122"/>
          <w:sz w:val="28"/>
          <w:szCs w:val="28"/>
          <w:rtl/>
        </w:rPr>
        <w:t>فرق</w:t>
      </w:r>
      <w:r w:rsidRPr="00F50F0D">
        <w:rPr>
          <w:rFonts w:asciiTheme="majorBidi" w:eastAsia="Times New Roman" w:hAnsiTheme="majorBidi" w:cstheme="majorBidi"/>
          <w:color w:val="202122"/>
          <w:sz w:val="28"/>
          <w:szCs w:val="28"/>
        </w:rPr>
        <w:t> </w:t>
      </w:r>
      <w:hyperlink r:id="rId21" w:tooltip="تركيز (توضيح)" w:history="1">
        <w:r w:rsidRPr="00F50F0D">
          <w:rPr>
            <w:rFonts w:asciiTheme="majorBidi" w:eastAsia="Times New Roman" w:hAnsiTheme="majorBidi" w:cstheme="majorBidi"/>
            <w:color w:val="0000FF"/>
            <w:sz w:val="28"/>
            <w:szCs w:val="28"/>
            <w:rtl/>
          </w:rPr>
          <w:t>التركيز</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في</w:t>
      </w:r>
      <w:r w:rsidRPr="00F50F0D">
        <w:rPr>
          <w:rFonts w:asciiTheme="majorBidi" w:eastAsia="Times New Roman" w:hAnsiTheme="majorBidi" w:cstheme="majorBidi"/>
          <w:color w:val="202122"/>
          <w:sz w:val="28"/>
          <w:szCs w:val="28"/>
        </w:rPr>
        <w:t> </w:t>
      </w:r>
      <w:hyperlink r:id="rId22" w:tooltip="محلول" w:history="1">
        <w:r w:rsidRPr="00F50F0D">
          <w:rPr>
            <w:rFonts w:asciiTheme="majorBidi" w:eastAsia="Times New Roman" w:hAnsiTheme="majorBidi" w:cstheme="majorBidi"/>
            <w:color w:val="0000FF"/>
            <w:sz w:val="28"/>
            <w:szCs w:val="28"/>
            <w:rtl/>
          </w:rPr>
          <w:t>المحلول</w:t>
        </w:r>
      </w:hyperlink>
      <w:r w:rsidRPr="00F50F0D">
        <w:rPr>
          <w:rFonts w:asciiTheme="majorBidi" w:eastAsia="Times New Roman" w:hAnsiTheme="majorBidi" w:cstheme="majorBidi"/>
          <w:color w:val="202122"/>
          <w:sz w:val="28"/>
          <w:szCs w:val="28"/>
        </w:rPr>
        <w:t> </w:t>
      </w:r>
      <w:hyperlink r:id="rId23" w:tooltip="تناسب (رياضيات)" w:history="1">
        <w:r w:rsidRPr="00F50F0D">
          <w:rPr>
            <w:rFonts w:asciiTheme="majorBidi" w:eastAsia="Times New Roman" w:hAnsiTheme="majorBidi" w:cstheme="majorBidi"/>
            <w:color w:val="0000FF"/>
            <w:sz w:val="28"/>
            <w:szCs w:val="28"/>
            <w:rtl/>
          </w:rPr>
          <w:t>والتناسب طردي</w:t>
        </w:r>
      </w:hyperlink>
      <w:r w:rsidRPr="00F50F0D">
        <w:rPr>
          <w:rFonts w:asciiTheme="majorBidi" w:eastAsia="Times New Roman" w:hAnsiTheme="majorBidi" w:cstheme="majorBidi"/>
          <w:color w:val="202122"/>
          <w:sz w:val="28"/>
          <w:szCs w:val="28"/>
        </w:rPr>
        <w:t>.</w:t>
      </w:r>
    </w:p>
    <w:p w:rsidR="00F50F0D" w:rsidRPr="00F50F0D" w:rsidRDefault="00F50F0D" w:rsidP="00F50F0D">
      <w:pPr>
        <w:numPr>
          <w:ilvl w:val="0"/>
          <w:numId w:val="2"/>
        </w:numPr>
        <w:shd w:val="clear" w:color="auto" w:fill="FFFFFF"/>
        <w:spacing w:before="100" w:beforeAutospacing="1" w:after="24" w:line="240" w:lineRule="auto"/>
        <w:ind w:left="0" w:right="336"/>
        <w:rPr>
          <w:rFonts w:asciiTheme="majorBidi" w:eastAsia="Times New Roman" w:hAnsiTheme="majorBidi" w:cstheme="majorBidi"/>
          <w:color w:val="202122"/>
          <w:sz w:val="28"/>
          <w:szCs w:val="28"/>
        </w:rPr>
      </w:pPr>
      <w:r w:rsidRPr="00F50F0D">
        <w:rPr>
          <w:rFonts w:asciiTheme="majorBidi" w:eastAsia="Times New Roman" w:hAnsiTheme="majorBidi" w:cstheme="majorBidi"/>
          <w:color w:val="202122"/>
          <w:sz w:val="28"/>
          <w:szCs w:val="28"/>
          <w:rtl/>
        </w:rPr>
        <w:t>حالة</w:t>
      </w:r>
      <w:r w:rsidRPr="00F50F0D">
        <w:rPr>
          <w:rFonts w:asciiTheme="majorBidi" w:eastAsia="Times New Roman" w:hAnsiTheme="majorBidi" w:cstheme="majorBidi"/>
          <w:color w:val="202122"/>
          <w:sz w:val="28"/>
          <w:szCs w:val="28"/>
        </w:rPr>
        <w:t> </w:t>
      </w:r>
      <w:hyperlink r:id="rId24" w:tooltip="مادة" w:history="1">
        <w:r w:rsidRPr="00F50F0D">
          <w:rPr>
            <w:rFonts w:asciiTheme="majorBidi" w:eastAsia="Times New Roman" w:hAnsiTheme="majorBidi" w:cstheme="majorBidi"/>
            <w:color w:val="0000FF"/>
            <w:sz w:val="28"/>
            <w:szCs w:val="28"/>
            <w:rtl/>
          </w:rPr>
          <w:t>المادة</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فالانتشار في</w:t>
      </w:r>
      <w:r w:rsidRPr="00F50F0D">
        <w:rPr>
          <w:rFonts w:asciiTheme="majorBidi" w:eastAsia="Times New Roman" w:hAnsiTheme="majorBidi" w:cstheme="majorBidi"/>
          <w:color w:val="202122"/>
          <w:sz w:val="28"/>
          <w:szCs w:val="28"/>
        </w:rPr>
        <w:t> </w:t>
      </w:r>
      <w:hyperlink r:id="rId25" w:tooltip="غاز" w:history="1">
        <w:r w:rsidRPr="00F50F0D">
          <w:rPr>
            <w:rFonts w:asciiTheme="majorBidi" w:eastAsia="Times New Roman" w:hAnsiTheme="majorBidi" w:cstheme="majorBidi"/>
            <w:color w:val="0000FF"/>
            <w:sz w:val="28"/>
            <w:szCs w:val="28"/>
            <w:rtl/>
          </w:rPr>
          <w:t>الغازات</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أسرع منه في</w:t>
      </w:r>
      <w:r w:rsidRPr="00F50F0D">
        <w:rPr>
          <w:rFonts w:asciiTheme="majorBidi" w:eastAsia="Times New Roman" w:hAnsiTheme="majorBidi" w:cstheme="majorBidi"/>
          <w:color w:val="202122"/>
          <w:sz w:val="28"/>
          <w:szCs w:val="28"/>
        </w:rPr>
        <w:t> </w:t>
      </w:r>
      <w:hyperlink r:id="rId26" w:tooltip="سائل" w:history="1">
        <w:r w:rsidRPr="00F50F0D">
          <w:rPr>
            <w:rFonts w:asciiTheme="majorBidi" w:eastAsia="Times New Roman" w:hAnsiTheme="majorBidi" w:cstheme="majorBidi"/>
            <w:color w:val="0000FF"/>
            <w:sz w:val="28"/>
            <w:szCs w:val="28"/>
            <w:rtl/>
          </w:rPr>
          <w:t>السوائل</w:t>
        </w:r>
      </w:hyperlink>
      <w:r w:rsidRPr="00F50F0D">
        <w:rPr>
          <w:rFonts w:asciiTheme="majorBidi" w:eastAsia="Times New Roman" w:hAnsiTheme="majorBidi" w:cstheme="majorBidi"/>
          <w:color w:val="202122"/>
          <w:sz w:val="28"/>
          <w:szCs w:val="28"/>
          <w:rtl/>
        </w:rPr>
        <w:t xml:space="preserve">، وهو أبطأ </w:t>
      </w:r>
      <w:proofErr w:type="spellStart"/>
      <w:r w:rsidRPr="00F50F0D">
        <w:rPr>
          <w:rFonts w:asciiTheme="majorBidi" w:eastAsia="Times New Roman" w:hAnsiTheme="majorBidi" w:cstheme="majorBidi"/>
          <w:color w:val="202122"/>
          <w:sz w:val="28"/>
          <w:szCs w:val="28"/>
          <w:rtl/>
        </w:rPr>
        <w:t>مايكون</w:t>
      </w:r>
      <w:proofErr w:type="spellEnd"/>
      <w:r w:rsidRPr="00F50F0D">
        <w:rPr>
          <w:rFonts w:asciiTheme="majorBidi" w:eastAsia="Times New Roman" w:hAnsiTheme="majorBidi" w:cstheme="majorBidi"/>
          <w:color w:val="202122"/>
          <w:sz w:val="28"/>
          <w:szCs w:val="28"/>
          <w:rtl/>
        </w:rPr>
        <w:t xml:space="preserve"> في الأجسام الصلبة. وذلك لضعف ارتباط الجزيئات مع بعضها البعض في الحالة الغازية، ولحركتها العشوائية، والتي تقل في</w:t>
      </w:r>
      <w:r w:rsidRPr="00F50F0D">
        <w:rPr>
          <w:rFonts w:asciiTheme="majorBidi" w:eastAsia="Times New Roman" w:hAnsiTheme="majorBidi" w:cstheme="majorBidi"/>
          <w:color w:val="202122"/>
          <w:sz w:val="28"/>
          <w:szCs w:val="28"/>
        </w:rPr>
        <w:t> </w:t>
      </w:r>
      <w:hyperlink r:id="rId27" w:tooltip="سائل" w:history="1">
        <w:r w:rsidRPr="00F50F0D">
          <w:rPr>
            <w:rFonts w:asciiTheme="majorBidi" w:eastAsia="Times New Roman" w:hAnsiTheme="majorBidi" w:cstheme="majorBidi"/>
            <w:color w:val="0000FF"/>
            <w:sz w:val="28"/>
            <w:szCs w:val="28"/>
            <w:rtl/>
          </w:rPr>
          <w:t>السوائل</w:t>
        </w:r>
      </w:hyperlink>
      <w:r w:rsidRPr="00F50F0D">
        <w:rPr>
          <w:rFonts w:asciiTheme="majorBidi" w:eastAsia="Times New Roman" w:hAnsiTheme="majorBidi" w:cstheme="majorBidi"/>
          <w:color w:val="202122"/>
          <w:sz w:val="28"/>
          <w:szCs w:val="28"/>
        </w:rPr>
        <w:t> </w:t>
      </w:r>
      <w:r w:rsidRPr="00F50F0D">
        <w:rPr>
          <w:rFonts w:asciiTheme="majorBidi" w:eastAsia="Times New Roman" w:hAnsiTheme="majorBidi" w:cstheme="majorBidi"/>
          <w:color w:val="202122"/>
          <w:sz w:val="28"/>
          <w:szCs w:val="28"/>
          <w:rtl/>
        </w:rPr>
        <w:t>وتكون شبه منعدمة في الحالة الصلبة</w:t>
      </w:r>
    </w:p>
    <w:p w:rsidR="00F50F0D" w:rsidRPr="00F50F0D" w:rsidRDefault="00F50F0D" w:rsidP="00F50F0D">
      <w:pPr>
        <w:rPr>
          <w:rFonts w:asciiTheme="majorBidi" w:hAnsiTheme="majorBidi" w:cstheme="majorBidi" w:hint="cs"/>
          <w:sz w:val="28"/>
          <w:szCs w:val="28"/>
          <w:rtl/>
          <w:lang w:bidi="ar-IQ"/>
        </w:rPr>
      </w:pPr>
    </w:p>
    <w:p w:rsidR="00F50F0D" w:rsidRPr="00F50F0D" w:rsidRDefault="00F50F0D" w:rsidP="00F50F0D">
      <w:pPr>
        <w:pStyle w:val="a4"/>
        <w:shd w:val="clear" w:color="auto" w:fill="FFFFFF"/>
        <w:bidi/>
        <w:spacing w:before="120" w:beforeAutospacing="0" w:after="240" w:afterAutospacing="0"/>
        <w:rPr>
          <w:rFonts w:asciiTheme="majorBidi" w:hAnsiTheme="majorBidi" w:cstheme="majorBidi"/>
          <w:color w:val="202122"/>
          <w:sz w:val="28"/>
          <w:szCs w:val="28"/>
        </w:rPr>
      </w:pPr>
      <w:hyperlink r:id="rId28" w:tooltip="خاصية أسموزية" w:history="1">
        <w:r w:rsidRPr="00F50F0D">
          <w:rPr>
            <w:rStyle w:val="Hyperlink"/>
            <w:rFonts w:asciiTheme="majorBidi" w:hAnsiTheme="majorBidi" w:cstheme="majorBidi"/>
            <w:b/>
            <w:bCs/>
            <w:sz w:val="28"/>
            <w:szCs w:val="28"/>
            <w:u w:val="none"/>
            <w:rtl/>
          </w:rPr>
          <w:t>التناضح</w:t>
        </w:r>
      </w:hyperlink>
      <w:r w:rsidRPr="00F50F0D">
        <w:rPr>
          <w:rFonts w:asciiTheme="majorBidi" w:hAnsiTheme="majorBidi" w:cstheme="majorBidi"/>
          <w:color w:val="202122"/>
          <w:sz w:val="28"/>
          <w:szCs w:val="28"/>
        </w:rPr>
        <w:t>:</w:t>
      </w:r>
    </w:p>
    <w:p w:rsidR="00F50F0D" w:rsidRPr="00F50F0D" w:rsidRDefault="00F50F0D" w:rsidP="00F50F0D">
      <w:pPr>
        <w:pStyle w:val="a4"/>
        <w:shd w:val="clear" w:color="auto" w:fill="FFFFFF"/>
        <w:bidi/>
        <w:spacing w:before="120" w:beforeAutospacing="0" w:after="240" w:afterAutospacing="0"/>
        <w:rPr>
          <w:rFonts w:asciiTheme="majorBidi" w:hAnsiTheme="majorBidi" w:cstheme="majorBidi"/>
          <w:color w:val="202122"/>
          <w:sz w:val="28"/>
          <w:szCs w:val="28"/>
        </w:rPr>
      </w:pPr>
      <w:proofErr w:type="gramStart"/>
      <w:r w:rsidRPr="00F50F0D">
        <w:rPr>
          <w:rFonts w:asciiTheme="majorBidi" w:hAnsiTheme="majorBidi" w:cstheme="majorBidi"/>
          <w:color w:val="202122"/>
          <w:sz w:val="28"/>
          <w:szCs w:val="28"/>
          <w:rtl/>
        </w:rPr>
        <w:t>من</w:t>
      </w:r>
      <w:proofErr w:type="gramEnd"/>
      <w:r w:rsidRPr="00F50F0D">
        <w:rPr>
          <w:rFonts w:asciiTheme="majorBidi" w:hAnsiTheme="majorBidi" w:cstheme="majorBidi"/>
          <w:color w:val="202122"/>
          <w:sz w:val="28"/>
          <w:szCs w:val="28"/>
          <w:rtl/>
        </w:rPr>
        <w:t xml:space="preserve"> الحالات الخاصة للانتشار الانتشار من خلال غشاء</w:t>
      </w:r>
      <w:r w:rsidRPr="00F50F0D">
        <w:rPr>
          <w:rFonts w:asciiTheme="majorBidi" w:hAnsiTheme="majorBidi" w:cstheme="majorBidi"/>
          <w:color w:val="202122"/>
          <w:sz w:val="28"/>
          <w:szCs w:val="28"/>
        </w:rPr>
        <w:t> </w:t>
      </w:r>
      <w:r w:rsidRPr="00F50F0D">
        <w:rPr>
          <w:rFonts w:asciiTheme="majorBidi" w:hAnsiTheme="majorBidi" w:cstheme="majorBidi"/>
          <w:b/>
          <w:bCs/>
          <w:color w:val="202122"/>
          <w:sz w:val="28"/>
          <w:szCs w:val="28"/>
          <w:rtl/>
        </w:rPr>
        <w:t>منفذ</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نفوذ</w:t>
      </w:r>
      <w:r w:rsidRPr="00F50F0D">
        <w:rPr>
          <w:rFonts w:asciiTheme="majorBidi" w:hAnsiTheme="majorBidi" w:cstheme="majorBidi"/>
          <w:color w:val="202122"/>
          <w:sz w:val="28"/>
          <w:szCs w:val="28"/>
        </w:rPr>
        <w:t>: </w:t>
      </w:r>
      <w:r w:rsidRPr="00F50F0D">
        <w:rPr>
          <w:rStyle w:val="mw-content-ltr"/>
          <w:rFonts w:asciiTheme="majorBidi" w:hAnsiTheme="majorBidi" w:cstheme="majorBidi"/>
          <w:color w:val="202122"/>
          <w:sz w:val="28"/>
          <w:szCs w:val="28"/>
          <w:lang w:val="en"/>
        </w:rPr>
        <w:t>permeable</w:t>
      </w:r>
      <w:r w:rsidRPr="00F50F0D">
        <w:rPr>
          <w:rFonts w:asciiTheme="majorBidi" w:hAnsiTheme="majorBidi" w:cstheme="majorBidi"/>
          <w:color w:val="202122"/>
          <w:sz w:val="28"/>
          <w:szCs w:val="28"/>
        </w:rPr>
        <w:t>)</w:t>
      </w:r>
      <w:r w:rsidRPr="00F50F0D">
        <w:rPr>
          <w:rFonts w:asciiTheme="majorBidi" w:hAnsiTheme="majorBidi" w:cstheme="majorBidi"/>
          <w:color w:val="202122"/>
          <w:sz w:val="28"/>
          <w:szCs w:val="28"/>
          <w:rtl/>
        </w:rPr>
        <w:t>‏، في هذه الحالة يكون هناك غشاء يفصل بين حيّزين، ولكنه منفذ</w:t>
      </w:r>
      <w:r w:rsidRPr="00F50F0D">
        <w:rPr>
          <w:rFonts w:asciiTheme="majorBidi" w:hAnsiTheme="majorBidi" w:cstheme="majorBidi"/>
          <w:color w:val="202122"/>
          <w:sz w:val="28"/>
          <w:szCs w:val="28"/>
        </w:rPr>
        <w:t> </w:t>
      </w:r>
      <w:hyperlink r:id="rId29" w:tooltip="سائل" w:history="1">
        <w:r w:rsidRPr="00F50F0D">
          <w:rPr>
            <w:rStyle w:val="Hyperlink"/>
            <w:rFonts w:asciiTheme="majorBidi" w:hAnsiTheme="majorBidi" w:cstheme="majorBidi"/>
            <w:sz w:val="28"/>
            <w:szCs w:val="28"/>
            <w:u w:val="none"/>
            <w:rtl/>
          </w:rPr>
          <w:t>للسائل</w:t>
        </w:r>
      </w:hyperlink>
      <w:r w:rsidRPr="00F50F0D">
        <w:rPr>
          <w:rFonts w:asciiTheme="majorBidi" w:hAnsiTheme="majorBidi" w:cstheme="majorBidi"/>
          <w:color w:val="202122"/>
          <w:sz w:val="28"/>
          <w:szCs w:val="28"/>
        </w:rPr>
        <w:t> </w:t>
      </w:r>
      <w:hyperlink r:id="rId30" w:tooltip="مادة" w:history="1">
        <w:r w:rsidRPr="00F50F0D">
          <w:rPr>
            <w:rStyle w:val="Hyperlink"/>
            <w:rFonts w:asciiTheme="majorBidi" w:hAnsiTheme="majorBidi" w:cstheme="majorBidi"/>
            <w:sz w:val="28"/>
            <w:szCs w:val="28"/>
            <w:u w:val="none"/>
            <w:rtl/>
          </w:rPr>
          <w:t>وللمادة</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المُذابة فيه. في هذه الحالة فإن محصلة انتقال</w:t>
      </w:r>
      <w:r w:rsidRPr="00F50F0D">
        <w:rPr>
          <w:rFonts w:asciiTheme="majorBidi" w:hAnsiTheme="majorBidi" w:cstheme="majorBidi"/>
          <w:color w:val="202122"/>
          <w:sz w:val="28"/>
          <w:szCs w:val="28"/>
        </w:rPr>
        <w:t> </w:t>
      </w:r>
      <w:hyperlink r:id="rId31" w:tooltip="جزيء" w:history="1">
        <w:r w:rsidRPr="00F50F0D">
          <w:rPr>
            <w:rStyle w:val="Hyperlink"/>
            <w:rFonts w:asciiTheme="majorBidi" w:hAnsiTheme="majorBidi" w:cstheme="majorBidi"/>
            <w:sz w:val="28"/>
            <w:szCs w:val="28"/>
            <w:u w:val="none"/>
            <w:rtl/>
          </w:rPr>
          <w:t>جزيئات</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 xml:space="preserve">المادة المُذابة يكون باتجاه الجانب ذي التركيز الأقل كما هو موضح في الصورة. </w:t>
      </w:r>
      <w:proofErr w:type="gramStart"/>
      <w:r w:rsidRPr="00F50F0D">
        <w:rPr>
          <w:rFonts w:asciiTheme="majorBidi" w:hAnsiTheme="majorBidi" w:cstheme="majorBidi"/>
          <w:color w:val="202122"/>
          <w:sz w:val="28"/>
          <w:szCs w:val="28"/>
          <w:rtl/>
        </w:rPr>
        <w:t>من</w:t>
      </w:r>
      <w:proofErr w:type="gramEnd"/>
      <w:r w:rsidRPr="00F50F0D">
        <w:rPr>
          <w:rFonts w:asciiTheme="majorBidi" w:hAnsiTheme="majorBidi" w:cstheme="majorBidi"/>
          <w:color w:val="202122"/>
          <w:sz w:val="28"/>
          <w:szCs w:val="28"/>
          <w:rtl/>
        </w:rPr>
        <w:t xml:space="preserve"> شروط الانتشار أن يكون «الحاجز» الفاصل منفذاً للمادة المذابة. أما إذا ما كان الغشاء الفاصل</w:t>
      </w:r>
      <w:r w:rsidRPr="00F50F0D">
        <w:rPr>
          <w:rFonts w:asciiTheme="majorBidi" w:hAnsiTheme="majorBidi" w:cstheme="majorBidi"/>
          <w:color w:val="202122"/>
          <w:sz w:val="28"/>
          <w:szCs w:val="28"/>
        </w:rPr>
        <w:t> </w:t>
      </w:r>
      <w:r w:rsidRPr="00F50F0D">
        <w:rPr>
          <w:rFonts w:asciiTheme="majorBidi" w:hAnsiTheme="majorBidi" w:cstheme="majorBidi"/>
          <w:b/>
          <w:bCs/>
          <w:color w:val="202122"/>
          <w:sz w:val="28"/>
          <w:szCs w:val="28"/>
          <w:rtl/>
        </w:rPr>
        <w:t>نصف منفذ</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نصف نفوذ</w:t>
      </w:r>
      <w:r w:rsidRPr="00F50F0D">
        <w:rPr>
          <w:rFonts w:asciiTheme="majorBidi" w:hAnsiTheme="majorBidi" w:cstheme="majorBidi"/>
          <w:color w:val="202122"/>
          <w:sz w:val="28"/>
          <w:szCs w:val="28"/>
        </w:rPr>
        <w:t>: </w:t>
      </w:r>
      <w:r w:rsidRPr="00F50F0D">
        <w:rPr>
          <w:rStyle w:val="mw-content-ltr"/>
          <w:rFonts w:asciiTheme="majorBidi" w:hAnsiTheme="majorBidi" w:cstheme="majorBidi"/>
          <w:color w:val="202122"/>
          <w:sz w:val="28"/>
          <w:szCs w:val="28"/>
          <w:lang w:val="en"/>
        </w:rPr>
        <w:t>semipermeable</w:t>
      </w:r>
      <w:r w:rsidRPr="00F50F0D">
        <w:rPr>
          <w:rFonts w:asciiTheme="majorBidi" w:hAnsiTheme="majorBidi" w:cstheme="majorBidi"/>
          <w:color w:val="202122"/>
          <w:sz w:val="28"/>
          <w:szCs w:val="28"/>
        </w:rPr>
        <w:t>)</w:t>
      </w:r>
      <w:r w:rsidRPr="00F50F0D">
        <w:rPr>
          <w:rFonts w:asciiTheme="majorBidi" w:hAnsiTheme="majorBidi" w:cstheme="majorBidi"/>
          <w:color w:val="202122"/>
          <w:sz w:val="28"/>
          <w:szCs w:val="28"/>
          <w:rtl/>
        </w:rPr>
        <w:t>‏ فإن جزيئات المادة المُذابة تكون غير قادرة على الانتقال إلى الجانب الآخر، وهنا ينشأ ضغط يسمى بالضغط</w:t>
      </w:r>
      <w:r w:rsidRPr="00F50F0D">
        <w:rPr>
          <w:rFonts w:asciiTheme="majorBidi" w:hAnsiTheme="majorBidi" w:cstheme="majorBidi"/>
          <w:color w:val="202122"/>
          <w:sz w:val="28"/>
          <w:szCs w:val="28"/>
        </w:rPr>
        <w:t> </w:t>
      </w:r>
      <w:hyperlink r:id="rId32" w:tooltip="خاصية أسموزية" w:history="1">
        <w:r w:rsidRPr="00F50F0D">
          <w:rPr>
            <w:rStyle w:val="Hyperlink"/>
            <w:rFonts w:asciiTheme="majorBidi" w:hAnsiTheme="majorBidi" w:cstheme="majorBidi"/>
            <w:sz w:val="28"/>
            <w:szCs w:val="28"/>
            <w:u w:val="none"/>
            <w:rtl/>
          </w:rPr>
          <w:t>التناضحي</w:t>
        </w:r>
      </w:hyperlink>
      <w:r w:rsidRPr="00F50F0D">
        <w:rPr>
          <w:rFonts w:asciiTheme="majorBidi" w:hAnsiTheme="majorBidi" w:cstheme="majorBidi"/>
          <w:color w:val="202122"/>
          <w:sz w:val="28"/>
          <w:szCs w:val="28"/>
        </w:rPr>
        <w:t>.</w:t>
      </w:r>
    </w:p>
    <w:p w:rsidR="00F50F0D" w:rsidRPr="00F50F0D" w:rsidRDefault="00F50F0D" w:rsidP="00F50F0D">
      <w:pPr>
        <w:pStyle w:val="2"/>
        <w:shd w:val="clear" w:color="auto" w:fill="FFFFFF"/>
        <w:spacing w:before="0" w:after="60"/>
        <w:rPr>
          <w:rFonts w:asciiTheme="majorBidi" w:hAnsiTheme="majorBidi"/>
          <w:sz w:val="28"/>
          <w:szCs w:val="28"/>
        </w:rPr>
      </w:pPr>
      <w:proofErr w:type="gramStart"/>
      <w:r w:rsidRPr="00F50F0D">
        <w:rPr>
          <w:rFonts w:asciiTheme="majorBidi" w:hAnsiTheme="majorBidi"/>
          <w:sz w:val="28"/>
          <w:szCs w:val="28"/>
          <w:rtl/>
        </w:rPr>
        <w:t>تطبيقات</w:t>
      </w:r>
      <w:proofErr w:type="gramEnd"/>
      <w:r w:rsidRPr="00F50F0D">
        <w:rPr>
          <w:rFonts w:asciiTheme="majorBidi" w:hAnsiTheme="majorBidi"/>
          <w:sz w:val="28"/>
          <w:szCs w:val="28"/>
          <w:rtl/>
        </w:rPr>
        <w:t xml:space="preserve"> الانتشار</w:t>
      </w:r>
    </w:p>
    <w:p w:rsidR="00F50F0D" w:rsidRPr="00F50F0D" w:rsidRDefault="00F50F0D" w:rsidP="00F50F0D">
      <w:pPr>
        <w:shd w:val="clear" w:color="auto" w:fill="FFFFFF"/>
        <w:rPr>
          <w:rFonts w:asciiTheme="majorBidi" w:hAnsiTheme="majorBidi" w:cstheme="majorBidi"/>
          <w:sz w:val="28"/>
          <w:szCs w:val="28"/>
          <w:rtl/>
          <w:lang w:bidi="ar-IQ"/>
        </w:rPr>
      </w:pPr>
    </w:p>
    <w:p w:rsidR="00F50F0D" w:rsidRPr="00F50F0D" w:rsidRDefault="00F50F0D" w:rsidP="00F50F0D">
      <w:pPr>
        <w:pStyle w:val="a4"/>
        <w:shd w:val="clear" w:color="auto" w:fill="FFFFFF"/>
        <w:bidi/>
        <w:spacing w:before="120" w:beforeAutospacing="0" w:after="240" w:afterAutospacing="0"/>
        <w:rPr>
          <w:rFonts w:asciiTheme="majorBidi" w:hAnsiTheme="majorBidi" w:cstheme="majorBidi"/>
          <w:color w:val="202122"/>
          <w:sz w:val="28"/>
          <w:szCs w:val="28"/>
        </w:rPr>
      </w:pPr>
      <w:r w:rsidRPr="00F50F0D">
        <w:rPr>
          <w:rFonts w:asciiTheme="majorBidi" w:hAnsiTheme="majorBidi" w:cstheme="majorBidi"/>
          <w:color w:val="202122"/>
          <w:sz w:val="28"/>
          <w:szCs w:val="28"/>
          <w:rtl/>
        </w:rPr>
        <w:t>من خلال تحليل سرعات الانتشار</w:t>
      </w:r>
      <w:r w:rsidRPr="00F50F0D">
        <w:rPr>
          <w:rFonts w:asciiTheme="majorBidi" w:hAnsiTheme="majorBidi" w:cstheme="majorBidi"/>
          <w:color w:val="202122"/>
          <w:sz w:val="28"/>
          <w:szCs w:val="28"/>
        </w:rPr>
        <w:t xml:space="preserve">) </w:t>
      </w:r>
      <w:r w:rsidRPr="00F50F0D">
        <w:rPr>
          <w:rFonts w:asciiTheme="majorBidi" w:hAnsiTheme="majorBidi" w:cstheme="majorBidi"/>
          <w:color w:val="202122"/>
          <w:sz w:val="28"/>
          <w:szCs w:val="28"/>
          <w:rtl/>
        </w:rPr>
        <w:t>نلاحظ أن عملية الانتشار تلعب دوراً أكبر في الحالة الغازية، وأقل في السوائل، بينما تعتبر من القوى المهملة في المواد الصلبة</w:t>
      </w:r>
      <w:r w:rsidRPr="00F50F0D">
        <w:rPr>
          <w:rFonts w:asciiTheme="majorBidi" w:hAnsiTheme="majorBidi" w:cstheme="majorBidi"/>
          <w:color w:val="202122"/>
          <w:sz w:val="28"/>
          <w:szCs w:val="28"/>
        </w:rPr>
        <w:t>.</w:t>
      </w:r>
    </w:p>
    <w:p w:rsidR="00F50F0D" w:rsidRPr="00F50F0D" w:rsidRDefault="00F50F0D" w:rsidP="00F50F0D">
      <w:pPr>
        <w:pStyle w:val="a4"/>
        <w:shd w:val="clear" w:color="auto" w:fill="FFFFFF"/>
        <w:bidi/>
        <w:spacing w:before="120" w:beforeAutospacing="0" w:after="240" w:afterAutospacing="0"/>
        <w:rPr>
          <w:rFonts w:asciiTheme="majorBidi" w:hAnsiTheme="majorBidi" w:cstheme="majorBidi"/>
          <w:color w:val="202122"/>
          <w:sz w:val="28"/>
          <w:szCs w:val="28"/>
        </w:rPr>
      </w:pPr>
      <w:r w:rsidRPr="00F50F0D">
        <w:rPr>
          <w:rFonts w:asciiTheme="majorBidi" w:hAnsiTheme="majorBidi" w:cstheme="majorBidi"/>
          <w:color w:val="202122"/>
          <w:sz w:val="28"/>
          <w:szCs w:val="28"/>
          <w:rtl/>
        </w:rPr>
        <w:lastRenderedPageBreak/>
        <w:t>ففي</w:t>
      </w:r>
      <w:r w:rsidRPr="00F50F0D">
        <w:rPr>
          <w:rFonts w:asciiTheme="majorBidi" w:hAnsiTheme="majorBidi" w:cstheme="majorBidi"/>
          <w:color w:val="202122"/>
          <w:sz w:val="28"/>
          <w:szCs w:val="28"/>
        </w:rPr>
        <w:t> </w:t>
      </w:r>
      <w:r w:rsidRPr="00F50F0D">
        <w:rPr>
          <w:rFonts w:asciiTheme="majorBidi" w:hAnsiTheme="majorBidi" w:cstheme="majorBidi"/>
          <w:b/>
          <w:bCs/>
          <w:color w:val="202122"/>
          <w:sz w:val="28"/>
          <w:szCs w:val="28"/>
          <w:rtl/>
        </w:rPr>
        <w:t>الحالة الغازية</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نلاحظ أن تسريب</w:t>
      </w:r>
      <w:r w:rsidRPr="00F50F0D">
        <w:rPr>
          <w:rFonts w:asciiTheme="majorBidi" w:hAnsiTheme="majorBidi" w:cstheme="majorBidi"/>
          <w:color w:val="202122"/>
          <w:sz w:val="28"/>
          <w:szCs w:val="28"/>
        </w:rPr>
        <w:t> </w:t>
      </w:r>
      <w:hyperlink r:id="rId33" w:tooltip="غاز" w:history="1">
        <w:r w:rsidRPr="00F50F0D">
          <w:rPr>
            <w:rStyle w:val="Hyperlink"/>
            <w:rFonts w:asciiTheme="majorBidi" w:hAnsiTheme="majorBidi" w:cstheme="majorBidi"/>
            <w:sz w:val="28"/>
            <w:szCs w:val="28"/>
            <w:u w:val="none"/>
            <w:rtl/>
          </w:rPr>
          <w:t>غاز</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ما في مكان مغلق يؤدي - حتى مع انعدام التيارات الهوائية - لتوزع الغاز في كامل الحيز المغلق مثل الغرف والمكاتب، في نفس الوقت يُساهم فتح النافذة بغرض</w:t>
      </w:r>
      <w:r w:rsidRPr="00F50F0D">
        <w:rPr>
          <w:rFonts w:asciiTheme="majorBidi" w:hAnsiTheme="majorBidi" w:cstheme="majorBidi"/>
          <w:color w:val="202122"/>
          <w:sz w:val="28"/>
          <w:szCs w:val="28"/>
        </w:rPr>
        <w:t> </w:t>
      </w:r>
      <w:hyperlink r:id="rId34" w:tooltip="التدفئة والتهوية وتكييف الهواء" w:history="1">
        <w:r w:rsidRPr="00F50F0D">
          <w:rPr>
            <w:rStyle w:val="Hyperlink"/>
            <w:rFonts w:asciiTheme="majorBidi" w:hAnsiTheme="majorBidi" w:cstheme="majorBidi"/>
            <w:i/>
            <w:iCs/>
            <w:spacing w:val="11"/>
            <w:sz w:val="28"/>
            <w:szCs w:val="28"/>
            <w:u w:val="none"/>
            <w:rtl/>
          </w:rPr>
          <w:t>التهوية</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إلى تجدد الهواء حتى ولو انعدم تيار الهواء، أو لم تُزود الغرفة بالمراوح، وذلك لأن الهواء والروائح في الغرفة تتحرك تجاه الخارج، حيث يكون تركيزها بالخارج أقل منه في الغرفة</w:t>
      </w:r>
      <w:r w:rsidRPr="00F50F0D">
        <w:rPr>
          <w:rFonts w:asciiTheme="majorBidi" w:hAnsiTheme="majorBidi" w:cstheme="majorBidi"/>
          <w:color w:val="202122"/>
          <w:sz w:val="28"/>
          <w:szCs w:val="28"/>
        </w:rPr>
        <w:t>.</w:t>
      </w:r>
    </w:p>
    <w:p w:rsidR="00F50F0D" w:rsidRPr="00F50F0D" w:rsidRDefault="00F50F0D" w:rsidP="00F50F0D">
      <w:pPr>
        <w:pStyle w:val="a4"/>
        <w:shd w:val="clear" w:color="auto" w:fill="FFFFFF"/>
        <w:bidi/>
        <w:spacing w:before="120" w:beforeAutospacing="0" w:after="240" w:afterAutospacing="0"/>
        <w:rPr>
          <w:rFonts w:asciiTheme="majorBidi" w:hAnsiTheme="majorBidi" w:cstheme="majorBidi"/>
          <w:color w:val="202122"/>
          <w:sz w:val="28"/>
          <w:szCs w:val="28"/>
        </w:rPr>
      </w:pPr>
      <w:r w:rsidRPr="00F50F0D">
        <w:rPr>
          <w:rFonts w:asciiTheme="majorBidi" w:hAnsiTheme="majorBidi" w:cstheme="majorBidi"/>
          <w:color w:val="202122"/>
          <w:sz w:val="28"/>
          <w:szCs w:val="28"/>
          <w:rtl/>
        </w:rPr>
        <w:t>أما في</w:t>
      </w:r>
      <w:r w:rsidRPr="00F50F0D">
        <w:rPr>
          <w:rFonts w:asciiTheme="majorBidi" w:hAnsiTheme="majorBidi" w:cstheme="majorBidi"/>
          <w:color w:val="202122"/>
          <w:sz w:val="28"/>
          <w:szCs w:val="28"/>
        </w:rPr>
        <w:t> </w:t>
      </w:r>
      <w:r w:rsidRPr="00F50F0D">
        <w:rPr>
          <w:rFonts w:asciiTheme="majorBidi" w:hAnsiTheme="majorBidi" w:cstheme="majorBidi"/>
          <w:b/>
          <w:bCs/>
          <w:color w:val="202122"/>
          <w:sz w:val="28"/>
          <w:szCs w:val="28"/>
          <w:rtl/>
        </w:rPr>
        <w:t>السوائل</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فإن انتشار المواد يكون ببطء أكثر، فلو تمت إذابة مكعب من</w:t>
      </w:r>
      <w:r w:rsidRPr="00F50F0D">
        <w:rPr>
          <w:rFonts w:asciiTheme="majorBidi" w:hAnsiTheme="majorBidi" w:cstheme="majorBidi"/>
          <w:color w:val="202122"/>
          <w:sz w:val="28"/>
          <w:szCs w:val="28"/>
        </w:rPr>
        <w:t> </w:t>
      </w:r>
      <w:hyperlink r:id="rId35" w:tooltip="سكر" w:history="1">
        <w:r w:rsidRPr="00F50F0D">
          <w:rPr>
            <w:rStyle w:val="Hyperlink"/>
            <w:rFonts w:asciiTheme="majorBidi" w:hAnsiTheme="majorBidi" w:cstheme="majorBidi"/>
            <w:sz w:val="28"/>
            <w:szCs w:val="28"/>
            <w:u w:val="none"/>
            <w:rtl/>
          </w:rPr>
          <w:t>السكر</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في كأس</w:t>
      </w:r>
      <w:r w:rsidRPr="00F50F0D">
        <w:rPr>
          <w:rFonts w:asciiTheme="majorBidi" w:hAnsiTheme="majorBidi" w:cstheme="majorBidi"/>
          <w:color w:val="202122"/>
          <w:sz w:val="28"/>
          <w:szCs w:val="28"/>
        </w:rPr>
        <w:t> </w:t>
      </w:r>
      <w:hyperlink r:id="rId36" w:tooltip="ماء" w:history="1">
        <w:r w:rsidRPr="00F50F0D">
          <w:rPr>
            <w:rStyle w:val="Hyperlink"/>
            <w:rFonts w:asciiTheme="majorBidi" w:hAnsiTheme="majorBidi" w:cstheme="majorBidi"/>
            <w:sz w:val="28"/>
            <w:szCs w:val="28"/>
            <w:u w:val="none"/>
            <w:rtl/>
          </w:rPr>
          <w:t>ماء</w:t>
        </w:r>
      </w:hyperlink>
      <w:r w:rsidRPr="00F50F0D">
        <w:rPr>
          <w:rFonts w:asciiTheme="majorBidi" w:hAnsiTheme="majorBidi" w:cstheme="majorBidi"/>
          <w:color w:val="202122"/>
          <w:sz w:val="28"/>
          <w:szCs w:val="28"/>
          <w:rtl/>
        </w:rPr>
        <w:t>، فإن الوقت الذي يحتاجه السكر للذوبان والتوزع في الكأس يكون طويلاً نسبياً، لذا يُستعان بأساليب لتسريع العملية من خلال تحريك الكأس أو خضها. أما في طهو الطعام، فإن الوقت يكون كافياً، مما يجعل عملية الانتشار تكون مفيدة في حالات يصعب بها التحريك والخلط، كما أن</w:t>
      </w:r>
      <w:r w:rsidRPr="00F50F0D">
        <w:rPr>
          <w:rFonts w:asciiTheme="majorBidi" w:hAnsiTheme="majorBidi" w:cstheme="majorBidi"/>
          <w:color w:val="202122"/>
          <w:sz w:val="28"/>
          <w:szCs w:val="28"/>
        </w:rPr>
        <w:t> </w:t>
      </w:r>
      <w:hyperlink r:id="rId37" w:tooltip="ملح الطعام" w:history="1">
        <w:r w:rsidRPr="00F50F0D">
          <w:rPr>
            <w:rStyle w:val="Hyperlink"/>
            <w:rFonts w:asciiTheme="majorBidi" w:hAnsiTheme="majorBidi" w:cstheme="majorBidi"/>
            <w:sz w:val="28"/>
            <w:szCs w:val="28"/>
            <w:u w:val="none"/>
            <w:rtl/>
          </w:rPr>
          <w:t>الملح</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الذي يُرَش على سطح اللحم، ينتقل مع مرور الوقت ليصل إلى الطبقات الداخلية لقطعة اللحم، ويتم انتقال الملح هنا عن طريق الانتشار خلال عُصارة اللحم</w:t>
      </w:r>
      <w:r w:rsidRPr="00F50F0D">
        <w:rPr>
          <w:rFonts w:asciiTheme="majorBidi" w:hAnsiTheme="majorBidi" w:cstheme="majorBidi"/>
          <w:color w:val="202122"/>
          <w:sz w:val="28"/>
          <w:szCs w:val="28"/>
        </w:rPr>
        <w:t>.</w:t>
      </w:r>
    </w:p>
    <w:p w:rsidR="00F50F0D" w:rsidRPr="00F50F0D" w:rsidRDefault="00F50F0D" w:rsidP="00F50F0D">
      <w:pPr>
        <w:pStyle w:val="a4"/>
        <w:shd w:val="clear" w:color="auto" w:fill="FFFFFF"/>
        <w:bidi/>
        <w:spacing w:before="120" w:beforeAutospacing="0" w:after="240" w:afterAutospacing="0"/>
        <w:rPr>
          <w:rFonts w:asciiTheme="majorBidi" w:hAnsiTheme="majorBidi" w:cstheme="majorBidi"/>
          <w:color w:val="202122"/>
          <w:sz w:val="28"/>
          <w:szCs w:val="28"/>
        </w:rPr>
      </w:pPr>
      <w:r w:rsidRPr="00F50F0D">
        <w:rPr>
          <w:rFonts w:asciiTheme="majorBidi" w:hAnsiTheme="majorBidi" w:cstheme="majorBidi"/>
          <w:color w:val="202122"/>
          <w:sz w:val="28"/>
          <w:szCs w:val="28"/>
          <w:rtl/>
        </w:rPr>
        <w:t>الانتشار عبر مسافات قصيرة يكون فعالاً، فلو نظرنا إلى المسافات التي لابد أن تقطعها المواد في الخلايا فإننا سنجدها تجسر مسافات</w:t>
      </w:r>
      <w:r w:rsidRPr="00F50F0D">
        <w:rPr>
          <w:rFonts w:asciiTheme="majorBidi" w:hAnsiTheme="majorBidi" w:cstheme="majorBidi"/>
          <w:color w:val="202122"/>
          <w:sz w:val="28"/>
          <w:szCs w:val="28"/>
        </w:rPr>
        <w:t> </w:t>
      </w:r>
      <w:hyperlink r:id="rId38" w:tooltip="ميكرومتر" w:history="1">
        <w:proofErr w:type="spellStart"/>
        <w:r w:rsidRPr="00F50F0D">
          <w:rPr>
            <w:rStyle w:val="Hyperlink"/>
            <w:rFonts w:asciiTheme="majorBidi" w:hAnsiTheme="majorBidi" w:cstheme="majorBidi"/>
            <w:sz w:val="28"/>
            <w:szCs w:val="28"/>
            <w:u w:val="none"/>
            <w:rtl/>
          </w:rPr>
          <w:t>بالميكرومترات</w:t>
        </w:r>
        <w:proofErr w:type="spellEnd"/>
      </w:hyperlink>
      <w:r w:rsidRPr="00F50F0D">
        <w:rPr>
          <w:rFonts w:asciiTheme="majorBidi" w:hAnsiTheme="majorBidi" w:cstheme="majorBidi"/>
          <w:color w:val="202122"/>
          <w:sz w:val="28"/>
          <w:szCs w:val="28"/>
          <w:rtl/>
        </w:rPr>
        <w:t>، فعلى مستوى</w:t>
      </w:r>
      <w:r w:rsidRPr="00F50F0D">
        <w:rPr>
          <w:rFonts w:asciiTheme="majorBidi" w:hAnsiTheme="majorBidi" w:cstheme="majorBidi"/>
          <w:color w:val="202122"/>
          <w:sz w:val="28"/>
          <w:szCs w:val="28"/>
        </w:rPr>
        <w:t> </w:t>
      </w:r>
      <w:hyperlink r:id="rId39" w:tooltip="أولي (كائن)" w:history="1">
        <w:proofErr w:type="spellStart"/>
        <w:r w:rsidRPr="00F50F0D">
          <w:rPr>
            <w:rStyle w:val="Hyperlink"/>
            <w:rFonts w:asciiTheme="majorBidi" w:hAnsiTheme="majorBidi" w:cstheme="majorBidi"/>
            <w:sz w:val="28"/>
            <w:szCs w:val="28"/>
            <w:u w:val="none"/>
            <w:rtl/>
          </w:rPr>
          <w:t>الأوالي</w:t>
        </w:r>
        <w:proofErr w:type="spellEnd"/>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أو</w:t>
      </w:r>
      <w:r w:rsidRPr="00F50F0D">
        <w:rPr>
          <w:rFonts w:asciiTheme="majorBidi" w:hAnsiTheme="majorBidi" w:cstheme="majorBidi"/>
          <w:color w:val="202122"/>
          <w:sz w:val="28"/>
          <w:szCs w:val="28"/>
        </w:rPr>
        <w:t> </w:t>
      </w:r>
      <w:r w:rsidRPr="00F50F0D">
        <w:rPr>
          <w:rFonts w:asciiTheme="majorBidi" w:hAnsiTheme="majorBidi" w:cstheme="majorBidi"/>
          <w:i/>
          <w:iCs/>
          <w:color w:val="202122"/>
          <w:spacing w:val="11"/>
          <w:sz w:val="28"/>
          <w:szCs w:val="28"/>
          <w:rtl/>
        </w:rPr>
        <w:t>الكائنات وحيدة الخلية</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فإن حصول هذه الكائنات على</w:t>
      </w:r>
      <w:r w:rsidRPr="00F50F0D">
        <w:rPr>
          <w:rFonts w:asciiTheme="majorBidi" w:hAnsiTheme="majorBidi" w:cstheme="majorBidi"/>
          <w:color w:val="202122"/>
          <w:sz w:val="28"/>
          <w:szCs w:val="28"/>
        </w:rPr>
        <w:t> </w:t>
      </w:r>
      <w:hyperlink r:id="rId40" w:tooltip="طعام" w:history="1">
        <w:r w:rsidRPr="00F50F0D">
          <w:rPr>
            <w:rStyle w:val="Hyperlink"/>
            <w:rFonts w:asciiTheme="majorBidi" w:hAnsiTheme="majorBidi" w:cstheme="majorBidi"/>
            <w:sz w:val="28"/>
            <w:szCs w:val="28"/>
            <w:u w:val="none"/>
            <w:rtl/>
          </w:rPr>
          <w:t>الغذاء</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وعمليات الإفراز تتم بطريق الانتشار البسيط عبر</w:t>
      </w:r>
      <w:r w:rsidRPr="00F50F0D">
        <w:rPr>
          <w:rFonts w:asciiTheme="majorBidi" w:hAnsiTheme="majorBidi" w:cstheme="majorBidi"/>
          <w:color w:val="202122"/>
          <w:sz w:val="28"/>
          <w:szCs w:val="28"/>
        </w:rPr>
        <w:t> </w:t>
      </w:r>
      <w:hyperlink r:id="rId41" w:tooltip="غشاء خلوي" w:history="1">
        <w:r w:rsidRPr="00F50F0D">
          <w:rPr>
            <w:rStyle w:val="Hyperlink"/>
            <w:rFonts w:asciiTheme="majorBidi" w:hAnsiTheme="majorBidi" w:cstheme="majorBidi"/>
            <w:sz w:val="28"/>
            <w:szCs w:val="28"/>
            <w:u w:val="none"/>
            <w:rtl/>
          </w:rPr>
          <w:t>الغشاء الخلوي</w:t>
        </w:r>
      </w:hyperlink>
      <w:r w:rsidRPr="00F50F0D">
        <w:rPr>
          <w:rFonts w:asciiTheme="majorBidi" w:hAnsiTheme="majorBidi" w:cstheme="majorBidi"/>
          <w:color w:val="202122"/>
          <w:sz w:val="28"/>
          <w:szCs w:val="28"/>
        </w:rPr>
        <w:t xml:space="preserve">. </w:t>
      </w:r>
      <w:r w:rsidRPr="00F50F0D">
        <w:rPr>
          <w:rFonts w:asciiTheme="majorBidi" w:hAnsiTheme="majorBidi" w:cstheme="majorBidi"/>
          <w:color w:val="202122"/>
          <w:sz w:val="28"/>
          <w:szCs w:val="28"/>
          <w:rtl/>
        </w:rPr>
        <w:t>في الكائنات</w:t>
      </w:r>
      <w:r w:rsidRPr="00F50F0D">
        <w:rPr>
          <w:rFonts w:asciiTheme="majorBidi" w:hAnsiTheme="majorBidi" w:cstheme="majorBidi"/>
          <w:color w:val="202122"/>
          <w:sz w:val="28"/>
          <w:szCs w:val="28"/>
        </w:rPr>
        <w:t> </w:t>
      </w:r>
      <w:hyperlink r:id="rId42" w:tooltip="متعددة الخلايا" w:history="1">
        <w:r w:rsidRPr="00F50F0D">
          <w:rPr>
            <w:rStyle w:val="Hyperlink"/>
            <w:rFonts w:asciiTheme="majorBidi" w:hAnsiTheme="majorBidi" w:cstheme="majorBidi"/>
            <w:sz w:val="28"/>
            <w:szCs w:val="28"/>
            <w:u w:val="none"/>
            <w:rtl/>
          </w:rPr>
          <w:t>متعددة الخلايا</w:t>
        </w:r>
      </w:hyperlink>
      <w:r w:rsidRPr="00F50F0D">
        <w:rPr>
          <w:rFonts w:asciiTheme="majorBidi" w:hAnsiTheme="majorBidi" w:cstheme="majorBidi"/>
          <w:color w:val="202122"/>
          <w:sz w:val="28"/>
          <w:szCs w:val="28"/>
        </w:rPr>
        <w:t> </w:t>
      </w:r>
      <w:hyperlink r:id="rId43" w:tooltip="إنسان" w:history="1">
        <w:r w:rsidRPr="00F50F0D">
          <w:rPr>
            <w:rStyle w:val="Hyperlink"/>
            <w:rFonts w:asciiTheme="majorBidi" w:hAnsiTheme="majorBidi" w:cstheme="majorBidi"/>
            <w:sz w:val="28"/>
            <w:szCs w:val="28"/>
            <w:u w:val="none"/>
            <w:rtl/>
          </w:rPr>
          <w:t>كالإنسان</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مثلاً فإن</w:t>
      </w:r>
      <w:r w:rsidRPr="00F50F0D">
        <w:rPr>
          <w:rFonts w:asciiTheme="majorBidi" w:hAnsiTheme="majorBidi" w:cstheme="majorBidi"/>
          <w:color w:val="202122"/>
          <w:sz w:val="28"/>
          <w:szCs w:val="28"/>
        </w:rPr>
        <w:t> </w:t>
      </w:r>
      <w:hyperlink r:id="rId44" w:tooltip="جهاز الدوران" w:history="1">
        <w:r w:rsidRPr="00F50F0D">
          <w:rPr>
            <w:rStyle w:val="Hyperlink"/>
            <w:rFonts w:asciiTheme="majorBidi" w:hAnsiTheme="majorBidi" w:cstheme="majorBidi"/>
            <w:sz w:val="28"/>
            <w:szCs w:val="28"/>
            <w:u w:val="none"/>
            <w:rtl/>
          </w:rPr>
          <w:t>الدورة الدموية</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تقوم بتجسير المسافات الطويلة عن طريق حركة</w:t>
      </w:r>
      <w:r w:rsidRPr="00F50F0D">
        <w:rPr>
          <w:rFonts w:asciiTheme="majorBidi" w:hAnsiTheme="majorBidi" w:cstheme="majorBidi"/>
          <w:color w:val="202122"/>
          <w:sz w:val="28"/>
          <w:szCs w:val="28"/>
        </w:rPr>
        <w:t> </w:t>
      </w:r>
      <w:hyperlink r:id="rId45" w:tooltip="دم" w:history="1">
        <w:r w:rsidRPr="00F50F0D">
          <w:rPr>
            <w:rStyle w:val="Hyperlink"/>
            <w:rFonts w:asciiTheme="majorBidi" w:hAnsiTheme="majorBidi" w:cstheme="majorBidi"/>
            <w:sz w:val="28"/>
            <w:szCs w:val="28"/>
            <w:u w:val="none"/>
            <w:rtl/>
          </w:rPr>
          <w:t>الدم</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في الأوعية الدموية. أما على مستوى</w:t>
      </w:r>
      <w:r w:rsidRPr="00F50F0D">
        <w:rPr>
          <w:rFonts w:asciiTheme="majorBidi" w:hAnsiTheme="majorBidi" w:cstheme="majorBidi"/>
          <w:color w:val="202122"/>
          <w:sz w:val="28"/>
          <w:szCs w:val="28"/>
        </w:rPr>
        <w:t> </w:t>
      </w:r>
      <w:hyperlink r:id="rId46" w:tooltip="نسيج حيوي" w:history="1">
        <w:r w:rsidRPr="00F50F0D">
          <w:rPr>
            <w:rStyle w:val="Hyperlink"/>
            <w:rFonts w:asciiTheme="majorBidi" w:hAnsiTheme="majorBidi" w:cstheme="majorBidi"/>
            <w:sz w:val="28"/>
            <w:szCs w:val="28"/>
            <w:u w:val="none"/>
            <w:rtl/>
          </w:rPr>
          <w:t>الأنسجة الحيوية</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فإن التبادل الحيوي وعمليات نقل الغذاء والإفرازات يعتمد على خواص مثل الانتشار</w:t>
      </w:r>
      <w:r w:rsidRPr="00F50F0D">
        <w:rPr>
          <w:rFonts w:asciiTheme="majorBidi" w:hAnsiTheme="majorBidi" w:cstheme="majorBidi"/>
          <w:color w:val="202122"/>
          <w:sz w:val="28"/>
          <w:szCs w:val="28"/>
        </w:rPr>
        <w:t> </w:t>
      </w:r>
      <w:hyperlink r:id="rId47" w:tooltip="خاصية أسموزية" w:history="1">
        <w:r w:rsidRPr="00F50F0D">
          <w:rPr>
            <w:rStyle w:val="Hyperlink"/>
            <w:rFonts w:asciiTheme="majorBidi" w:hAnsiTheme="majorBidi" w:cstheme="majorBidi"/>
            <w:sz w:val="28"/>
            <w:szCs w:val="28"/>
            <w:u w:val="none"/>
            <w:rtl/>
          </w:rPr>
          <w:t>والتناضح</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والنقل الحيوي</w:t>
      </w:r>
      <w:r w:rsidRPr="00F50F0D">
        <w:rPr>
          <w:rFonts w:asciiTheme="majorBidi" w:hAnsiTheme="majorBidi" w:cstheme="majorBidi"/>
          <w:color w:val="202122"/>
          <w:sz w:val="28"/>
          <w:szCs w:val="28"/>
        </w:rPr>
        <w:t>.</w:t>
      </w:r>
    </w:p>
    <w:p w:rsidR="00F50F0D" w:rsidRPr="00F50F0D" w:rsidRDefault="00F50F0D" w:rsidP="00F50F0D">
      <w:pPr>
        <w:rPr>
          <w:rFonts w:asciiTheme="majorBidi" w:hAnsiTheme="majorBidi" w:cstheme="majorBidi"/>
          <w:sz w:val="28"/>
          <w:szCs w:val="28"/>
        </w:rPr>
      </w:pPr>
      <w:proofErr w:type="gramStart"/>
      <w:r w:rsidRPr="00F50F0D">
        <w:rPr>
          <w:rFonts w:asciiTheme="majorBidi" w:hAnsiTheme="majorBidi" w:cstheme="majorBidi"/>
          <w:sz w:val="28"/>
          <w:szCs w:val="28"/>
          <w:rtl/>
        </w:rPr>
        <w:t>قنوات</w:t>
      </w:r>
      <w:proofErr w:type="gramEnd"/>
      <w:r w:rsidRPr="00F50F0D">
        <w:rPr>
          <w:rFonts w:asciiTheme="majorBidi" w:hAnsiTheme="majorBidi" w:cstheme="majorBidi"/>
          <w:sz w:val="28"/>
          <w:szCs w:val="28"/>
          <w:rtl/>
        </w:rPr>
        <w:t xml:space="preserve"> الأيونات في جدران الخلايا تسمح</w:t>
      </w:r>
      <w:r w:rsidRPr="00F50F0D">
        <w:rPr>
          <w:rFonts w:asciiTheme="majorBidi" w:hAnsiTheme="majorBidi" w:cstheme="majorBidi"/>
          <w:sz w:val="28"/>
          <w:szCs w:val="28"/>
        </w:rPr>
        <w:t> </w:t>
      </w:r>
      <w:r w:rsidRPr="00F50F0D">
        <w:rPr>
          <w:rFonts w:asciiTheme="majorBidi" w:hAnsiTheme="majorBidi" w:cstheme="majorBidi"/>
          <w:b/>
          <w:bCs/>
          <w:sz w:val="28"/>
          <w:szCs w:val="28"/>
          <w:rtl/>
        </w:rPr>
        <w:t>بانتشار</w:t>
      </w:r>
      <w:r w:rsidRPr="00F50F0D">
        <w:rPr>
          <w:rFonts w:asciiTheme="majorBidi" w:hAnsiTheme="majorBidi" w:cstheme="majorBidi"/>
          <w:sz w:val="28"/>
          <w:szCs w:val="28"/>
        </w:rPr>
        <w:t> </w:t>
      </w:r>
      <w:r w:rsidRPr="00F50F0D">
        <w:rPr>
          <w:rFonts w:asciiTheme="majorBidi" w:hAnsiTheme="majorBidi" w:cstheme="majorBidi"/>
          <w:sz w:val="28"/>
          <w:szCs w:val="28"/>
          <w:rtl/>
        </w:rPr>
        <w:t>اختياري للمواد، فحينما تفتح هذه القنوات فإن الأيونات تعبر القناة بناءً على فرق التركيز على جانبي الجدار الخلوي</w:t>
      </w:r>
      <w:r w:rsidRPr="00F50F0D">
        <w:rPr>
          <w:rFonts w:asciiTheme="majorBidi" w:hAnsiTheme="majorBidi" w:cstheme="majorBidi"/>
          <w:sz w:val="28"/>
          <w:szCs w:val="28"/>
        </w:rPr>
        <w:t>.</w:t>
      </w:r>
    </w:p>
    <w:p w:rsidR="00F50F0D" w:rsidRDefault="00F50F0D" w:rsidP="00F50F0D">
      <w:pPr>
        <w:pStyle w:val="a4"/>
        <w:shd w:val="clear" w:color="auto" w:fill="FFFFFF"/>
        <w:bidi/>
        <w:spacing w:before="120" w:beforeAutospacing="0" w:after="240" w:afterAutospacing="0"/>
        <w:rPr>
          <w:rFonts w:asciiTheme="majorBidi" w:hAnsiTheme="majorBidi" w:cstheme="majorBidi" w:hint="cs"/>
          <w:color w:val="202122"/>
          <w:sz w:val="28"/>
          <w:szCs w:val="28"/>
          <w:rtl/>
        </w:rPr>
      </w:pPr>
      <w:proofErr w:type="gramStart"/>
      <w:r w:rsidRPr="00F50F0D">
        <w:rPr>
          <w:rFonts w:asciiTheme="majorBidi" w:hAnsiTheme="majorBidi" w:cstheme="majorBidi"/>
          <w:color w:val="202122"/>
          <w:sz w:val="28"/>
          <w:szCs w:val="28"/>
          <w:rtl/>
        </w:rPr>
        <w:t>أهمية</w:t>
      </w:r>
      <w:proofErr w:type="gramEnd"/>
      <w:r w:rsidRPr="00F50F0D">
        <w:rPr>
          <w:rFonts w:asciiTheme="majorBidi" w:hAnsiTheme="majorBidi" w:cstheme="majorBidi"/>
          <w:color w:val="202122"/>
          <w:sz w:val="28"/>
          <w:szCs w:val="28"/>
          <w:rtl/>
        </w:rPr>
        <w:t xml:space="preserve"> هذه الحالة يكون في</w:t>
      </w:r>
      <w:r w:rsidRPr="00F50F0D">
        <w:rPr>
          <w:rFonts w:asciiTheme="majorBidi" w:hAnsiTheme="majorBidi" w:cstheme="majorBidi"/>
          <w:color w:val="202122"/>
          <w:sz w:val="28"/>
          <w:szCs w:val="28"/>
        </w:rPr>
        <w:t> </w:t>
      </w:r>
      <w:hyperlink r:id="rId48" w:tooltip="خلية" w:history="1">
        <w:r w:rsidRPr="00F50F0D">
          <w:rPr>
            <w:rStyle w:val="Hyperlink"/>
            <w:rFonts w:asciiTheme="majorBidi" w:hAnsiTheme="majorBidi" w:cstheme="majorBidi"/>
            <w:sz w:val="28"/>
            <w:szCs w:val="28"/>
            <w:u w:val="none"/>
            <w:rtl/>
          </w:rPr>
          <w:t>الخلايا الحية</w:t>
        </w:r>
      </w:hyperlink>
      <w:r w:rsidRPr="00F50F0D">
        <w:rPr>
          <w:rFonts w:asciiTheme="majorBidi" w:hAnsiTheme="majorBidi" w:cstheme="majorBidi"/>
          <w:color w:val="202122"/>
          <w:sz w:val="28"/>
          <w:szCs w:val="28"/>
          <w:rtl/>
        </w:rPr>
        <w:t>، حيث يكون</w:t>
      </w:r>
      <w:r w:rsidRPr="00F50F0D">
        <w:rPr>
          <w:rFonts w:asciiTheme="majorBidi" w:hAnsiTheme="majorBidi" w:cstheme="majorBidi"/>
          <w:color w:val="202122"/>
          <w:sz w:val="28"/>
          <w:szCs w:val="28"/>
        </w:rPr>
        <w:t> </w:t>
      </w:r>
      <w:hyperlink r:id="rId49" w:tooltip="جدار خلوي" w:history="1">
        <w:r w:rsidRPr="00F50F0D">
          <w:rPr>
            <w:rStyle w:val="Hyperlink"/>
            <w:rFonts w:asciiTheme="majorBidi" w:hAnsiTheme="majorBidi" w:cstheme="majorBidi"/>
            <w:sz w:val="28"/>
            <w:szCs w:val="28"/>
            <w:u w:val="none"/>
            <w:rtl/>
          </w:rPr>
          <w:t>الجدار الخلوي</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منفذاً لمواد، وغير منفذ أو نصف منفذ لأخرى، وذلك يعتمد على نوع الخلية، ونوع المادة. كما يمكن للخلايا أن تقوم بفتح قنوات خاصة مثل</w:t>
      </w:r>
      <w:r w:rsidRPr="00F50F0D">
        <w:rPr>
          <w:rFonts w:asciiTheme="majorBidi" w:hAnsiTheme="majorBidi" w:cstheme="majorBidi"/>
          <w:color w:val="202122"/>
          <w:sz w:val="28"/>
          <w:szCs w:val="28"/>
        </w:rPr>
        <w:t> </w:t>
      </w:r>
      <w:r w:rsidRPr="00F50F0D">
        <w:rPr>
          <w:rFonts w:asciiTheme="majorBidi" w:hAnsiTheme="majorBidi" w:cstheme="majorBidi"/>
          <w:i/>
          <w:iCs/>
          <w:color w:val="202122"/>
          <w:spacing w:val="11"/>
          <w:sz w:val="28"/>
          <w:szCs w:val="28"/>
          <w:rtl/>
        </w:rPr>
        <w:t>القنوات الأيونية</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لفترات محدودة، للسماح بدخول أو خروج بعض المواد. انتقال المواد هنا يكون بشل تلقائي عن طريق</w:t>
      </w:r>
      <w:r w:rsidRPr="00F50F0D">
        <w:rPr>
          <w:rFonts w:asciiTheme="majorBidi" w:hAnsiTheme="majorBidi" w:cstheme="majorBidi"/>
          <w:color w:val="202122"/>
          <w:sz w:val="28"/>
          <w:szCs w:val="28"/>
        </w:rPr>
        <w:t> </w:t>
      </w:r>
      <w:r w:rsidRPr="00F50F0D">
        <w:rPr>
          <w:rFonts w:asciiTheme="majorBidi" w:hAnsiTheme="majorBidi" w:cstheme="majorBidi"/>
          <w:b/>
          <w:bCs/>
          <w:color w:val="202122"/>
          <w:sz w:val="28"/>
          <w:szCs w:val="28"/>
          <w:rtl/>
        </w:rPr>
        <w:t>الانتشار</w:t>
      </w:r>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دون صرف أي</w:t>
      </w:r>
      <w:r w:rsidRPr="00F50F0D">
        <w:rPr>
          <w:rFonts w:asciiTheme="majorBidi" w:hAnsiTheme="majorBidi" w:cstheme="majorBidi"/>
          <w:color w:val="202122"/>
          <w:sz w:val="28"/>
          <w:szCs w:val="28"/>
        </w:rPr>
        <w:t> </w:t>
      </w:r>
      <w:hyperlink r:id="rId50" w:tooltip="طاقة" w:history="1">
        <w:r w:rsidRPr="00F50F0D">
          <w:rPr>
            <w:rStyle w:val="Hyperlink"/>
            <w:rFonts w:asciiTheme="majorBidi" w:hAnsiTheme="majorBidi" w:cstheme="majorBidi"/>
            <w:sz w:val="28"/>
            <w:szCs w:val="28"/>
            <w:u w:val="none"/>
            <w:rtl/>
          </w:rPr>
          <w:t>طاقة</w:t>
        </w:r>
      </w:hyperlink>
      <w:r w:rsidRPr="00F50F0D">
        <w:rPr>
          <w:rFonts w:asciiTheme="majorBidi" w:hAnsiTheme="majorBidi" w:cstheme="majorBidi"/>
          <w:color w:val="202122"/>
          <w:sz w:val="28"/>
          <w:szCs w:val="28"/>
        </w:rPr>
        <w:t> </w:t>
      </w:r>
      <w:r w:rsidRPr="00F50F0D">
        <w:rPr>
          <w:rFonts w:asciiTheme="majorBidi" w:hAnsiTheme="majorBidi" w:cstheme="majorBidi"/>
          <w:color w:val="202122"/>
          <w:sz w:val="28"/>
          <w:szCs w:val="28"/>
          <w:rtl/>
        </w:rPr>
        <w:t>أو نقل نشط يستهلك الطاقة</w:t>
      </w:r>
      <w:r w:rsidRPr="00F50F0D">
        <w:rPr>
          <w:rFonts w:asciiTheme="majorBidi" w:hAnsiTheme="majorBidi" w:cstheme="majorBidi"/>
          <w:color w:val="202122"/>
          <w:sz w:val="28"/>
          <w:szCs w:val="28"/>
        </w:rPr>
        <w:t>.</w:t>
      </w:r>
    </w:p>
    <w:p w:rsidR="00707629" w:rsidRPr="00707629" w:rsidRDefault="00707629" w:rsidP="00F50F0D">
      <w:pPr>
        <w:pStyle w:val="a4"/>
        <w:shd w:val="clear" w:color="auto" w:fill="FFFFFF"/>
        <w:bidi/>
        <w:spacing w:before="120" w:beforeAutospacing="0" w:after="240" w:afterAutospacing="0"/>
        <w:rPr>
          <w:rFonts w:asciiTheme="majorBidi" w:hAnsiTheme="majorBidi" w:cstheme="majorBidi"/>
          <w:b/>
          <w:bCs/>
          <w:color w:val="202122"/>
          <w:sz w:val="28"/>
          <w:szCs w:val="28"/>
        </w:rPr>
      </w:pPr>
      <w:r w:rsidRPr="00F50F0D">
        <w:rPr>
          <w:rFonts w:asciiTheme="majorBidi" w:hAnsiTheme="majorBidi" w:cstheme="majorBidi"/>
          <w:noProof/>
          <w:color w:val="0000FF"/>
          <w:sz w:val="28"/>
          <w:szCs w:val="28"/>
          <w:bdr w:val="none" w:sz="0" w:space="0" w:color="auto" w:frame="1"/>
        </w:rPr>
        <w:drawing>
          <wp:inline distT="0" distB="0" distL="0" distR="0" wp14:anchorId="0F49FDAE" wp14:editId="2495B1DD">
            <wp:extent cx="2095500" cy="1047750"/>
            <wp:effectExtent l="0" t="0" r="0" b="0"/>
            <wp:docPr id="1" name="صورة 1" descr="https://upload.wikimedia.org/wikipedia/commons/thumb/e/e0/IonChannels.jpg/220px-IonChannels.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0/IonChannels.jpg/220px-IonChannels.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a:ln>
                      <a:noFill/>
                    </a:ln>
                  </pic:spPr>
                </pic:pic>
              </a:graphicData>
            </a:graphic>
          </wp:inline>
        </w:drawing>
      </w:r>
      <w:bookmarkStart w:id="0" w:name="_GoBack"/>
      <w:bookmarkEnd w:id="0"/>
    </w:p>
    <w:p w:rsidR="00F50F0D" w:rsidRPr="00F50F0D" w:rsidRDefault="00F50F0D" w:rsidP="00F50F0D">
      <w:pPr>
        <w:rPr>
          <w:rFonts w:asciiTheme="majorBidi" w:hAnsiTheme="majorBidi" w:cstheme="majorBidi" w:hint="cs"/>
          <w:sz w:val="28"/>
          <w:szCs w:val="28"/>
          <w:lang w:bidi="ar-IQ"/>
        </w:rPr>
      </w:pPr>
    </w:p>
    <w:sectPr w:rsidR="00F50F0D" w:rsidRPr="00F50F0D" w:rsidSect="00770A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5A24"/>
    <w:multiLevelType w:val="multilevel"/>
    <w:tmpl w:val="BA6C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BD7C95"/>
    <w:multiLevelType w:val="hybridMultilevel"/>
    <w:tmpl w:val="96781664"/>
    <w:lvl w:ilvl="0" w:tplc="804419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BF"/>
    <w:rsid w:val="002D0D0E"/>
    <w:rsid w:val="00707629"/>
    <w:rsid w:val="00770A3C"/>
    <w:rsid w:val="00A956BF"/>
    <w:rsid w:val="00CA2F80"/>
    <w:rsid w:val="00ED534A"/>
    <w:rsid w:val="00F50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F50F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50F0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F0D"/>
    <w:pPr>
      <w:ind w:left="720"/>
      <w:contextualSpacing/>
    </w:pPr>
  </w:style>
  <w:style w:type="paragraph" w:styleId="a4">
    <w:name w:val="Normal (Web)"/>
    <w:basedOn w:val="a"/>
    <w:uiPriority w:val="99"/>
    <w:semiHidden/>
    <w:unhideWhenUsed/>
    <w:rsid w:val="00F50F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50F0D"/>
    <w:rPr>
      <w:color w:val="0000FF"/>
      <w:u w:val="single"/>
    </w:rPr>
  </w:style>
  <w:style w:type="character" w:customStyle="1" w:styleId="cite-bracket">
    <w:name w:val="cite-bracket"/>
    <w:basedOn w:val="a0"/>
    <w:rsid w:val="00F50F0D"/>
  </w:style>
  <w:style w:type="character" w:customStyle="1" w:styleId="3Char">
    <w:name w:val="عنوان 3 Char"/>
    <w:basedOn w:val="a0"/>
    <w:link w:val="3"/>
    <w:uiPriority w:val="9"/>
    <w:rsid w:val="00F50F0D"/>
    <w:rPr>
      <w:rFonts w:ascii="Times New Roman" w:eastAsia="Times New Roman" w:hAnsi="Times New Roman" w:cs="Times New Roman"/>
      <w:b/>
      <w:bCs/>
      <w:sz w:val="27"/>
      <w:szCs w:val="27"/>
    </w:rPr>
  </w:style>
  <w:style w:type="character" w:customStyle="1" w:styleId="mw-editsection">
    <w:name w:val="mw-editsection"/>
    <w:basedOn w:val="a0"/>
    <w:rsid w:val="00F50F0D"/>
  </w:style>
  <w:style w:type="character" w:customStyle="1" w:styleId="mw-editsection-bracket">
    <w:name w:val="mw-editsection-bracket"/>
    <w:basedOn w:val="a0"/>
    <w:rsid w:val="00F50F0D"/>
  </w:style>
  <w:style w:type="character" w:customStyle="1" w:styleId="mw-content-ltr">
    <w:name w:val="mw-content-ltr"/>
    <w:basedOn w:val="a0"/>
    <w:rsid w:val="00F50F0D"/>
  </w:style>
  <w:style w:type="character" w:customStyle="1" w:styleId="2Char">
    <w:name w:val="عنوان 2 Char"/>
    <w:basedOn w:val="a0"/>
    <w:link w:val="2"/>
    <w:uiPriority w:val="9"/>
    <w:semiHidden/>
    <w:rsid w:val="00F50F0D"/>
    <w:rPr>
      <w:rFonts w:asciiTheme="majorHAnsi" w:eastAsiaTheme="majorEastAsia" w:hAnsiTheme="majorHAnsi" w:cstheme="majorBidi"/>
      <w:b/>
      <w:bCs/>
      <w:color w:val="4F81BD" w:themeColor="accent1"/>
      <w:sz w:val="26"/>
      <w:szCs w:val="26"/>
    </w:rPr>
  </w:style>
  <w:style w:type="paragraph" w:styleId="a5">
    <w:name w:val="Balloon Text"/>
    <w:basedOn w:val="a"/>
    <w:link w:val="Char"/>
    <w:uiPriority w:val="99"/>
    <w:semiHidden/>
    <w:unhideWhenUsed/>
    <w:rsid w:val="00F50F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50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F50F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50F0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F0D"/>
    <w:pPr>
      <w:ind w:left="720"/>
      <w:contextualSpacing/>
    </w:pPr>
  </w:style>
  <w:style w:type="paragraph" w:styleId="a4">
    <w:name w:val="Normal (Web)"/>
    <w:basedOn w:val="a"/>
    <w:uiPriority w:val="99"/>
    <w:semiHidden/>
    <w:unhideWhenUsed/>
    <w:rsid w:val="00F50F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50F0D"/>
    <w:rPr>
      <w:color w:val="0000FF"/>
      <w:u w:val="single"/>
    </w:rPr>
  </w:style>
  <w:style w:type="character" w:customStyle="1" w:styleId="cite-bracket">
    <w:name w:val="cite-bracket"/>
    <w:basedOn w:val="a0"/>
    <w:rsid w:val="00F50F0D"/>
  </w:style>
  <w:style w:type="character" w:customStyle="1" w:styleId="3Char">
    <w:name w:val="عنوان 3 Char"/>
    <w:basedOn w:val="a0"/>
    <w:link w:val="3"/>
    <w:uiPriority w:val="9"/>
    <w:rsid w:val="00F50F0D"/>
    <w:rPr>
      <w:rFonts w:ascii="Times New Roman" w:eastAsia="Times New Roman" w:hAnsi="Times New Roman" w:cs="Times New Roman"/>
      <w:b/>
      <w:bCs/>
      <w:sz w:val="27"/>
      <w:szCs w:val="27"/>
    </w:rPr>
  </w:style>
  <w:style w:type="character" w:customStyle="1" w:styleId="mw-editsection">
    <w:name w:val="mw-editsection"/>
    <w:basedOn w:val="a0"/>
    <w:rsid w:val="00F50F0D"/>
  </w:style>
  <w:style w:type="character" w:customStyle="1" w:styleId="mw-editsection-bracket">
    <w:name w:val="mw-editsection-bracket"/>
    <w:basedOn w:val="a0"/>
    <w:rsid w:val="00F50F0D"/>
  </w:style>
  <w:style w:type="character" w:customStyle="1" w:styleId="mw-content-ltr">
    <w:name w:val="mw-content-ltr"/>
    <w:basedOn w:val="a0"/>
    <w:rsid w:val="00F50F0D"/>
  </w:style>
  <w:style w:type="character" w:customStyle="1" w:styleId="2Char">
    <w:name w:val="عنوان 2 Char"/>
    <w:basedOn w:val="a0"/>
    <w:link w:val="2"/>
    <w:uiPriority w:val="9"/>
    <w:semiHidden/>
    <w:rsid w:val="00F50F0D"/>
    <w:rPr>
      <w:rFonts w:asciiTheme="majorHAnsi" w:eastAsiaTheme="majorEastAsia" w:hAnsiTheme="majorHAnsi" w:cstheme="majorBidi"/>
      <w:b/>
      <w:bCs/>
      <w:color w:val="4F81BD" w:themeColor="accent1"/>
      <w:sz w:val="26"/>
      <w:szCs w:val="26"/>
    </w:rPr>
  </w:style>
  <w:style w:type="paragraph" w:styleId="a5">
    <w:name w:val="Balloon Text"/>
    <w:basedOn w:val="a"/>
    <w:link w:val="Char"/>
    <w:uiPriority w:val="99"/>
    <w:semiHidden/>
    <w:unhideWhenUsed/>
    <w:rsid w:val="00F50F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50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4513">
      <w:bodyDiv w:val="1"/>
      <w:marLeft w:val="0"/>
      <w:marRight w:val="0"/>
      <w:marTop w:val="0"/>
      <w:marBottom w:val="0"/>
      <w:divBdr>
        <w:top w:val="none" w:sz="0" w:space="0" w:color="auto"/>
        <w:left w:val="none" w:sz="0" w:space="0" w:color="auto"/>
        <w:bottom w:val="none" w:sz="0" w:space="0" w:color="auto"/>
        <w:right w:val="none" w:sz="0" w:space="0" w:color="auto"/>
      </w:divBdr>
    </w:div>
    <w:div w:id="539904493">
      <w:bodyDiv w:val="1"/>
      <w:marLeft w:val="0"/>
      <w:marRight w:val="0"/>
      <w:marTop w:val="0"/>
      <w:marBottom w:val="0"/>
      <w:divBdr>
        <w:top w:val="none" w:sz="0" w:space="0" w:color="auto"/>
        <w:left w:val="none" w:sz="0" w:space="0" w:color="auto"/>
        <w:bottom w:val="none" w:sz="0" w:space="0" w:color="auto"/>
        <w:right w:val="none" w:sz="0" w:space="0" w:color="auto"/>
      </w:divBdr>
      <w:divsChild>
        <w:div w:id="1393307168">
          <w:marLeft w:val="0"/>
          <w:marRight w:val="0"/>
          <w:marTop w:val="60"/>
          <w:marBottom w:val="60"/>
          <w:divBdr>
            <w:top w:val="none" w:sz="0" w:space="0" w:color="auto"/>
            <w:left w:val="none" w:sz="0" w:space="0" w:color="auto"/>
            <w:bottom w:val="none" w:sz="0" w:space="0" w:color="auto"/>
            <w:right w:val="none" w:sz="0" w:space="0" w:color="auto"/>
          </w:divBdr>
        </w:div>
      </w:divsChild>
    </w:div>
    <w:div w:id="1532718037">
      <w:bodyDiv w:val="1"/>
      <w:marLeft w:val="0"/>
      <w:marRight w:val="0"/>
      <w:marTop w:val="0"/>
      <w:marBottom w:val="0"/>
      <w:divBdr>
        <w:top w:val="none" w:sz="0" w:space="0" w:color="auto"/>
        <w:left w:val="none" w:sz="0" w:space="0" w:color="auto"/>
        <w:bottom w:val="none" w:sz="0" w:space="0" w:color="auto"/>
        <w:right w:val="none" w:sz="0" w:space="0" w:color="auto"/>
      </w:divBdr>
      <w:divsChild>
        <w:div w:id="611521731">
          <w:marLeft w:val="0"/>
          <w:marRight w:val="0"/>
          <w:marTop w:val="60"/>
          <w:marBottom w:val="60"/>
          <w:divBdr>
            <w:top w:val="none" w:sz="0" w:space="0" w:color="auto"/>
            <w:left w:val="none" w:sz="0" w:space="0" w:color="auto"/>
            <w:bottom w:val="none" w:sz="0" w:space="0" w:color="auto"/>
            <w:right w:val="none" w:sz="0" w:space="0" w:color="auto"/>
          </w:divBdr>
        </w:div>
      </w:divsChild>
    </w:div>
    <w:div w:id="19086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D%D8%B1%D9%83%D8%A9_%D8%A8%D8%B1%D8%A7%D9%88%D9%86%D9%8A%D8%A9" TargetMode="External"/><Relationship Id="rId18" Type="http://schemas.openxmlformats.org/officeDocument/2006/relationships/hyperlink" Target="https://ar.wikipedia.org/wiki/%D8%B7%D8%A7%D9%82%D8%A9_%D8%AD%D8%B1%D9%83%D9%8A%D8%A9" TargetMode="External"/><Relationship Id="rId26" Type="http://schemas.openxmlformats.org/officeDocument/2006/relationships/hyperlink" Target="https://ar.wikipedia.org/wiki/%D8%B3%D8%A7%D8%A6%D9%84" TargetMode="External"/><Relationship Id="rId39" Type="http://schemas.openxmlformats.org/officeDocument/2006/relationships/hyperlink" Target="https://ar.wikipedia.org/wiki/%D8%A3%D9%88%D9%84%D9%8A_(%D9%83%D8%A7%D8%A6%D9%86)" TargetMode="External"/><Relationship Id="rId3" Type="http://schemas.microsoft.com/office/2007/relationships/stylesWithEffects" Target="stylesWithEffects.xml"/><Relationship Id="rId21" Type="http://schemas.openxmlformats.org/officeDocument/2006/relationships/hyperlink" Target="https://ar.wikipedia.org/wiki/%D8%AA%D8%B1%D9%83%D9%8A%D8%B2_(%D8%AA%D9%88%D8%B6%D9%8A%D8%AD)" TargetMode="External"/><Relationship Id="rId34" Type="http://schemas.openxmlformats.org/officeDocument/2006/relationships/hyperlink" Target="https://ar.wikipedia.org/wiki/%D8%A7%D9%84%D8%AA%D8%AF%D9%81%D8%A6%D8%A9_%D9%88%D8%A7%D9%84%D8%AA%D9%87%D9%88%D9%8A%D8%A9_%D9%88%D8%AA%D9%83%D9%8A%D9%8A%D9%81_%D8%A7%D9%84%D9%87%D9%88%D8%A7%D8%A1" TargetMode="External"/><Relationship Id="rId42" Type="http://schemas.openxmlformats.org/officeDocument/2006/relationships/hyperlink" Target="https://ar.wikipedia.org/wiki/%D9%85%D8%AA%D8%B9%D8%AF%D8%AF%D8%A9_%D8%A7%D9%84%D8%AE%D9%84%D8%A7%D9%8A%D8%A7" TargetMode="External"/><Relationship Id="rId47" Type="http://schemas.openxmlformats.org/officeDocument/2006/relationships/hyperlink" Target="https://ar.wikipedia.org/wiki/%D8%AE%D8%A7%D8%B5%D9%8A%D8%A9_%D8%A3%D8%B3%D9%85%D9%88%D8%B2%D9%8A%D8%A9" TargetMode="External"/><Relationship Id="rId50" Type="http://schemas.openxmlformats.org/officeDocument/2006/relationships/hyperlink" Target="https://ar.wikipedia.org/wiki/%D8%B7%D8%A7%D9%82%D8%A9" TargetMode="External"/><Relationship Id="rId7" Type="http://schemas.openxmlformats.org/officeDocument/2006/relationships/hyperlink" Target="https://ar.wikipedia.org/wiki/%D8%B0%D8%B1%D8%A9" TargetMode="External"/><Relationship Id="rId12" Type="http://schemas.openxmlformats.org/officeDocument/2006/relationships/hyperlink" Target="https://ar.wikipedia.org/wiki/%D8%AA%D8%B1%D9%83%D9%8A%D8%B2_(%D8%AA%D9%88%D8%B6%D9%8A%D8%AD)" TargetMode="External"/><Relationship Id="rId17" Type="http://schemas.openxmlformats.org/officeDocument/2006/relationships/hyperlink" Target="https://ar.wikipedia.org/wiki/%D8%AF%D8%B1%D8%AC%D8%A9_%D8%AD%D8%B1%D8%A7%D8%B1%D8%A9" TargetMode="External"/><Relationship Id="rId25" Type="http://schemas.openxmlformats.org/officeDocument/2006/relationships/hyperlink" Target="https://ar.wikipedia.org/wiki/%D8%BA%D8%A7%D8%B2" TargetMode="External"/><Relationship Id="rId33" Type="http://schemas.openxmlformats.org/officeDocument/2006/relationships/hyperlink" Target="https://ar.wikipedia.org/wiki/%D8%BA%D8%A7%D8%B2" TargetMode="External"/><Relationship Id="rId38" Type="http://schemas.openxmlformats.org/officeDocument/2006/relationships/hyperlink" Target="https://ar.wikipedia.org/wiki/%D9%85%D9%8A%D9%83%D8%B1%D9%88%D9%85%D8%AA%D8%B1" TargetMode="External"/><Relationship Id="rId46" Type="http://schemas.openxmlformats.org/officeDocument/2006/relationships/hyperlink" Target="https://ar.wikipedia.org/wiki/%D9%86%D8%B3%D9%8A%D8%AC_%D8%AD%D9%8A%D9%88%D9%8A" TargetMode="External"/><Relationship Id="rId2" Type="http://schemas.openxmlformats.org/officeDocument/2006/relationships/styles" Target="styles.xml"/><Relationship Id="rId16" Type="http://schemas.openxmlformats.org/officeDocument/2006/relationships/hyperlink" Target="https://ar.wikipedia.org/wiki/%D8%AA%D9%86%D8%A7%D8%B3%D8%A8_(%D8%B1%D9%8A%D8%A7%D8%B6%D9%8A%D8%A7%D8%AA)" TargetMode="External"/><Relationship Id="rId20" Type="http://schemas.openxmlformats.org/officeDocument/2006/relationships/hyperlink" Target="https://ar.wikipedia.org/wiki/%D8%AC%D8%B2%D9%8A%D8%A1" TargetMode="External"/><Relationship Id="rId29" Type="http://schemas.openxmlformats.org/officeDocument/2006/relationships/hyperlink" Target="https://ar.wikipedia.org/wiki/%D8%B3%D8%A7%D8%A6%D9%84" TargetMode="External"/><Relationship Id="rId41" Type="http://schemas.openxmlformats.org/officeDocument/2006/relationships/hyperlink" Target="https://ar.wikipedia.org/wiki/%D8%BA%D8%B4%D8%A7%D8%A1_%D8%AE%D9%84%D9%88%D9%8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8%AC%D8%B2%D9%8A%D8%A1" TargetMode="External"/><Relationship Id="rId11" Type="http://schemas.openxmlformats.org/officeDocument/2006/relationships/hyperlink" Target="https://ar.wikipedia.org/wiki/%D8%AA%D8%B1%D9%83%D9%8A%D8%B2_(%D8%AA%D9%88%D8%B6%D9%8A%D8%AD)" TargetMode="External"/><Relationship Id="rId24" Type="http://schemas.openxmlformats.org/officeDocument/2006/relationships/hyperlink" Target="https://ar.wikipedia.org/wiki/%D9%85%D8%A7%D8%AF%D8%A9" TargetMode="External"/><Relationship Id="rId32" Type="http://schemas.openxmlformats.org/officeDocument/2006/relationships/hyperlink" Target="https://ar.wikipedia.org/wiki/%D8%AE%D8%A7%D8%B5%D9%8A%D8%A9_%D8%A3%D8%B3%D9%85%D9%88%D8%B2%D9%8A%D8%A9" TargetMode="External"/><Relationship Id="rId37" Type="http://schemas.openxmlformats.org/officeDocument/2006/relationships/hyperlink" Target="https://ar.wikipedia.org/wiki/%D9%85%D9%84%D8%AD_%D8%A7%D9%84%D8%B7%D8%B9%D8%A7%D9%85" TargetMode="External"/><Relationship Id="rId40" Type="http://schemas.openxmlformats.org/officeDocument/2006/relationships/hyperlink" Target="https://ar.wikipedia.org/wiki/%D8%B7%D8%B9%D8%A7%D9%85" TargetMode="External"/><Relationship Id="rId45" Type="http://schemas.openxmlformats.org/officeDocument/2006/relationships/hyperlink" Target="https://ar.wikipedia.org/wiki/%D8%AF%D9%8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wikipedia.org/wiki/%D8%AA%D9%86%D8%A7%D8%B3%D8%A8_(%D8%AA%D9%88%D8%B6%D9%8A%D8%AD)" TargetMode="External"/><Relationship Id="rId23" Type="http://schemas.openxmlformats.org/officeDocument/2006/relationships/hyperlink" Target="https://ar.wikipedia.org/wiki/%D8%AA%D9%86%D8%A7%D8%B3%D8%A8_(%D8%B1%D9%8A%D8%A7%D8%B6%D9%8A%D8%A7%D8%AA)" TargetMode="External"/><Relationship Id="rId28" Type="http://schemas.openxmlformats.org/officeDocument/2006/relationships/hyperlink" Target="https://ar.wikipedia.org/wiki/%D8%AE%D8%A7%D8%B5%D9%8A%D8%A9_%D8%A3%D8%B3%D9%85%D9%88%D8%B2%D9%8A%D8%A9" TargetMode="External"/><Relationship Id="rId36" Type="http://schemas.openxmlformats.org/officeDocument/2006/relationships/hyperlink" Target="https://ar.wikipedia.org/wiki/%D9%85%D8%A7%D8%A1" TargetMode="External"/><Relationship Id="rId49" Type="http://schemas.openxmlformats.org/officeDocument/2006/relationships/hyperlink" Target="https://ar.wikipedia.org/wiki/%D8%AC%D8%AF%D8%A7%D8%B1_%D8%AE%D9%84%D9%88%D9%8A" TargetMode="External"/><Relationship Id="rId10" Type="http://schemas.openxmlformats.org/officeDocument/2006/relationships/hyperlink" Target="https://ar.wikipedia.org/wiki/%D8%B0%D8%B1%D8%A9" TargetMode="External"/><Relationship Id="rId19" Type="http://schemas.openxmlformats.org/officeDocument/2006/relationships/hyperlink" Target="https://ar.wikipedia.org/wiki/%D8%AD%D8%AC%D9%85" TargetMode="External"/><Relationship Id="rId31" Type="http://schemas.openxmlformats.org/officeDocument/2006/relationships/hyperlink" Target="https://ar.wikipedia.org/wiki/%D8%AC%D8%B2%D9%8A%D8%A1" TargetMode="External"/><Relationship Id="rId44" Type="http://schemas.openxmlformats.org/officeDocument/2006/relationships/hyperlink" Target="https://ar.wikipedia.org/wiki/%D8%AC%D9%87%D8%A7%D8%B2_%D8%A7%D9%84%D8%AF%D9%88%D8%B1%D8%A7%D9%86" TargetMode="External"/><Relationship Id="rId52"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r.wikipedia.org/wiki/%D8%AC%D8%B2%D9%8A%D8%A1" TargetMode="External"/><Relationship Id="rId14" Type="http://schemas.openxmlformats.org/officeDocument/2006/relationships/hyperlink" Target="https://ar.wikipedia.org/wiki/%D8%AF%D8%B1%D8%AC%D8%A9_%D8%AD%D8%B1%D8%A7%D8%B1%D8%A9" TargetMode="External"/><Relationship Id="rId22" Type="http://schemas.openxmlformats.org/officeDocument/2006/relationships/hyperlink" Target="https://ar.wikipedia.org/wiki/%D9%85%D8%AD%D9%84%D9%88%D9%84" TargetMode="External"/><Relationship Id="rId27" Type="http://schemas.openxmlformats.org/officeDocument/2006/relationships/hyperlink" Target="https://ar.wikipedia.org/wiki/%D8%B3%D8%A7%D8%A6%D9%84" TargetMode="External"/><Relationship Id="rId30" Type="http://schemas.openxmlformats.org/officeDocument/2006/relationships/hyperlink" Target="https://ar.wikipedia.org/wiki/%D9%85%D8%A7%D8%AF%D8%A9" TargetMode="External"/><Relationship Id="rId35" Type="http://schemas.openxmlformats.org/officeDocument/2006/relationships/hyperlink" Target="https://ar.wikipedia.org/wiki/%D8%B3%D9%83%D8%B1" TargetMode="External"/><Relationship Id="rId43" Type="http://schemas.openxmlformats.org/officeDocument/2006/relationships/hyperlink" Target="https://ar.wikipedia.org/wiki/%D8%A5%D9%86%D8%B3%D8%A7%D9%86" TargetMode="External"/><Relationship Id="rId48" Type="http://schemas.openxmlformats.org/officeDocument/2006/relationships/hyperlink" Target="https://ar.wikipedia.org/wiki/%D8%AE%D9%84%D9%8A%D8%A9" TargetMode="External"/><Relationship Id="rId8" Type="http://schemas.openxmlformats.org/officeDocument/2006/relationships/hyperlink" Target="https://ar.wikipedia.org/wiki/%D9%81%D8%B1%D8%A7%D8%BA_(%D8%AA%D9%88%D8%B6%D9%8A%D8%AD)" TargetMode="External"/><Relationship Id="rId51" Type="http://schemas.openxmlformats.org/officeDocument/2006/relationships/hyperlink" Target="https://ar.wikipedia.org/wiki/%D9%85%D9%84%D9%81:IonChannels.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1242</Words>
  <Characters>7081</Characters>
  <Application>Microsoft Office Word</Application>
  <DocSecurity>0</DocSecurity>
  <Lines>59</Lines>
  <Paragraphs>16</Paragraphs>
  <ScaleCrop>false</ScaleCrop>
  <HeadingPairs>
    <vt:vector size="4" baseType="variant">
      <vt:variant>
        <vt:lpstr>العنوان</vt:lpstr>
      </vt:variant>
      <vt:variant>
        <vt:i4>1</vt:i4>
      </vt:variant>
      <vt:variant>
        <vt:lpstr>عناوين</vt:lpstr>
      </vt:variant>
      <vt:variant>
        <vt:i4>2</vt:i4>
      </vt:variant>
    </vt:vector>
  </HeadingPairs>
  <TitlesOfParts>
    <vt:vector size="3" baseType="lpstr">
      <vt:lpstr/>
      <vt:lpstr>        العوامل المؤثرة في الانتشار</vt:lpstr>
      <vt:lpstr>    تطبيقات الانتشار</vt:lpstr>
    </vt:vector>
  </TitlesOfParts>
  <Company>SACC - ANAS</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2024-11-20T15:40:00Z</dcterms:created>
  <dcterms:modified xsi:type="dcterms:W3CDTF">2024-11-20T15:51:00Z</dcterms:modified>
</cp:coreProperties>
</file>