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902" w:rsidRDefault="00F74902" w:rsidP="00A53C00">
      <w:pPr>
        <w:bidi/>
        <w:spacing w:after="0"/>
        <w:jc w:val="center"/>
        <w:rPr>
          <w:rFonts w:asciiTheme="majorBidi" w:hAnsiTheme="majorBidi" w:cstheme="majorBidi"/>
          <w:b/>
          <w:bCs/>
          <w:sz w:val="32"/>
          <w:szCs w:val="32"/>
          <w:lang w:bidi="ar-IQ"/>
        </w:rPr>
      </w:pPr>
    </w:p>
    <w:p w:rsidR="00841DFA" w:rsidRDefault="00841DFA" w:rsidP="00FD1E65">
      <w:pPr>
        <w:bidi/>
        <w:spacing w:after="0"/>
        <w:jc w:val="center"/>
        <w:rPr>
          <w:rFonts w:asciiTheme="majorBidi" w:hAnsiTheme="majorBidi" w:cstheme="majorBidi"/>
          <w:b/>
          <w:bCs/>
          <w:sz w:val="32"/>
          <w:szCs w:val="32"/>
          <w:rtl/>
          <w:lang w:bidi="ar-IQ"/>
        </w:rPr>
      </w:pPr>
    </w:p>
    <w:p w:rsidR="00841DFA" w:rsidRDefault="00841DFA" w:rsidP="00841DFA">
      <w:pPr>
        <w:bidi/>
        <w:spacing w:after="0"/>
        <w:jc w:val="center"/>
        <w:rPr>
          <w:rFonts w:asciiTheme="majorBidi" w:hAnsiTheme="majorBidi" w:cstheme="majorBidi"/>
          <w:b/>
          <w:bCs/>
          <w:sz w:val="32"/>
          <w:szCs w:val="32"/>
          <w:rtl/>
          <w:lang w:bidi="ar-IQ"/>
        </w:rPr>
      </w:pPr>
    </w:p>
    <w:p w:rsidR="00CF6F7A" w:rsidRPr="006B2380" w:rsidRDefault="00CF6F7A" w:rsidP="00CF6F7A">
      <w:pPr>
        <w:bidi/>
        <w:spacing w:after="0"/>
        <w:jc w:val="center"/>
        <w:rPr>
          <w:rFonts w:asciiTheme="majorBidi" w:hAnsiTheme="majorBidi" w:cstheme="majorBidi"/>
          <w:b/>
          <w:bCs/>
          <w:sz w:val="28"/>
          <w:szCs w:val="28"/>
          <w:rtl/>
          <w:lang w:bidi="ar-IQ"/>
        </w:rPr>
      </w:pPr>
    </w:p>
    <w:p w:rsidR="00A53C00" w:rsidRPr="007552BB" w:rsidRDefault="006524C6" w:rsidP="006524C6">
      <w:pPr>
        <w:bidi/>
        <w:spacing w:after="0"/>
        <w:jc w:val="center"/>
        <w:rPr>
          <w:rFonts w:asciiTheme="majorBidi" w:hAnsiTheme="majorBidi" w:cstheme="majorBidi"/>
          <w:b/>
          <w:bCs/>
          <w:sz w:val="32"/>
          <w:szCs w:val="32"/>
          <w:rtl/>
          <w:lang w:bidi="ar-IQ"/>
        </w:rPr>
      </w:pPr>
      <w:proofErr w:type="spellStart"/>
      <w:r>
        <w:rPr>
          <w:rFonts w:asciiTheme="majorBidi" w:hAnsiTheme="majorBidi" w:cstheme="majorBidi" w:hint="cs"/>
          <w:b/>
          <w:bCs/>
          <w:sz w:val="32"/>
          <w:szCs w:val="32"/>
          <w:rtl/>
          <w:lang w:bidi="ar-IQ"/>
        </w:rPr>
        <w:t>الى/</w:t>
      </w:r>
      <w:proofErr w:type="spellEnd"/>
      <w:r>
        <w:rPr>
          <w:rFonts w:asciiTheme="majorBidi" w:hAnsiTheme="majorBidi" w:cstheme="majorBidi" w:hint="cs"/>
          <w:b/>
          <w:bCs/>
          <w:sz w:val="32"/>
          <w:szCs w:val="32"/>
          <w:rtl/>
          <w:lang w:bidi="ar-IQ"/>
        </w:rPr>
        <w:t xml:space="preserve"> وحدة الشؤون العلمية</w:t>
      </w:r>
    </w:p>
    <w:p w:rsidR="00A53C00" w:rsidRPr="007552BB" w:rsidRDefault="00A53C00" w:rsidP="006524C6">
      <w:pPr>
        <w:bidi/>
        <w:spacing w:after="0"/>
        <w:jc w:val="center"/>
        <w:rPr>
          <w:rFonts w:asciiTheme="majorBidi" w:hAnsiTheme="majorBidi" w:cstheme="majorBidi"/>
          <w:b/>
          <w:bCs/>
          <w:i/>
          <w:iCs/>
          <w:sz w:val="28"/>
          <w:szCs w:val="28"/>
          <w:u w:val="single"/>
          <w:rtl/>
          <w:lang w:bidi="ar-IQ"/>
        </w:rPr>
      </w:pPr>
      <w:proofErr w:type="spellStart"/>
      <w:r w:rsidRPr="007552BB">
        <w:rPr>
          <w:rFonts w:asciiTheme="majorBidi" w:hAnsiTheme="majorBidi" w:cstheme="majorBidi" w:hint="cs"/>
          <w:b/>
          <w:bCs/>
          <w:i/>
          <w:iCs/>
          <w:sz w:val="28"/>
          <w:szCs w:val="28"/>
          <w:u w:val="single"/>
          <w:rtl/>
          <w:lang w:bidi="ar-IQ"/>
        </w:rPr>
        <w:t>م/</w:t>
      </w:r>
      <w:proofErr w:type="spellEnd"/>
      <w:r w:rsidRPr="007552BB">
        <w:rPr>
          <w:rFonts w:asciiTheme="majorBidi" w:hAnsiTheme="majorBidi" w:cstheme="majorBidi" w:hint="cs"/>
          <w:b/>
          <w:bCs/>
          <w:i/>
          <w:iCs/>
          <w:sz w:val="28"/>
          <w:szCs w:val="28"/>
          <w:u w:val="single"/>
          <w:rtl/>
          <w:lang w:bidi="ar-IQ"/>
        </w:rPr>
        <w:t xml:space="preserve"> </w:t>
      </w:r>
      <w:r w:rsidR="006524C6">
        <w:rPr>
          <w:rFonts w:asciiTheme="majorBidi" w:hAnsiTheme="majorBidi" w:cstheme="majorBidi" w:hint="cs"/>
          <w:b/>
          <w:bCs/>
          <w:i/>
          <w:iCs/>
          <w:sz w:val="28"/>
          <w:szCs w:val="28"/>
          <w:u w:val="single"/>
          <w:rtl/>
          <w:lang w:bidi="ar-IQ"/>
        </w:rPr>
        <w:t xml:space="preserve">حلقات </w:t>
      </w:r>
      <w:proofErr w:type="spellStart"/>
      <w:r w:rsidR="006524C6">
        <w:rPr>
          <w:rFonts w:asciiTheme="majorBidi" w:hAnsiTheme="majorBidi" w:cstheme="majorBidi" w:hint="cs"/>
          <w:b/>
          <w:bCs/>
          <w:i/>
          <w:iCs/>
          <w:sz w:val="28"/>
          <w:szCs w:val="28"/>
          <w:u w:val="single"/>
          <w:rtl/>
          <w:lang w:bidi="ar-IQ"/>
        </w:rPr>
        <w:t>نقاشية</w:t>
      </w:r>
      <w:proofErr w:type="spellEnd"/>
      <w:r w:rsidR="006524C6">
        <w:rPr>
          <w:rFonts w:asciiTheme="majorBidi" w:hAnsiTheme="majorBidi" w:cstheme="majorBidi" w:hint="cs"/>
          <w:b/>
          <w:bCs/>
          <w:i/>
          <w:iCs/>
          <w:sz w:val="28"/>
          <w:szCs w:val="28"/>
          <w:u w:val="single"/>
          <w:rtl/>
          <w:lang w:bidi="ar-IQ"/>
        </w:rPr>
        <w:t xml:space="preserve"> للبحوث المنشورة</w:t>
      </w:r>
    </w:p>
    <w:p w:rsidR="00A53C00" w:rsidRDefault="00A53C00" w:rsidP="00AB2892">
      <w:pPr>
        <w:bidi/>
        <w:spacing w:after="0"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تحية طيبة:</w:t>
      </w:r>
    </w:p>
    <w:p w:rsidR="00E1570E" w:rsidRDefault="00A53C00" w:rsidP="006524C6">
      <w:pPr>
        <w:bidi/>
        <w:spacing w:after="0"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ab/>
      </w:r>
      <w:r w:rsidR="002F7E62">
        <w:rPr>
          <w:rFonts w:asciiTheme="majorBidi" w:hAnsiTheme="majorBidi" w:cstheme="majorBidi" w:hint="cs"/>
          <w:sz w:val="28"/>
          <w:szCs w:val="28"/>
          <w:rtl/>
          <w:lang w:bidi="ar-IQ"/>
        </w:rPr>
        <w:t xml:space="preserve">إشارة </w:t>
      </w:r>
      <w:r w:rsidR="003F1ED7">
        <w:rPr>
          <w:rFonts w:asciiTheme="majorBidi" w:hAnsiTheme="majorBidi" w:cstheme="majorBidi" w:hint="cs"/>
          <w:sz w:val="28"/>
          <w:szCs w:val="28"/>
          <w:rtl/>
          <w:lang w:bidi="ar-IQ"/>
        </w:rPr>
        <w:t>إلى</w:t>
      </w:r>
      <w:r w:rsidR="002F7E62">
        <w:rPr>
          <w:rFonts w:asciiTheme="majorBidi" w:hAnsiTheme="majorBidi" w:cstheme="majorBidi" w:hint="cs"/>
          <w:sz w:val="28"/>
          <w:szCs w:val="28"/>
          <w:rtl/>
          <w:lang w:bidi="ar-IQ"/>
        </w:rPr>
        <w:t xml:space="preserve"> </w:t>
      </w:r>
      <w:r w:rsidR="006524C6">
        <w:rPr>
          <w:rFonts w:asciiTheme="majorBidi" w:hAnsiTheme="majorBidi" w:cstheme="majorBidi" w:hint="cs"/>
          <w:sz w:val="28"/>
          <w:szCs w:val="28"/>
          <w:rtl/>
          <w:lang w:bidi="ar-IQ"/>
        </w:rPr>
        <w:t xml:space="preserve">مذكرتكم الداخلية المرقمة بالعدد/8 المؤرخة في 10/1/2024 نحيل إليكم خلاصة عمل حلقات </w:t>
      </w:r>
      <w:proofErr w:type="spellStart"/>
      <w:r w:rsidR="006524C6">
        <w:rPr>
          <w:rFonts w:asciiTheme="majorBidi" w:hAnsiTheme="majorBidi" w:cstheme="majorBidi" w:hint="cs"/>
          <w:sz w:val="28"/>
          <w:szCs w:val="28"/>
          <w:rtl/>
          <w:lang w:bidi="ar-IQ"/>
        </w:rPr>
        <w:t>نقاشية</w:t>
      </w:r>
      <w:proofErr w:type="spellEnd"/>
      <w:r w:rsidR="006524C6">
        <w:rPr>
          <w:rFonts w:asciiTheme="majorBidi" w:hAnsiTheme="majorBidi" w:cstheme="majorBidi" w:hint="cs"/>
          <w:sz w:val="28"/>
          <w:szCs w:val="28"/>
          <w:rtl/>
          <w:lang w:bidi="ar-IQ"/>
        </w:rPr>
        <w:t xml:space="preserve"> عن البحوث المنشورة الخاصة </w:t>
      </w:r>
      <w:proofErr w:type="spellStart"/>
      <w:r w:rsidR="006524C6">
        <w:rPr>
          <w:rFonts w:asciiTheme="majorBidi" w:hAnsiTheme="majorBidi" w:cstheme="majorBidi" w:hint="cs"/>
          <w:sz w:val="28"/>
          <w:szCs w:val="28"/>
          <w:rtl/>
          <w:lang w:bidi="ar-IQ"/>
        </w:rPr>
        <w:t>بتدريسيات</w:t>
      </w:r>
      <w:proofErr w:type="spellEnd"/>
      <w:r w:rsidR="006524C6">
        <w:rPr>
          <w:rFonts w:asciiTheme="majorBidi" w:hAnsiTheme="majorBidi" w:cstheme="majorBidi" w:hint="cs"/>
          <w:sz w:val="28"/>
          <w:szCs w:val="28"/>
          <w:rtl/>
          <w:lang w:bidi="ar-IQ"/>
        </w:rPr>
        <w:t xml:space="preserve"> كليتنا استنادا الى توجيهات رئاسة الجامعة</w:t>
      </w:r>
      <w:r w:rsidR="00E1570E">
        <w:rPr>
          <w:rFonts w:asciiTheme="majorBidi" w:hAnsiTheme="majorBidi" w:cstheme="majorBidi" w:hint="cs"/>
          <w:sz w:val="28"/>
          <w:szCs w:val="28"/>
          <w:rtl/>
          <w:lang w:bidi="ar-IQ"/>
        </w:rPr>
        <w:t>:</w:t>
      </w:r>
    </w:p>
    <w:tbl>
      <w:tblPr>
        <w:tblStyle w:val="a3"/>
        <w:bidiVisual/>
        <w:tblW w:w="10415" w:type="dxa"/>
        <w:jc w:val="center"/>
        <w:tblInd w:w="-1165" w:type="dxa"/>
        <w:tblLook w:val="04A0"/>
      </w:tblPr>
      <w:tblGrid>
        <w:gridCol w:w="428"/>
        <w:gridCol w:w="1762"/>
        <w:gridCol w:w="2327"/>
        <w:gridCol w:w="1713"/>
        <w:gridCol w:w="1657"/>
        <w:gridCol w:w="2528"/>
      </w:tblGrid>
      <w:tr w:rsidR="00F26FEB" w:rsidTr="00B92321">
        <w:trPr>
          <w:jc w:val="center"/>
        </w:trPr>
        <w:tc>
          <w:tcPr>
            <w:tcW w:w="449" w:type="dxa"/>
          </w:tcPr>
          <w:p w:rsidR="00F26FEB" w:rsidRPr="00A72D38" w:rsidRDefault="00F26FEB" w:rsidP="00390917">
            <w:pPr>
              <w:bidi/>
              <w:jc w:val="center"/>
              <w:rPr>
                <w:rFonts w:asciiTheme="majorBidi" w:hAnsiTheme="majorBidi" w:cstheme="majorBidi"/>
                <w:b/>
                <w:bCs/>
                <w:sz w:val="28"/>
                <w:szCs w:val="28"/>
                <w:rtl/>
                <w:lang w:bidi="ar-IQ"/>
              </w:rPr>
            </w:pPr>
            <w:r w:rsidRPr="00A72D38">
              <w:rPr>
                <w:rFonts w:asciiTheme="majorBidi" w:hAnsiTheme="majorBidi" w:cstheme="majorBidi" w:hint="cs"/>
                <w:b/>
                <w:bCs/>
                <w:sz w:val="28"/>
                <w:szCs w:val="28"/>
                <w:rtl/>
                <w:lang w:bidi="ar-IQ"/>
              </w:rPr>
              <w:t>ت</w:t>
            </w:r>
          </w:p>
        </w:tc>
        <w:tc>
          <w:tcPr>
            <w:tcW w:w="2119" w:type="dxa"/>
          </w:tcPr>
          <w:p w:rsidR="002C7324" w:rsidRDefault="00F26FEB" w:rsidP="00F26FEB">
            <w:pPr>
              <w:bidi/>
              <w:jc w:val="center"/>
              <w:rPr>
                <w:rFonts w:asciiTheme="majorBidi" w:hAnsiTheme="majorBidi" w:cstheme="majorBidi"/>
                <w:b/>
                <w:bCs/>
                <w:sz w:val="28"/>
                <w:szCs w:val="28"/>
                <w:rtl/>
                <w:lang w:bidi="ar-IQ"/>
              </w:rPr>
            </w:pPr>
            <w:r w:rsidRPr="00A72D38">
              <w:rPr>
                <w:rFonts w:asciiTheme="majorBidi" w:hAnsiTheme="majorBidi" w:cstheme="majorBidi" w:hint="cs"/>
                <w:b/>
                <w:bCs/>
                <w:sz w:val="28"/>
                <w:szCs w:val="28"/>
                <w:rtl/>
                <w:lang w:bidi="ar-IQ"/>
              </w:rPr>
              <w:t xml:space="preserve">اسم </w:t>
            </w:r>
          </w:p>
          <w:p w:rsidR="00F26FEB" w:rsidRPr="00A72D38" w:rsidRDefault="00F26FEB" w:rsidP="002C7324">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التدريسي</w:t>
            </w:r>
          </w:p>
        </w:tc>
        <w:tc>
          <w:tcPr>
            <w:tcW w:w="2963" w:type="dxa"/>
          </w:tcPr>
          <w:p w:rsidR="002C7324" w:rsidRDefault="00F26FEB" w:rsidP="00A915C3">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اسم</w:t>
            </w:r>
            <w:r w:rsidRPr="00A72D38">
              <w:rPr>
                <w:rFonts w:asciiTheme="majorBidi" w:hAnsiTheme="majorBidi" w:cstheme="majorBidi" w:hint="cs"/>
                <w:b/>
                <w:bCs/>
                <w:sz w:val="28"/>
                <w:szCs w:val="28"/>
                <w:rtl/>
                <w:lang w:bidi="ar-IQ"/>
              </w:rPr>
              <w:t xml:space="preserve"> </w:t>
            </w:r>
          </w:p>
          <w:p w:rsidR="00F26FEB" w:rsidRPr="00A72D38" w:rsidRDefault="00F26FEB" w:rsidP="002C7324">
            <w:pPr>
              <w:bidi/>
              <w:jc w:val="center"/>
              <w:rPr>
                <w:rFonts w:asciiTheme="majorBidi" w:hAnsiTheme="majorBidi" w:cstheme="majorBidi"/>
                <w:b/>
                <w:bCs/>
                <w:sz w:val="28"/>
                <w:szCs w:val="28"/>
                <w:rtl/>
                <w:lang w:bidi="ar-IQ"/>
              </w:rPr>
            </w:pPr>
            <w:r w:rsidRPr="00A72D38">
              <w:rPr>
                <w:rFonts w:asciiTheme="majorBidi" w:hAnsiTheme="majorBidi" w:cstheme="majorBidi" w:hint="cs"/>
                <w:b/>
                <w:bCs/>
                <w:sz w:val="28"/>
                <w:szCs w:val="28"/>
                <w:rtl/>
                <w:lang w:bidi="ar-IQ"/>
              </w:rPr>
              <w:t>البحث</w:t>
            </w:r>
            <w:r>
              <w:rPr>
                <w:rFonts w:asciiTheme="majorBidi" w:hAnsiTheme="majorBidi" w:cstheme="majorBidi" w:hint="cs"/>
                <w:b/>
                <w:bCs/>
                <w:sz w:val="28"/>
                <w:szCs w:val="28"/>
                <w:rtl/>
                <w:lang w:bidi="ar-IQ"/>
              </w:rPr>
              <w:t xml:space="preserve"> المنشور</w:t>
            </w:r>
          </w:p>
        </w:tc>
        <w:tc>
          <w:tcPr>
            <w:tcW w:w="1747" w:type="dxa"/>
          </w:tcPr>
          <w:p w:rsidR="002C7324" w:rsidRDefault="00F26FEB" w:rsidP="00A915C3">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خلاصة</w:t>
            </w:r>
            <w:r w:rsidRPr="00A72D38">
              <w:rPr>
                <w:rFonts w:asciiTheme="majorBidi" w:hAnsiTheme="majorBidi" w:cstheme="majorBidi" w:hint="cs"/>
                <w:b/>
                <w:bCs/>
                <w:sz w:val="28"/>
                <w:szCs w:val="28"/>
                <w:rtl/>
                <w:lang w:bidi="ar-IQ"/>
              </w:rPr>
              <w:t xml:space="preserve"> </w:t>
            </w:r>
          </w:p>
          <w:p w:rsidR="00F26FEB" w:rsidRPr="00A72D38" w:rsidRDefault="00F26FEB" w:rsidP="002C7324">
            <w:pPr>
              <w:bidi/>
              <w:jc w:val="center"/>
              <w:rPr>
                <w:rFonts w:asciiTheme="majorBidi" w:hAnsiTheme="majorBidi" w:cstheme="majorBidi"/>
                <w:b/>
                <w:bCs/>
                <w:sz w:val="28"/>
                <w:szCs w:val="28"/>
                <w:rtl/>
                <w:lang w:bidi="ar-IQ"/>
              </w:rPr>
            </w:pPr>
            <w:r w:rsidRPr="00A72D38">
              <w:rPr>
                <w:rFonts w:asciiTheme="majorBidi" w:hAnsiTheme="majorBidi" w:cstheme="majorBidi" w:hint="cs"/>
                <w:b/>
                <w:bCs/>
                <w:sz w:val="28"/>
                <w:szCs w:val="28"/>
                <w:rtl/>
                <w:lang w:bidi="ar-IQ"/>
              </w:rPr>
              <w:t>البحث</w:t>
            </w:r>
            <w:r w:rsidR="002C7324">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المنشور</w:t>
            </w:r>
          </w:p>
        </w:tc>
        <w:tc>
          <w:tcPr>
            <w:tcW w:w="1733" w:type="dxa"/>
          </w:tcPr>
          <w:p w:rsidR="00F26FEB" w:rsidRPr="00A72D38" w:rsidRDefault="00F26FEB" w:rsidP="00A915C3">
            <w:pPr>
              <w:bidi/>
              <w:jc w:val="center"/>
              <w:rPr>
                <w:rFonts w:asciiTheme="majorBidi" w:hAnsiTheme="majorBidi" w:cstheme="majorBidi"/>
                <w:b/>
                <w:bCs/>
                <w:sz w:val="28"/>
                <w:szCs w:val="28"/>
                <w:rtl/>
                <w:lang w:bidi="ar-IQ"/>
              </w:rPr>
            </w:pPr>
            <w:r w:rsidRPr="00A72D38">
              <w:rPr>
                <w:rFonts w:asciiTheme="majorBidi" w:hAnsiTheme="majorBidi" w:cstheme="majorBidi" w:hint="cs"/>
                <w:b/>
                <w:bCs/>
                <w:sz w:val="28"/>
                <w:szCs w:val="28"/>
                <w:rtl/>
                <w:lang w:bidi="ar-IQ"/>
              </w:rPr>
              <w:t>تأريخ</w:t>
            </w:r>
            <w:r>
              <w:rPr>
                <w:rFonts w:asciiTheme="majorBidi" w:hAnsiTheme="majorBidi" w:cstheme="majorBidi" w:hint="cs"/>
                <w:b/>
                <w:bCs/>
                <w:sz w:val="28"/>
                <w:szCs w:val="28"/>
                <w:rtl/>
                <w:lang w:bidi="ar-IQ"/>
              </w:rPr>
              <w:t xml:space="preserve"> انعقاد الحلقة </w:t>
            </w:r>
            <w:proofErr w:type="spellStart"/>
            <w:r>
              <w:rPr>
                <w:rFonts w:asciiTheme="majorBidi" w:hAnsiTheme="majorBidi" w:cstheme="majorBidi" w:hint="cs"/>
                <w:b/>
                <w:bCs/>
                <w:sz w:val="28"/>
                <w:szCs w:val="28"/>
                <w:rtl/>
                <w:lang w:bidi="ar-IQ"/>
              </w:rPr>
              <w:t>النقاشية</w:t>
            </w:r>
            <w:proofErr w:type="spellEnd"/>
          </w:p>
        </w:tc>
        <w:tc>
          <w:tcPr>
            <w:tcW w:w="1404" w:type="dxa"/>
          </w:tcPr>
          <w:p w:rsidR="00F26FEB" w:rsidRPr="00F26FEB" w:rsidRDefault="00F26FEB" w:rsidP="00A915C3">
            <w:pPr>
              <w:bidi/>
              <w:jc w:val="center"/>
              <w:rPr>
                <w:rFonts w:ascii="SimHei" w:eastAsia="SimHei" w:hAnsi="SimHei" w:cstheme="majorBidi"/>
                <w:b/>
                <w:bCs/>
                <w:sz w:val="28"/>
                <w:szCs w:val="28"/>
                <w:lang w:bidi="ar-IQ"/>
              </w:rPr>
            </w:pPr>
            <w:r>
              <w:rPr>
                <w:rFonts w:asciiTheme="majorBidi" w:hAnsiTheme="majorBidi" w:cstheme="majorBidi" w:hint="cs"/>
                <w:b/>
                <w:bCs/>
                <w:sz w:val="28"/>
                <w:szCs w:val="28"/>
                <w:rtl/>
                <w:lang w:bidi="ar-IQ"/>
              </w:rPr>
              <w:t xml:space="preserve">رابط </w:t>
            </w:r>
            <w:r>
              <w:rPr>
                <w:rFonts w:ascii="SimHei" w:eastAsia="SimHei" w:hAnsi="SimHei" w:cstheme="majorBidi"/>
                <w:b/>
                <w:bCs/>
                <w:sz w:val="28"/>
                <w:szCs w:val="28"/>
                <w:lang w:bidi="ar-IQ"/>
              </w:rPr>
              <w:t>LinkedIn</w:t>
            </w:r>
          </w:p>
        </w:tc>
      </w:tr>
      <w:tr w:rsidR="00F26FEB" w:rsidTr="00B92321">
        <w:trPr>
          <w:jc w:val="center"/>
        </w:trPr>
        <w:tc>
          <w:tcPr>
            <w:tcW w:w="449" w:type="dxa"/>
          </w:tcPr>
          <w:p w:rsidR="00F26FEB" w:rsidRPr="00F9300E" w:rsidRDefault="00F26FEB" w:rsidP="00390917">
            <w:pPr>
              <w:bidi/>
              <w:jc w:val="center"/>
              <w:rPr>
                <w:rFonts w:asciiTheme="majorBidi" w:hAnsiTheme="majorBidi" w:cstheme="majorBidi"/>
                <w:b/>
                <w:bCs/>
                <w:sz w:val="28"/>
                <w:szCs w:val="28"/>
                <w:rtl/>
                <w:lang w:bidi="ar-IQ"/>
              </w:rPr>
            </w:pPr>
            <w:r w:rsidRPr="00F9300E">
              <w:rPr>
                <w:rFonts w:asciiTheme="majorBidi" w:hAnsiTheme="majorBidi" w:cstheme="majorBidi" w:hint="cs"/>
                <w:b/>
                <w:bCs/>
                <w:sz w:val="28"/>
                <w:szCs w:val="28"/>
                <w:rtl/>
                <w:lang w:bidi="ar-IQ"/>
              </w:rPr>
              <w:t>1</w:t>
            </w:r>
          </w:p>
        </w:tc>
        <w:tc>
          <w:tcPr>
            <w:tcW w:w="2119" w:type="dxa"/>
          </w:tcPr>
          <w:p w:rsidR="00F26FEB" w:rsidRPr="003038D7" w:rsidRDefault="00F26FEB" w:rsidP="00F46AF5">
            <w:pPr>
              <w:jc w:val="center"/>
              <w:rPr>
                <w:color w:val="000000"/>
                <w:sz w:val="16"/>
                <w:szCs w:val="16"/>
                <w:lang w:bidi="ar-IQ"/>
              </w:rPr>
            </w:pPr>
          </w:p>
          <w:p w:rsidR="00F26FEB" w:rsidRPr="003038D7" w:rsidRDefault="00F26FEB" w:rsidP="00F46AF5">
            <w:pPr>
              <w:jc w:val="center"/>
              <w:rPr>
                <w:color w:val="000000"/>
                <w:sz w:val="28"/>
                <w:szCs w:val="28"/>
                <w:rtl/>
                <w:lang w:bidi="ar-IQ"/>
              </w:rPr>
            </w:pPr>
            <w:r>
              <w:rPr>
                <w:rFonts w:hint="cs"/>
                <w:color w:val="000000"/>
                <w:sz w:val="28"/>
                <w:szCs w:val="28"/>
                <w:rtl/>
              </w:rPr>
              <w:t>أ.د.</w:t>
            </w:r>
            <w:r w:rsidRPr="00711A55">
              <w:rPr>
                <w:color w:val="000000"/>
                <w:sz w:val="28"/>
                <w:szCs w:val="28"/>
                <w:rtl/>
              </w:rPr>
              <w:t xml:space="preserve">فاطمة عبد مالح </w:t>
            </w:r>
          </w:p>
        </w:tc>
        <w:tc>
          <w:tcPr>
            <w:tcW w:w="2963" w:type="dxa"/>
          </w:tcPr>
          <w:p w:rsidR="00F26FEB" w:rsidRPr="00711A55" w:rsidRDefault="00F26FEB" w:rsidP="00711A55">
            <w:pPr>
              <w:jc w:val="center"/>
              <w:rPr>
                <w:color w:val="000000"/>
                <w:sz w:val="28"/>
                <w:szCs w:val="28"/>
                <w:rtl/>
                <w:lang w:bidi="ar-IQ"/>
              </w:rPr>
            </w:pPr>
            <w:r w:rsidRPr="00711A55">
              <w:rPr>
                <w:color w:val="000000"/>
                <w:sz w:val="28"/>
                <w:szCs w:val="28"/>
                <w:rtl/>
              </w:rPr>
              <w:t>دراسة تحليلية لواقع تطبيق الاتمتة الإدارية في الأندية الرياضية العراقية</w:t>
            </w:r>
          </w:p>
        </w:tc>
        <w:tc>
          <w:tcPr>
            <w:tcW w:w="1747" w:type="dxa"/>
          </w:tcPr>
          <w:p w:rsidR="00C85845" w:rsidRDefault="006F4279" w:rsidP="00FD64AE">
            <w:pPr>
              <w:jc w:val="center"/>
              <w:rPr>
                <w:color w:val="000000"/>
                <w:sz w:val="28"/>
                <w:szCs w:val="28"/>
                <w:rtl/>
              </w:rPr>
            </w:pPr>
            <w:r w:rsidRPr="006F4279">
              <w:rPr>
                <w:color w:val="000000"/>
                <w:sz w:val="28"/>
                <w:szCs w:val="28"/>
                <w:rtl/>
              </w:rPr>
              <w:t xml:space="preserve">أتمتة العمليات الادارية </w:t>
            </w:r>
            <w:r w:rsidRPr="006F4279">
              <w:rPr>
                <w:rFonts w:hint="cs"/>
                <w:color w:val="000000"/>
                <w:sz w:val="28"/>
                <w:szCs w:val="28"/>
                <w:rtl/>
              </w:rPr>
              <w:t>تعني</w:t>
            </w:r>
            <w:r w:rsidRPr="006F4279">
              <w:rPr>
                <w:color w:val="000000"/>
                <w:sz w:val="28"/>
                <w:szCs w:val="28"/>
                <w:rtl/>
              </w:rPr>
              <w:t xml:space="preserve"> تحويل العمليات الورقية إلى الكترونية وتخزينها في قاعدة بيانات </w:t>
            </w:r>
            <w:r w:rsidRPr="006F4279">
              <w:rPr>
                <w:rFonts w:hint="cs"/>
                <w:color w:val="000000"/>
                <w:sz w:val="28"/>
                <w:szCs w:val="28"/>
                <w:rtl/>
              </w:rPr>
              <w:t>و</w:t>
            </w:r>
            <w:r w:rsidRPr="006F4279">
              <w:rPr>
                <w:color w:val="000000"/>
                <w:sz w:val="28"/>
                <w:szCs w:val="28"/>
                <w:rtl/>
              </w:rPr>
              <w:t>تشمل أتمتة العمليات الإدارية الأندية الرياضية</w:t>
            </w:r>
          </w:p>
          <w:p w:rsidR="004C530B" w:rsidRPr="006F4279" w:rsidRDefault="006F4279" w:rsidP="00FD64AE">
            <w:pPr>
              <w:jc w:val="center"/>
              <w:rPr>
                <w:color w:val="000000"/>
                <w:sz w:val="28"/>
                <w:szCs w:val="28"/>
                <w:rtl/>
              </w:rPr>
            </w:pPr>
            <w:r w:rsidRPr="006F4279">
              <w:rPr>
                <w:color w:val="000000"/>
                <w:sz w:val="28"/>
                <w:szCs w:val="28"/>
                <w:rtl/>
              </w:rPr>
              <w:t xml:space="preserve"> </w:t>
            </w:r>
          </w:p>
        </w:tc>
        <w:tc>
          <w:tcPr>
            <w:tcW w:w="1733" w:type="dxa"/>
          </w:tcPr>
          <w:p w:rsidR="00F26FEB" w:rsidRPr="003038D7" w:rsidRDefault="00F26FEB" w:rsidP="00A915C3">
            <w:pPr>
              <w:bidi/>
              <w:jc w:val="center"/>
              <w:rPr>
                <w:rFonts w:asciiTheme="majorBidi" w:hAnsiTheme="majorBidi" w:cstheme="majorBidi"/>
                <w:sz w:val="16"/>
                <w:szCs w:val="16"/>
                <w:rtl/>
                <w:lang w:bidi="ar-IQ"/>
              </w:rPr>
            </w:pPr>
          </w:p>
          <w:p w:rsidR="00F26FEB" w:rsidRDefault="00F26FEB" w:rsidP="00711A55">
            <w:pPr>
              <w:bidi/>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2/10/2023</w:t>
            </w:r>
          </w:p>
        </w:tc>
        <w:tc>
          <w:tcPr>
            <w:tcW w:w="1404" w:type="dxa"/>
          </w:tcPr>
          <w:p w:rsidR="00D001D7" w:rsidRDefault="00D001D7" w:rsidP="00D001D7">
            <w:pPr>
              <w:bidi/>
              <w:jc w:val="center"/>
              <w:rPr>
                <w:rFonts w:asciiTheme="majorBidi" w:hAnsiTheme="majorBidi" w:cstheme="majorBidi"/>
                <w:b/>
                <w:bCs/>
                <w:sz w:val="28"/>
                <w:szCs w:val="28"/>
                <w:rtl/>
                <w:lang w:bidi="ar-IQ"/>
              </w:rPr>
            </w:pPr>
          </w:p>
          <w:p w:rsidR="00C85845" w:rsidRPr="00C85845" w:rsidRDefault="00A660F8" w:rsidP="00C85845">
            <w:pPr>
              <w:bidi/>
              <w:jc w:val="center"/>
              <w:rPr>
                <w:rFonts w:asciiTheme="majorBidi" w:hAnsiTheme="majorBidi" w:cstheme="majorBidi"/>
                <w:b/>
                <w:bCs/>
                <w:sz w:val="28"/>
                <w:szCs w:val="28"/>
                <w:rtl/>
                <w:lang w:bidi="ar-IQ"/>
              </w:rPr>
            </w:pPr>
            <w:hyperlink r:id="rId5" w:history="1">
              <w:r w:rsidR="00C85845" w:rsidRPr="00C85845">
                <w:rPr>
                  <w:rStyle w:val="Hyperlink"/>
                  <w:b/>
                  <w:bCs/>
                  <w:color w:val="auto"/>
                  <w:sz w:val="28"/>
                  <w:szCs w:val="28"/>
                  <w:u w:val="none"/>
                  <w:lang w:bidi="ar-IQ"/>
                </w:rPr>
                <w:t>https://n9.cl/l8fq5</w:t>
              </w:r>
            </w:hyperlink>
            <w:r w:rsidR="00C85845" w:rsidRPr="00C85845">
              <w:rPr>
                <w:rFonts w:hint="cs"/>
                <w:b/>
                <w:bCs/>
                <w:sz w:val="28"/>
                <w:szCs w:val="28"/>
                <w:rtl/>
                <w:lang w:bidi="ar-IQ"/>
              </w:rPr>
              <w:t xml:space="preserve">     </w:t>
            </w:r>
          </w:p>
        </w:tc>
      </w:tr>
      <w:tr w:rsidR="00F26FEB" w:rsidTr="00B92321">
        <w:trPr>
          <w:jc w:val="center"/>
        </w:trPr>
        <w:tc>
          <w:tcPr>
            <w:tcW w:w="449" w:type="dxa"/>
          </w:tcPr>
          <w:p w:rsidR="00F26FEB" w:rsidRPr="00F9300E" w:rsidRDefault="00F26FEB" w:rsidP="00390917">
            <w:pPr>
              <w:bidi/>
              <w:jc w:val="center"/>
              <w:rPr>
                <w:rFonts w:asciiTheme="majorBidi" w:hAnsiTheme="majorBidi" w:cstheme="majorBidi"/>
                <w:b/>
                <w:bCs/>
                <w:sz w:val="28"/>
                <w:szCs w:val="28"/>
                <w:rtl/>
                <w:lang w:bidi="ar-IQ"/>
              </w:rPr>
            </w:pPr>
            <w:r w:rsidRPr="00F9300E">
              <w:rPr>
                <w:rFonts w:asciiTheme="majorBidi" w:hAnsiTheme="majorBidi" w:cstheme="majorBidi" w:hint="cs"/>
                <w:b/>
                <w:bCs/>
                <w:sz w:val="28"/>
                <w:szCs w:val="28"/>
                <w:rtl/>
                <w:lang w:bidi="ar-IQ"/>
              </w:rPr>
              <w:t>2</w:t>
            </w:r>
          </w:p>
        </w:tc>
        <w:tc>
          <w:tcPr>
            <w:tcW w:w="2119" w:type="dxa"/>
          </w:tcPr>
          <w:p w:rsidR="00F26FEB" w:rsidRDefault="00F26FEB" w:rsidP="00F46AF5">
            <w:pPr>
              <w:bidi/>
              <w:jc w:val="center"/>
              <w:rPr>
                <w:rFonts w:asciiTheme="majorBidi" w:hAnsiTheme="majorBidi" w:cstheme="majorBidi"/>
                <w:sz w:val="28"/>
                <w:szCs w:val="28"/>
                <w:rtl/>
                <w:lang w:bidi="ar-IQ"/>
              </w:rPr>
            </w:pPr>
          </w:p>
          <w:p w:rsidR="00F26FEB" w:rsidRDefault="00F26FEB" w:rsidP="00F46AF5">
            <w:pPr>
              <w:bidi/>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أ.د.</w:t>
            </w:r>
            <w:r w:rsidRPr="00F47C04">
              <w:rPr>
                <w:rFonts w:hint="cs"/>
                <w:sz w:val="28"/>
                <w:szCs w:val="28"/>
                <w:rtl/>
                <w:lang w:bidi="ar-IQ"/>
              </w:rPr>
              <w:t>منى طالب ثابت</w:t>
            </w:r>
          </w:p>
        </w:tc>
        <w:tc>
          <w:tcPr>
            <w:tcW w:w="2963" w:type="dxa"/>
          </w:tcPr>
          <w:p w:rsidR="00C85845" w:rsidRDefault="00C85845" w:rsidP="00A915C3">
            <w:pPr>
              <w:bidi/>
              <w:jc w:val="center"/>
              <w:rPr>
                <w:rFonts w:asciiTheme="minorBidi" w:hAnsiTheme="minorBidi"/>
                <w:sz w:val="28"/>
                <w:szCs w:val="28"/>
                <w:rtl/>
              </w:rPr>
            </w:pPr>
          </w:p>
          <w:p w:rsidR="00F26FEB" w:rsidRDefault="00F26FEB" w:rsidP="00C85845">
            <w:pPr>
              <w:bidi/>
              <w:jc w:val="center"/>
              <w:rPr>
                <w:rFonts w:asciiTheme="majorBidi" w:hAnsiTheme="majorBidi" w:cstheme="majorBidi"/>
                <w:sz w:val="28"/>
                <w:szCs w:val="28"/>
                <w:rtl/>
                <w:lang w:bidi="ar-IQ"/>
              </w:rPr>
            </w:pPr>
            <w:r w:rsidRPr="00F47C04">
              <w:rPr>
                <w:rFonts w:asciiTheme="minorBidi" w:hAnsiTheme="minorBidi"/>
                <w:sz w:val="28"/>
                <w:szCs w:val="28"/>
                <w:rtl/>
              </w:rPr>
              <w:t>[</w:t>
            </w:r>
            <w:proofErr w:type="spellStart"/>
            <w:r w:rsidRPr="00F47C04">
              <w:rPr>
                <w:rFonts w:asciiTheme="minorBidi" w:hAnsiTheme="minorBidi"/>
                <w:sz w:val="28"/>
                <w:szCs w:val="28"/>
                <w:rtl/>
              </w:rPr>
              <w:t>تاثير</w:t>
            </w:r>
            <w:proofErr w:type="spellEnd"/>
            <w:r w:rsidRPr="00F47C04">
              <w:rPr>
                <w:rFonts w:asciiTheme="minorBidi" w:hAnsiTheme="minorBidi"/>
                <w:sz w:val="28"/>
                <w:szCs w:val="28"/>
                <w:rtl/>
              </w:rPr>
              <w:t xml:space="preserve"> تمرينات </w:t>
            </w:r>
            <w:proofErr w:type="spellStart"/>
            <w:r w:rsidRPr="00F47C04">
              <w:rPr>
                <w:rFonts w:asciiTheme="minorBidi" w:hAnsiTheme="minorBidi"/>
                <w:sz w:val="28"/>
                <w:szCs w:val="28"/>
                <w:rtl/>
              </w:rPr>
              <w:t>الايروبلانكس</w:t>
            </w:r>
            <w:proofErr w:type="spellEnd"/>
            <w:r w:rsidRPr="00F47C04">
              <w:rPr>
                <w:rFonts w:asciiTheme="minorBidi" w:hAnsiTheme="minorBidi"/>
                <w:sz w:val="28"/>
                <w:szCs w:val="28"/>
                <w:rtl/>
              </w:rPr>
              <w:t xml:space="preserve"> ذات الجهد المتعاكس بين الحركة والثبات في اللياقة القلبية لدى النساء بعمر 35</w:t>
            </w:r>
          </w:p>
        </w:tc>
        <w:tc>
          <w:tcPr>
            <w:tcW w:w="1747" w:type="dxa"/>
          </w:tcPr>
          <w:p w:rsidR="00C85845" w:rsidRDefault="00C85845" w:rsidP="0048304E">
            <w:pPr>
              <w:bidi/>
              <w:jc w:val="center"/>
              <w:rPr>
                <w:rFonts w:asciiTheme="minorBidi" w:hAnsiTheme="minorBidi"/>
                <w:sz w:val="28"/>
                <w:szCs w:val="28"/>
                <w:rtl/>
              </w:rPr>
            </w:pPr>
          </w:p>
          <w:p w:rsidR="0048304E" w:rsidRPr="008F587E" w:rsidRDefault="0048304E" w:rsidP="00C85845">
            <w:pPr>
              <w:bidi/>
              <w:jc w:val="center"/>
              <w:rPr>
                <w:rFonts w:asciiTheme="minorBidi" w:hAnsiTheme="minorBidi"/>
                <w:sz w:val="28"/>
                <w:szCs w:val="28"/>
              </w:rPr>
            </w:pPr>
            <w:proofErr w:type="spellStart"/>
            <w:r w:rsidRPr="0048304E">
              <w:rPr>
                <w:rFonts w:asciiTheme="minorBidi" w:hAnsiTheme="minorBidi"/>
                <w:sz w:val="28"/>
                <w:szCs w:val="28"/>
                <w:rtl/>
              </w:rPr>
              <w:t>ايروبلانكس</w:t>
            </w:r>
            <w:proofErr w:type="spellEnd"/>
            <w:r w:rsidRPr="0048304E">
              <w:rPr>
                <w:rFonts w:asciiTheme="minorBidi" w:hAnsiTheme="minorBidi"/>
                <w:sz w:val="28"/>
                <w:szCs w:val="28"/>
                <w:rtl/>
              </w:rPr>
              <w:t xml:space="preserve"> تمرينات مركبة </w:t>
            </w:r>
            <w:r w:rsidRPr="0048304E">
              <w:rPr>
                <w:rFonts w:asciiTheme="minorBidi" w:hAnsiTheme="minorBidi" w:hint="cs"/>
                <w:sz w:val="28"/>
                <w:szCs w:val="28"/>
                <w:rtl/>
              </w:rPr>
              <w:t>تجرى بتقنية</w:t>
            </w:r>
            <w:r w:rsidRPr="0048304E">
              <w:rPr>
                <w:rFonts w:asciiTheme="minorBidi" w:hAnsiTheme="minorBidi"/>
                <w:sz w:val="28"/>
                <w:szCs w:val="28"/>
                <w:rtl/>
              </w:rPr>
              <w:t xml:space="preserve"> </w:t>
            </w:r>
            <w:proofErr w:type="spellStart"/>
            <w:r w:rsidRPr="0048304E">
              <w:rPr>
                <w:rFonts w:asciiTheme="minorBidi" w:hAnsiTheme="minorBidi"/>
                <w:sz w:val="28"/>
                <w:szCs w:val="28"/>
                <w:rtl/>
              </w:rPr>
              <w:t>الايروبكس</w:t>
            </w:r>
            <w:proofErr w:type="spellEnd"/>
            <w:r w:rsidRPr="0048304E">
              <w:rPr>
                <w:rFonts w:asciiTheme="minorBidi" w:hAnsiTheme="minorBidi"/>
                <w:sz w:val="28"/>
                <w:szCs w:val="28"/>
                <w:rtl/>
              </w:rPr>
              <w:t xml:space="preserve"> بصيغة </w:t>
            </w:r>
            <w:proofErr w:type="spellStart"/>
            <w:r w:rsidRPr="0048304E">
              <w:rPr>
                <w:rFonts w:asciiTheme="minorBidi" w:hAnsiTheme="minorBidi"/>
                <w:sz w:val="28"/>
                <w:szCs w:val="28"/>
                <w:rtl/>
              </w:rPr>
              <w:t>البلانك</w:t>
            </w:r>
            <w:proofErr w:type="spellEnd"/>
            <w:r w:rsidRPr="0048304E">
              <w:rPr>
                <w:rFonts w:asciiTheme="minorBidi" w:hAnsiTheme="minorBidi"/>
                <w:sz w:val="28"/>
                <w:szCs w:val="28"/>
                <w:rtl/>
              </w:rPr>
              <w:t xml:space="preserve"> لتوليد تأثير مضاعف على المتدرب</w:t>
            </w:r>
          </w:p>
          <w:p w:rsidR="00C85845" w:rsidRDefault="0048304E" w:rsidP="006524C6">
            <w:pPr>
              <w:bidi/>
              <w:jc w:val="center"/>
              <w:rPr>
                <w:rFonts w:asciiTheme="minorBidi" w:hAnsiTheme="minorBidi"/>
                <w:sz w:val="28"/>
                <w:szCs w:val="28"/>
                <w:rtl/>
              </w:rPr>
            </w:pPr>
            <w:r w:rsidRPr="0048304E">
              <w:rPr>
                <w:rFonts w:asciiTheme="minorBidi" w:hAnsiTheme="minorBidi" w:hint="cs"/>
                <w:sz w:val="28"/>
                <w:szCs w:val="28"/>
                <w:rtl/>
              </w:rPr>
              <w:t xml:space="preserve">ولها </w:t>
            </w:r>
            <w:r w:rsidRPr="0048304E">
              <w:rPr>
                <w:rFonts w:asciiTheme="minorBidi" w:hAnsiTheme="minorBidi"/>
                <w:sz w:val="28"/>
                <w:szCs w:val="28"/>
                <w:rtl/>
              </w:rPr>
              <w:t>تأثير ايجابي وفعال في تطوير اللياقة الصحية والمؤشرات الوظيفية</w:t>
            </w:r>
          </w:p>
          <w:p w:rsidR="00C85845" w:rsidRPr="0048304E" w:rsidRDefault="00C85845" w:rsidP="00C85845">
            <w:pPr>
              <w:bidi/>
              <w:jc w:val="center"/>
              <w:rPr>
                <w:rFonts w:asciiTheme="minorBidi" w:hAnsiTheme="minorBidi"/>
                <w:sz w:val="28"/>
                <w:szCs w:val="28"/>
                <w:rtl/>
                <w:lang w:bidi="ar-IQ"/>
              </w:rPr>
            </w:pPr>
          </w:p>
        </w:tc>
        <w:tc>
          <w:tcPr>
            <w:tcW w:w="1733" w:type="dxa"/>
          </w:tcPr>
          <w:p w:rsidR="00F26FEB" w:rsidRDefault="00F26FEB" w:rsidP="00A915C3">
            <w:pPr>
              <w:bidi/>
              <w:jc w:val="center"/>
              <w:rPr>
                <w:rFonts w:asciiTheme="majorBidi" w:hAnsiTheme="majorBidi" w:cstheme="majorBidi"/>
                <w:sz w:val="28"/>
                <w:szCs w:val="28"/>
                <w:rtl/>
                <w:lang w:bidi="ar-IQ"/>
              </w:rPr>
            </w:pPr>
          </w:p>
          <w:p w:rsidR="00F26FEB" w:rsidRDefault="00F26FEB" w:rsidP="00D50A5D">
            <w:pPr>
              <w:bidi/>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9/10/2023</w:t>
            </w:r>
          </w:p>
        </w:tc>
        <w:tc>
          <w:tcPr>
            <w:tcW w:w="1404" w:type="dxa"/>
          </w:tcPr>
          <w:p w:rsidR="00D001D7" w:rsidRDefault="00D001D7" w:rsidP="00D001D7">
            <w:pPr>
              <w:bidi/>
              <w:jc w:val="center"/>
              <w:rPr>
                <w:rFonts w:asciiTheme="majorBidi" w:hAnsiTheme="majorBidi" w:cstheme="majorBidi"/>
                <w:sz w:val="28"/>
                <w:szCs w:val="28"/>
                <w:rtl/>
                <w:lang w:bidi="ar-IQ"/>
              </w:rPr>
            </w:pPr>
          </w:p>
          <w:p w:rsidR="00C85845" w:rsidRDefault="00A660F8" w:rsidP="00C85845">
            <w:pPr>
              <w:bidi/>
              <w:jc w:val="center"/>
              <w:rPr>
                <w:rFonts w:asciiTheme="majorBidi" w:hAnsiTheme="majorBidi" w:cstheme="majorBidi"/>
                <w:sz w:val="28"/>
                <w:szCs w:val="28"/>
                <w:rtl/>
                <w:lang w:bidi="ar-IQ"/>
              </w:rPr>
            </w:pPr>
            <w:hyperlink r:id="rId6" w:history="1">
              <w:r w:rsidR="00C85845" w:rsidRPr="00C85845">
                <w:rPr>
                  <w:rStyle w:val="Hyperlink"/>
                  <w:b/>
                  <w:bCs/>
                  <w:color w:val="auto"/>
                  <w:sz w:val="28"/>
                  <w:szCs w:val="28"/>
                  <w:u w:val="none"/>
                  <w:lang w:bidi="ar-IQ"/>
                </w:rPr>
                <w:t>https://n9.cl/cs59a</w:t>
              </w:r>
            </w:hyperlink>
            <w:r w:rsidR="00C85845">
              <w:rPr>
                <w:rFonts w:hint="cs"/>
                <w:rtl/>
                <w:lang w:bidi="ar-IQ"/>
              </w:rPr>
              <w:t xml:space="preserve">    </w:t>
            </w:r>
          </w:p>
        </w:tc>
      </w:tr>
      <w:tr w:rsidR="00F26FEB" w:rsidTr="00B92321">
        <w:trPr>
          <w:jc w:val="center"/>
        </w:trPr>
        <w:tc>
          <w:tcPr>
            <w:tcW w:w="449" w:type="dxa"/>
          </w:tcPr>
          <w:p w:rsidR="00F26FEB" w:rsidRPr="00F9300E" w:rsidRDefault="00F26FEB" w:rsidP="00390917">
            <w:pPr>
              <w:bidi/>
              <w:jc w:val="center"/>
              <w:rPr>
                <w:rFonts w:asciiTheme="majorBidi" w:hAnsiTheme="majorBidi" w:cstheme="majorBidi"/>
                <w:b/>
                <w:bCs/>
                <w:sz w:val="28"/>
                <w:szCs w:val="28"/>
                <w:rtl/>
                <w:lang w:bidi="ar-IQ"/>
              </w:rPr>
            </w:pPr>
            <w:r w:rsidRPr="00F9300E">
              <w:rPr>
                <w:rFonts w:asciiTheme="majorBidi" w:hAnsiTheme="majorBidi" w:cstheme="majorBidi" w:hint="cs"/>
                <w:b/>
                <w:bCs/>
                <w:sz w:val="28"/>
                <w:szCs w:val="28"/>
                <w:rtl/>
                <w:lang w:bidi="ar-IQ"/>
              </w:rPr>
              <w:lastRenderedPageBreak/>
              <w:t>3</w:t>
            </w:r>
          </w:p>
        </w:tc>
        <w:tc>
          <w:tcPr>
            <w:tcW w:w="2119" w:type="dxa"/>
          </w:tcPr>
          <w:p w:rsidR="00F26FEB" w:rsidRDefault="00F26FEB" w:rsidP="00F46AF5">
            <w:pPr>
              <w:bidi/>
              <w:jc w:val="center"/>
              <w:rPr>
                <w:rFonts w:asciiTheme="majorBidi" w:hAnsiTheme="majorBidi" w:cstheme="majorBidi"/>
                <w:sz w:val="28"/>
                <w:szCs w:val="28"/>
                <w:rtl/>
                <w:lang w:bidi="ar-IQ"/>
              </w:rPr>
            </w:pPr>
          </w:p>
          <w:p w:rsidR="00F26FEB" w:rsidRPr="006E7A40" w:rsidRDefault="00F26FEB" w:rsidP="00F46AF5">
            <w:pPr>
              <w:jc w:val="center"/>
              <w:rPr>
                <w:rFonts w:asciiTheme="majorBidi" w:hAnsiTheme="majorBidi" w:cstheme="majorBidi"/>
                <w:sz w:val="28"/>
                <w:szCs w:val="28"/>
                <w:rtl/>
                <w:lang w:bidi="ar-IQ"/>
              </w:rPr>
            </w:pPr>
            <w:r>
              <w:rPr>
                <w:rFonts w:asciiTheme="majorBidi" w:hAnsiTheme="majorBidi" w:cstheme="majorBidi"/>
                <w:sz w:val="28"/>
                <w:szCs w:val="28"/>
                <w:rtl/>
                <w:lang w:bidi="ar-IQ"/>
              </w:rPr>
              <w:t>د.</w:t>
            </w:r>
            <w:r w:rsidRPr="006E7A40">
              <w:rPr>
                <w:rFonts w:asciiTheme="majorBidi" w:hAnsiTheme="majorBidi" w:cstheme="majorBidi"/>
                <w:sz w:val="28"/>
                <w:szCs w:val="28"/>
                <w:rtl/>
                <w:lang w:bidi="ar-IQ"/>
              </w:rPr>
              <w:t>سهاد قاسم</w:t>
            </w:r>
          </w:p>
          <w:p w:rsidR="00F26FEB" w:rsidRDefault="00F26FEB" w:rsidP="00F46AF5">
            <w:pPr>
              <w:bidi/>
              <w:jc w:val="center"/>
              <w:rPr>
                <w:rFonts w:asciiTheme="majorBidi" w:hAnsiTheme="majorBidi" w:cstheme="majorBidi"/>
                <w:sz w:val="28"/>
                <w:szCs w:val="28"/>
                <w:rtl/>
                <w:lang w:bidi="ar-IQ"/>
              </w:rPr>
            </w:pPr>
            <w:r>
              <w:rPr>
                <w:rFonts w:asciiTheme="majorBidi" w:hAnsiTheme="majorBidi" w:cstheme="majorBidi"/>
                <w:sz w:val="28"/>
                <w:szCs w:val="28"/>
                <w:rtl/>
                <w:lang w:bidi="ar-IQ"/>
              </w:rPr>
              <w:t>د.</w:t>
            </w:r>
            <w:r w:rsidRPr="006E7A40">
              <w:rPr>
                <w:rFonts w:asciiTheme="majorBidi" w:hAnsiTheme="majorBidi" w:cstheme="majorBidi"/>
                <w:sz w:val="28"/>
                <w:szCs w:val="28"/>
                <w:rtl/>
                <w:lang w:bidi="ar-IQ"/>
              </w:rPr>
              <w:t>هدى بدوي</w:t>
            </w:r>
          </w:p>
        </w:tc>
        <w:tc>
          <w:tcPr>
            <w:tcW w:w="2963" w:type="dxa"/>
          </w:tcPr>
          <w:p w:rsidR="00F26FEB" w:rsidRPr="00680504" w:rsidRDefault="00F26FEB" w:rsidP="00680504">
            <w:pPr>
              <w:jc w:val="center"/>
              <w:rPr>
                <w:b/>
                <w:bCs/>
                <w:rtl/>
                <w:lang w:bidi="ar-EG"/>
              </w:rPr>
            </w:pPr>
            <w:r w:rsidRPr="00277262">
              <w:rPr>
                <w:b/>
                <w:bCs/>
                <w:lang w:bidi="ar-EG"/>
              </w:rPr>
              <w:t>The effect of anaerobic exercises using a control mask on the development ofsome physiological and physical indicators for volleyball players</w:t>
            </w:r>
          </w:p>
        </w:tc>
        <w:tc>
          <w:tcPr>
            <w:tcW w:w="1747" w:type="dxa"/>
          </w:tcPr>
          <w:p w:rsidR="00F26FEB" w:rsidRPr="00FD64AE" w:rsidRDefault="00C87E9E" w:rsidP="00FD64AE">
            <w:pPr>
              <w:jc w:val="center"/>
              <w:rPr>
                <w:b/>
                <w:bCs/>
                <w:rtl/>
                <w:lang w:bidi="ar-EG"/>
              </w:rPr>
            </w:pPr>
            <w:r w:rsidRPr="004C530B">
              <w:rPr>
                <w:b/>
                <w:bCs/>
                <w:lang w:bidi="ar-EG"/>
              </w:rPr>
              <w:t>Anaerobic exercises are exercises with sufficient intensity to stimulate the anaerobic metabolism process (in the absence of oxygen). They usually occur when movement begins after rest. Athletes practice them to enhance their strength and speed, which leads to better performance in short activities that start from a few seconds and reach up to two minutes</w:t>
            </w:r>
          </w:p>
        </w:tc>
        <w:tc>
          <w:tcPr>
            <w:tcW w:w="1733" w:type="dxa"/>
          </w:tcPr>
          <w:p w:rsidR="00F26FEB" w:rsidRDefault="00F26FEB" w:rsidP="00A915C3">
            <w:pPr>
              <w:bidi/>
              <w:jc w:val="center"/>
              <w:rPr>
                <w:rFonts w:asciiTheme="majorBidi" w:hAnsiTheme="majorBidi" w:cstheme="majorBidi"/>
                <w:sz w:val="28"/>
                <w:szCs w:val="28"/>
                <w:rtl/>
                <w:lang w:bidi="ar-IQ"/>
              </w:rPr>
            </w:pPr>
          </w:p>
          <w:p w:rsidR="00F26FEB" w:rsidRPr="00680ED0" w:rsidRDefault="00F26FEB" w:rsidP="00680ED0">
            <w:pPr>
              <w:bidi/>
              <w:jc w:val="center"/>
              <w:rPr>
                <w:rFonts w:asciiTheme="majorBidi" w:hAnsiTheme="majorBidi" w:cstheme="majorBidi"/>
                <w:sz w:val="20"/>
                <w:szCs w:val="20"/>
                <w:rtl/>
                <w:lang w:bidi="ar-IQ"/>
              </w:rPr>
            </w:pPr>
          </w:p>
          <w:p w:rsidR="00F26FEB" w:rsidRDefault="00F26FEB" w:rsidP="00680ED0">
            <w:pPr>
              <w:bidi/>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16/10/2023</w:t>
            </w:r>
          </w:p>
        </w:tc>
        <w:tc>
          <w:tcPr>
            <w:tcW w:w="1404" w:type="dxa"/>
          </w:tcPr>
          <w:p w:rsidR="00FD64AE" w:rsidRDefault="00FD64AE" w:rsidP="00FD07E9">
            <w:pPr>
              <w:bidi/>
              <w:jc w:val="center"/>
              <w:rPr>
                <w:rFonts w:asciiTheme="majorBidi" w:hAnsiTheme="majorBidi" w:cstheme="majorBidi"/>
                <w:sz w:val="28"/>
                <w:szCs w:val="28"/>
                <w:rtl/>
                <w:lang w:bidi="ar-IQ"/>
              </w:rPr>
            </w:pPr>
          </w:p>
          <w:p w:rsidR="00C85845" w:rsidRDefault="00A660F8" w:rsidP="00C85845">
            <w:pPr>
              <w:bidi/>
              <w:jc w:val="center"/>
              <w:rPr>
                <w:rFonts w:asciiTheme="majorBidi" w:hAnsiTheme="majorBidi" w:cstheme="majorBidi"/>
                <w:sz w:val="28"/>
                <w:szCs w:val="28"/>
                <w:rtl/>
                <w:lang w:bidi="ar-IQ"/>
              </w:rPr>
            </w:pPr>
            <w:hyperlink r:id="rId7" w:history="1">
              <w:r w:rsidR="00C85845" w:rsidRPr="00C85845">
                <w:rPr>
                  <w:rStyle w:val="Hyperlink"/>
                  <w:b/>
                  <w:bCs/>
                  <w:color w:val="auto"/>
                  <w:sz w:val="28"/>
                  <w:szCs w:val="28"/>
                  <w:u w:val="none"/>
                  <w:lang w:bidi="ar-IQ"/>
                </w:rPr>
                <w:t>https://n9.cl/fs6ykr</w:t>
              </w:r>
            </w:hyperlink>
          </w:p>
        </w:tc>
      </w:tr>
      <w:tr w:rsidR="00F26FEB" w:rsidTr="00B92321">
        <w:trPr>
          <w:jc w:val="center"/>
        </w:trPr>
        <w:tc>
          <w:tcPr>
            <w:tcW w:w="449" w:type="dxa"/>
          </w:tcPr>
          <w:p w:rsidR="00F26FEB" w:rsidRPr="00F9300E" w:rsidRDefault="00F26FEB" w:rsidP="00390917">
            <w:pPr>
              <w:bidi/>
              <w:jc w:val="center"/>
              <w:rPr>
                <w:rFonts w:asciiTheme="majorBidi" w:hAnsiTheme="majorBidi" w:cstheme="majorBidi"/>
                <w:b/>
                <w:bCs/>
                <w:sz w:val="28"/>
                <w:szCs w:val="28"/>
                <w:rtl/>
                <w:lang w:bidi="ar-IQ"/>
              </w:rPr>
            </w:pPr>
            <w:r w:rsidRPr="00F9300E">
              <w:rPr>
                <w:rFonts w:asciiTheme="majorBidi" w:hAnsiTheme="majorBidi" w:cstheme="majorBidi" w:hint="cs"/>
                <w:b/>
                <w:bCs/>
                <w:sz w:val="28"/>
                <w:szCs w:val="28"/>
                <w:rtl/>
                <w:lang w:bidi="ar-IQ"/>
              </w:rPr>
              <w:t>4</w:t>
            </w:r>
          </w:p>
        </w:tc>
        <w:tc>
          <w:tcPr>
            <w:tcW w:w="2119" w:type="dxa"/>
          </w:tcPr>
          <w:p w:rsidR="00F26FEB" w:rsidRPr="003038D7" w:rsidRDefault="00F26FEB" w:rsidP="00F46AF5">
            <w:pPr>
              <w:rPr>
                <w:rFonts w:asciiTheme="majorBidi" w:hAnsiTheme="majorBidi" w:cstheme="majorBidi"/>
                <w:sz w:val="32"/>
                <w:szCs w:val="32"/>
                <w:lang w:bidi="ar-IQ"/>
              </w:rPr>
            </w:pPr>
          </w:p>
          <w:p w:rsidR="00F26FEB" w:rsidRPr="00F47C04" w:rsidRDefault="00F26FEB" w:rsidP="00F46AF5">
            <w:pPr>
              <w:jc w:val="center"/>
              <w:rPr>
                <w:sz w:val="28"/>
                <w:szCs w:val="28"/>
                <w:rtl/>
                <w:lang w:bidi="ar-IQ"/>
              </w:rPr>
            </w:pPr>
            <w:r>
              <w:rPr>
                <w:rFonts w:hint="cs"/>
                <w:sz w:val="28"/>
                <w:szCs w:val="28"/>
                <w:rtl/>
                <w:lang w:bidi="ar-IQ"/>
              </w:rPr>
              <w:t>أ.د.</w:t>
            </w:r>
            <w:r w:rsidRPr="00F47C04">
              <w:rPr>
                <w:rFonts w:hint="cs"/>
                <w:sz w:val="28"/>
                <w:szCs w:val="28"/>
                <w:rtl/>
                <w:lang w:bidi="ar-IQ"/>
              </w:rPr>
              <w:t>هدى شهاب جاري</w:t>
            </w:r>
          </w:p>
          <w:p w:rsidR="00F26FEB" w:rsidRDefault="00F26FEB" w:rsidP="00F46AF5">
            <w:pPr>
              <w:bidi/>
              <w:rPr>
                <w:rFonts w:asciiTheme="majorBidi" w:hAnsiTheme="majorBidi" w:cstheme="majorBidi"/>
                <w:sz w:val="28"/>
                <w:szCs w:val="28"/>
                <w:rtl/>
                <w:lang w:bidi="ar-IQ"/>
              </w:rPr>
            </w:pPr>
          </w:p>
        </w:tc>
        <w:tc>
          <w:tcPr>
            <w:tcW w:w="2963" w:type="dxa"/>
          </w:tcPr>
          <w:p w:rsidR="00F26FEB" w:rsidRDefault="00F26FEB" w:rsidP="00726217">
            <w:pPr>
              <w:bidi/>
              <w:jc w:val="center"/>
              <w:rPr>
                <w:rFonts w:asciiTheme="majorBidi" w:hAnsiTheme="majorBidi" w:cstheme="majorBidi"/>
                <w:sz w:val="28"/>
                <w:szCs w:val="28"/>
                <w:rtl/>
                <w:lang w:bidi="ar-IQ"/>
              </w:rPr>
            </w:pPr>
            <w:bookmarkStart w:id="0" w:name="_GoBack"/>
            <w:bookmarkEnd w:id="0"/>
            <w:r w:rsidRPr="00F47C04">
              <w:rPr>
                <w:rFonts w:asciiTheme="minorBidi" w:hAnsiTheme="minorBidi"/>
                <w:sz w:val="28"/>
                <w:szCs w:val="28"/>
                <w:rtl/>
              </w:rPr>
              <w:t xml:space="preserve">ادارة المواهب وعلاقتها باتخاذ القرار لدى المدراء في اللجنة الاولمبية من وجهة نظر </w:t>
            </w:r>
            <w:proofErr w:type="spellStart"/>
            <w:r w:rsidRPr="00F47C04">
              <w:rPr>
                <w:rFonts w:asciiTheme="minorBidi" w:hAnsiTheme="minorBidi"/>
                <w:sz w:val="28"/>
                <w:szCs w:val="28"/>
                <w:rtl/>
              </w:rPr>
              <w:t>رؤوساء</w:t>
            </w:r>
            <w:proofErr w:type="spellEnd"/>
            <w:r w:rsidRPr="00F47C04">
              <w:rPr>
                <w:rFonts w:asciiTheme="minorBidi" w:hAnsiTheme="minorBidi"/>
                <w:sz w:val="28"/>
                <w:szCs w:val="28"/>
                <w:rtl/>
              </w:rPr>
              <w:t xml:space="preserve"> </w:t>
            </w:r>
            <w:proofErr w:type="spellStart"/>
            <w:r w:rsidRPr="00F47C04">
              <w:rPr>
                <w:rFonts w:asciiTheme="minorBidi" w:hAnsiTheme="minorBidi"/>
                <w:sz w:val="28"/>
                <w:szCs w:val="28"/>
                <w:rtl/>
              </w:rPr>
              <w:t>واعضاء</w:t>
            </w:r>
            <w:proofErr w:type="spellEnd"/>
            <w:r w:rsidRPr="00F47C04">
              <w:rPr>
                <w:rFonts w:asciiTheme="minorBidi" w:hAnsiTheme="minorBidi"/>
                <w:sz w:val="28"/>
                <w:szCs w:val="28"/>
                <w:rtl/>
              </w:rPr>
              <w:t xml:space="preserve"> الاتحادات المركزية</w:t>
            </w:r>
          </w:p>
        </w:tc>
        <w:tc>
          <w:tcPr>
            <w:tcW w:w="1747" w:type="dxa"/>
          </w:tcPr>
          <w:p w:rsidR="00F26FEB" w:rsidRPr="0050705D" w:rsidRDefault="0050705D" w:rsidP="0050705D">
            <w:pPr>
              <w:bidi/>
              <w:jc w:val="center"/>
              <w:rPr>
                <w:rFonts w:asciiTheme="minorBidi" w:hAnsiTheme="minorBidi"/>
                <w:sz w:val="28"/>
                <w:szCs w:val="28"/>
                <w:rtl/>
                <w:lang w:bidi="ar-IQ"/>
              </w:rPr>
            </w:pPr>
            <w:r w:rsidRPr="0050705D">
              <w:rPr>
                <w:rFonts w:asciiTheme="minorBidi" w:hAnsiTheme="minorBidi"/>
                <w:sz w:val="28"/>
                <w:szCs w:val="28"/>
                <w:rtl/>
              </w:rPr>
              <w:t>استراتيجية تهدف إلى جذب ذوي الكفاءة العالية</w:t>
            </w:r>
            <w:r w:rsidRPr="0050705D">
              <w:rPr>
                <w:rFonts w:asciiTheme="minorBidi" w:hAnsiTheme="minorBidi"/>
                <w:sz w:val="28"/>
                <w:szCs w:val="28"/>
              </w:rPr>
              <w:t> </w:t>
            </w:r>
            <w:hyperlink r:id="rId8" w:tooltip="الاحتفاظ بالموظفين" w:history="1">
              <w:r w:rsidRPr="0050705D">
                <w:rPr>
                  <w:rFonts w:asciiTheme="minorBidi" w:hAnsiTheme="minorBidi"/>
                  <w:sz w:val="28"/>
                  <w:szCs w:val="28"/>
                  <w:rtl/>
                </w:rPr>
                <w:t>والاحتفاظ بهم</w:t>
              </w:r>
            </w:hyperlink>
            <w:r w:rsidRPr="0050705D">
              <w:rPr>
                <w:rFonts w:asciiTheme="minorBidi" w:hAnsiTheme="minorBidi"/>
                <w:sz w:val="28"/>
                <w:szCs w:val="28"/>
                <w:rtl/>
              </w:rPr>
              <w:t xml:space="preserve"> وتطوير مهاراتهم وتحسين أدائهم </w:t>
            </w:r>
            <w:r w:rsidRPr="0050705D">
              <w:rPr>
                <w:rFonts w:asciiTheme="minorBidi" w:hAnsiTheme="minorBidi" w:hint="cs"/>
                <w:sz w:val="28"/>
                <w:szCs w:val="28"/>
                <w:rtl/>
              </w:rPr>
              <w:t>ل</w:t>
            </w:r>
            <w:r w:rsidRPr="0050705D">
              <w:rPr>
                <w:rFonts w:asciiTheme="minorBidi" w:hAnsiTheme="minorBidi"/>
                <w:sz w:val="28"/>
                <w:szCs w:val="28"/>
                <w:rtl/>
              </w:rPr>
              <w:t>تحقيق أهداف المؤسسة طويلة المدى</w:t>
            </w:r>
          </w:p>
        </w:tc>
        <w:tc>
          <w:tcPr>
            <w:tcW w:w="1733" w:type="dxa"/>
          </w:tcPr>
          <w:p w:rsidR="00F26FEB" w:rsidRDefault="00F26FEB" w:rsidP="003038D7">
            <w:pPr>
              <w:bidi/>
              <w:rPr>
                <w:rFonts w:asciiTheme="majorBidi" w:hAnsiTheme="majorBidi" w:cstheme="majorBidi"/>
                <w:sz w:val="28"/>
                <w:szCs w:val="28"/>
                <w:rtl/>
                <w:lang w:bidi="ar-IQ"/>
              </w:rPr>
            </w:pPr>
          </w:p>
          <w:p w:rsidR="00F26FEB" w:rsidRDefault="00F26FEB" w:rsidP="00205897">
            <w:pPr>
              <w:bidi/>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23/10/2023</w:t>
            </w:r>
          </w:p>
        </w:tc>
        <w:tc>
          <w:tcPr>
            <w:tcW w:w="1404" w:type="dxa"/>
          </w:tcPr>
          <w:p w:rsidR="00FD64AE" w:rsidRDefault="00FD64AE" w:rsidP="002A45A8">
            <w:pPr>
              <w:bidi/>
              <w:jc w:val="center"/>
              <w:rPr>
                <w:rFonts w:asciiTheme="majorBidi" w:hAnsiTheme="majorBidi" w:cstheme="majorBidi"/>
                <w:sz w:val="28"/>
                <w:szCs w:val="28"/>
                <w:rtl/>
                <w:lang w:bidi="ar-IQ"/>
              </w:rPr>
            </w:pPr>
          </w:p>
          <w:p w:rsidR="002A45A8" w:rsidRDefault="002A45A8" w:rsidP="002A45A8">
            <w:pPr>
              <w:bidi/>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غير متوفر</w:t>
            </w:r>
          </w:p>
        </w:tc>
      </w:tr>
      <w:tr w:rsidR="00604BD0" w:rsidTr="00B92321">
        <w:trPr>
          <w:jc w:val="center"/>
        </w:trPr>
        <w:tc>
          <w:tcPr>
            <w:tcW w:w="449" w:type="dxa"/>
          </w:tcPr>
          <w:p w:rsidR="00604BD0" w:rsidRPr="00F9300E" w:rsidRDefault="00FD64AE" w:rsidP="00390917">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w:t>
            </w:r>
          </w:p>
        </w:tc>
        <w:tc>
          <w:tcPr>
            <w:tcW w:w="2119" w:type="dxa"/>
          </w:tcPr>
          <w:p w:rsidR="00604BD0" w:rsidRDefault="00604BD0" w:rsidP="00604BD0">
            <w:pPr>
              <w:jc w:val="center"/>
              <w:rPr>
                <w:sz w:val="28"/>
                <w:szCs w:val="28"/>
                <w:rtl/>
                <w:lang w:bidi="ar-IQ"/>
              </w:rPr>
            </w:pPr>
          </w:p>
          <w:p w:rsidR="00604BD0" w:rsidRPr="00F47C04" w:rsidRDefault="00604BD0" w:rsidP="00604BD0">
            <w:pPr>
              <w:jc w:val="center"/>
              <w:rPr>
                <w:sz w:val="28"/>
                <w:szCs w:val="28"/>
                <w:rtl/>
                <w:lang w:bidi="ar-IQ"/>
              </w:rPr>
            </w:pPr>
            <w:r>
              <w:rPr>
                <w:rFonts w:hint="cs"/>
                <w:sz w:val="28"/>
                <w:szCs w:val="28"/>
                <w:rtl/>
                <w:lang w:bidi="ar-IQ"/>
              </w:rPr>
              <w:t>أ.د.</w:t>
            </w:r>
            <w:r w:rsidRPr="00F47C04">
              <w:rPr>
                <w:rFonts w:hint="cs"/>
                <w:sz w:val="28"/>
                <w:szCs w:val="28"/>
                <w:rtl/>
                <w:lang w:bidi="ar-IQ"/>
              </w:rPr>
              <w:t xml:space="preserve">أسيل جليل </w:t>
            </w:r>
            <w:proofErr w:type="spellStart"/>
            <w:r w:rsidRPr="00F47C04">
              <w:rPr>
                <w:rFonts w:hint="cs"/>
                <w:sz w:val="28"/>
                <w:szCs w:val="28"/>
                <w:rtl/>
                <w:lang w:bidi="ar-IQ"/>
              </w:rPr>
              <w:t>كاطع</w:t>
            </w:r>
            <w:proofErr w:type="spellEnd"/>
          </w:p>
          <w:p w:rsidR="00604BD0" w:rsidRPr="00F47C04" w:rsidRDefault="00604BD0" w:rsidP="00604BD0">
            <w:pPr>
              <w:jc w:val="center"/>
              <w:rPr>
                <w:sz w:val="28"/>
                <w:szCs w:val="28"/>
                <w:rtl/>
                <w:lang w:bidi="ar-IQ"/>
              </w:rPr>
            </w:pPr>
          </w:p>
          <w:p w:rsidR="00604BD0" w:rsidRPr="00711A55" w:rsidRDefault="00604BD0" w:rsidP="00604BD0">
            <w:pPr>
              <w:bidi/>
              <w:rPr>
                <w:color w:val="000000"/>
                <w:sz w:val="28"/>
                <w:szCs w:val="28"/>
                <w:lang w:bidi="ar-IQ"/>
              </w:rPr>
            </w:pPr>
          </w:p>
        </w:tc>
        <w:tc>
          <w:tcPr>
            <w:tcW w:w="2963" w:type="dxa"/>
          </w:tcPr>
          <w:p w:rsidR="00604BD0" w:rsidRPr="007420A3" w:rsidRDefault="00604BD0" w:rsidP="007420A3">
            <w:pPr>
              <w:jc w:val="center"/>
              <w:rPr>
                <w:b/>
                <w:bCs/>
                <w:rtl/>
                <w:lang w:bidi="ar-EG"/>
              </w:rPr>
            </w:pPr>
            <w:r w:rsidRPr="007420A3">
              <w:rPr>
                <w:b/>
                <w:bCs/>
                <w:lang w:bidi="ar-EG"/>
              </w:rPr>
              <w:t>The impact of the guided imagination strategy on learning to perform some volleyball skills among fifth preparatory students</w:t>
            </w:r>
          </w:p>
        </w:tc>
        <w:tc>
          <w:tcPr>
            <w:tcW w:w="1747" w:type="dxa"/>
          </w:tcPr>
          <w:p w:rsidR="00604BD0" w:rsidRPr="00FD64AE" w:rsidRDefault="00FD64AE" w:rsidP="00FD64AE">
            <w:pPr>
              <w:jc w:val="center"/>
              <w:rPr>
                <w:b/>
                <w:bCs/>
                <w:rtl/>
                <w:lang w:bidi="ar-EG"/>
              </w:rPr>
            </w:pPr>
            <w:r w:rsidRPr="00A61DE3">
              <w:rPr>
                <w:b/>
                <w:bCs/>
                <w:lang w:bidi="ar-EG"/>
              </w:rPr>
              <w:t xml:space="preserve">Directed imagination is a strategy that helps generate creative ideas through imagination, and the </w:t>
            </w:r>
            <w:r w:rsidRPr="00A61DE3">
              <w:rPr>
                <w:b/>
                <w:bCs/>
                <w:lang w:bidi="ar-EG"/>
              </w:rPr>
              <w:lastRenderedPageBreak/>
              <w:t>educational units prepared with the directed imagination strategy have a positive impact on learning some defensive skills in volleyball</w:t>
            </w:r>
          </w:p>
        </w:tc>
        <w:tc>
          <w:tcPr>
            <w:tcW w:w="1733" w:type="dxa"/>
          </w:tcPr>
          <w:p w:rsidR="00604BD0" w:rsidRDefault="00604BD0" w:rsidP="00604BD0">
            <w:pPr>
              <w:bidi/>
              <w:jc w:val="center"/>
              <w:rPr>
                <w:rFonts w:asciiTheme="majorBidi" w:hAnsiTheme="majorBidi" w:cstheme="majorBidi"/>
                <w:sz w:val="16"/>
                <w:szCs w:val="16"/>
                <w:rtl/>
                <w:lang w:bidi="ar-IQ"/>
              </w:rPr>
            </w:pPr>
          </w:p>
          <w:p w:rsidR="00604BD0" w:rsidRPr="003038D7" w:rsidRDefault="00604BD0" w:rsidP="00604BD0">
            <w:pPr>
              <w:bidi/>
              <w:jc w:val="center"/>
              <w:rPr>
                <w:rFonts w:asciiTheme="majorBidi" w:hAnsiTheme="majorBidi" w:cstheme="majorBidi"/>
                <w:sz w:val="16"/>
                <w:szCs w:val="16"/>
                <w:rtl/>
                <w:lang w:bidi="ar-IQ"/>
              </w:rPr>
            </w:pPr>
          </w:p>
          <w:p w:rsidR="00604BD0" w:rsidRPr="003038D7" w:rsidRDefault="00604BD0" w:rsidP="00604BD0">
            <w:pPr>
              <w:bidi/>
              <w:jc w:val="center"/>
              <w:rPr>
                <w:rFonts w:asciiTheme="majorBidi" w:hAnsiTheme="majorBidi" w:cstheme="majorBidi"/>
                <w:sz w:val="36"/>
                <w:szCs w:val="36"/>
                <w:rtl/>
                <w:lang w:bidi="ar-IQ"/>
              </w:rPr>
            </w:pPr>
            <w:r>
              <w:rPr>
                <w:rFonts w:asciiTheme="majorBidi" w:hAnsiTheme="majorBidi" w:cstheme="majorBidi" w:hint="cs"/>
                <w:sz w:val="28"/>
                <w:szCs w:val="28"/>
                <w:rtl/>
                <w:lang w:bidi="ar-IQ"/>
              </w:rPr>
              <w:t>6/11/2023</w:t>
            </w:r>
          </w:p>
        </w:tc>
        <w:tc>
          <w:tcPr>
            <w:tcW w:w="1404" w:type="dxa"/>
          </w:tcPr>
          <w:p w:rsidR="00604BD0" w:rsidRPr="00A57ECE" w:rsidRDefault="00604BD0" w:rsidP="00A57ECE">
            <w:pPr>
              <w:bidi/>
              <w:jc w:val="center"/>
              <w:rPr>
                <w:rStyle w:val="Hyperlink"/>
                <w:b/>
                <w:bCs/>
                <w:color w:val="auto"/>
                <w:sz w:val="28"/>
                <w:szCs w:val="28"/>
                <w:u w:val="none"/>
                <w:rtl/>
              </w:rPr>
            </w:pPr>
          </w:p>
          <w:p w:rsidR="007420A3" w:rsidRPr="00A57ECE" w:rsidRDefault="00A660F8" w:rsidP="00A57ECE">
            <w:pPr>
              <w:bidi/>
              <w:jc w:val="center"/>
              <w:rPr>
                <w:rStyle w:val="Hyperlink"/>
                <w:b/>
                <w:bCs/>
                <w:color w:val="auto"/>
                <w:sz w:val="28"/>
                <w:szCs w:val="28"/>
                <w:u w:val="none"/>
                <w:rtl/>
              </w:rPr>
            </w:pPr>
            <w:hyperlink r:id="rId9" w:history="1">
              <w:r w:rsidR="00A57ECE" w:rsidRPr="00A57ECE">
                <w:rPr>
                  <w:rStyle w:val="Hyperlink"/>
                  <w:b/>
                  <w:bCs/>
                  <w:color w:val="auto"/>
                  <w:sz w:val="28"/>
                  <w:szCs w:val="28"/>
                  <w:u w:val="none"/>
                  <w:lang w:bidi="ar-IQ"/>
                </w:rPr>
                <w:t>https://n9.cl/lvygtq</w:t>
              </w:r>
            </w:hyperlink>
          </w:p>
          <w:p w:rsidR="007420A3" w:rsidRPr="00A57ECE" w:rsidRDefault="007420A3" w:rsidP="00A57ECE">
            <w:pPr>
              <w:bidi/>
              <w:jc w:val="center"/>
              <w:rPr>
                <w:rStyle w:val="Hyperlink"/>
                <w:b/>
                <w:bCs/>
                <w:color w:val="auto"/>
                <w:sz w:val="28"/>
                <w:szCs w:val="28"/>
                <w:u w:val="none"/>
                <w:rtl/>
              </w:rPr>
            </w:pPr>
          </w:p>
          <w:p w:rsidR="007420A3" w:rsidRPr="00A57ECE" w:rsidRDefault="007420A3" w:rsidP="00A57ECE">
            <w:pPr>
              <w:bidi/>
              <w:jc w:val="center"/>
              <w:rPr>
                <w:rStyle w:val="Hyperlink"/>
                <w:b/>
                <w:bCs/>
                <w:color w:val="auto"/>
                <w:sz w:val="28"/>
                <w:szCs w:val="28"/>
                <w:u w:val="none"/>
                <w:rtl/>
              </w:rPr>
            </w:pPr>
          </w:p>
          <w:p w:rsidR="007420A3" w:rsidRPr="00A57ECE" w:rsidRDefault="007420A3" w:rsidP="00A57ECE">
            <w:pPr>
              <w:bidi/>
              <w:jc w:val="center"/>
              <w:rPr>
                <w:rStyle w:val="Hyperlink"/>
                <w:b/>
                <w:bCs/>
                <w:color w:val="auto"/>
                <w:sz w:val="28"/>
                <w:szCs w:val="28"/>
                <w:u w:val="none"/>
                <w:rtl/>
              </w:rPr>
            </w:pPr>
          </w:p>
          <w:p w:rsidR="00FD64AE" w:rsidRPr="00A57ECE" w:rsidRDefault="00FD64AE" w:rsidP="00A57ECE">
            <w:pPr>
              <w:bidi/>
              <w:jc w:val="center"/>
              <w:rPr>
                <w:rStyle w:val="Hyperlink"/>
                <w:b/>
                <w:bCs/>
                <w:color w:val="auto"/>
                <w:sz w:val="28"/>
                <w:szCs w:val="28"/>
                <w:u w:val="none"/>
                <w:rtl/>
              </w:rPr>
            </w:pPr>
          </w:p>
          <w:p w:rsidR="00FD64AE" w:rsidRPr="00A57ECE" w:rsidRDefault="00FD64AE" w:rsidP="00A57ECE">
            <w:pPr>
              <w:bidi/>
              <w:jc w:val="center"/>
              <w:rPr>
                <w:rStyle w:val="Hyperlink"/>
                <w:b/>
                <w:bCs/>
                <w:color w:val="auto"/>
                <w:sz w:val="28"/>
                <w:szCs w:val="28"/>
                <w:u w:val="none"/>
                <w:rtl/>
              </w:rPr>
            </w:pPr>
          </w:p>
          <w:p w:rsidR="00FD64AE" w:rsidRPr="00A57ECE" w:rsidRDefault="00FD64AE" w:rsidP="00A57ECE">
            <w:pPr>
              <w:bidi/>
              <w:jc w:val="center"/>
              <w:rPr>
                <w:rStyle w:val="Hyperlink"/>
                <w:b/>
                <w:bCs/>
                <w:color w:val="auto"/>
                <w:sz w:val="28"/>
                <w:szCs w:val="28"/>
                <w:u w:val="none"/>
                <w:rtl/>
              </w:rPr>
            </w:pPr>
          </w:p>
          <w:p w:rsidR="00FD64AE" w:rsidRPr="00A57ECE" w:rsidRDefault="00FD64AE" w:rsidP="00A57ECE">
            <w:pPr>
              <w:bidi/>
              <w:jc w:val="center"/>
              <w:rPr>
                <w:rStyle w:val="Hyperlink"/>
                <w:b/>
                <w:bCs/>
                <w:color w:val="auto"/>
                <w:sz w:val="28"/>
                <w:szCs w:val="28"/>
                <w:u w:val="none"/>
                <w:rtl/>
              </w:rPr>
            </w:pPr>
          </w:p>
          <w:p w:rsidR="00FD64AE" w:rsidRPr="00A57ECE" w:rsidRDefault="00FD64AE" w:rsidP="00A57ECE">
            <w:pPr>
              <w:bidi/>
              <w:jc w:val="center"/>
              <w:rPr>
                <w:rStyle w:val="Hyperlink"/>
                <w:b/>
                <w:bCs/>
                <w:color w:val="auto"/>
                <w:sz w:val="28"/>
                <w:szCs w:val="28"/>
                <w:u w:val="none"/>
                <w:rtl/>
              </w:rPr>
            </w:pPr>
          </w:p>
          <w:p w:rsidR="00FD64AE" w:rsidRPr="00A57ECE" w:rsidRDefault="00FD64AE" w:rsidP="00A57ECE">
            <w:pPr>
              <w:bidi/>
              <w:jc w:val="center"/>
              <w:rPr>
                <w:rStyle w:val="Hyperlink"/>
                <w:b/>
                <w:bCs/>
                <w:color w:val="auto"/>
                <w:sz w:val="28"/>
                <w:szCs w:val="28"/>
                <w:u w:val="none"/>
                <w:rtl/>
              </w:rPr>
            </w:pPr>
          </w:p>
          <w:p w:rsidR="00FD64AE" w:rsidRPr="00A57ECE" w:rsidRDefault="00FD64AE" w:rsidP="00A57ECE">
            <w:pPr>
              <w:bidi/>
              <w:jc w:val="center"/>
              <w:rPr>
                <w:rStyle w:val="Hyperlink"/>
                <w:b/>
                <w:bCs/>
                <w:color w:val="auto"/>
                <w:sz w:val="28"/>
                <w:szCs w:val="28"/>
                <w:u w:val="none"/>
                <w:rtl/>
              </w:rPr>
            </w:pPr>
          </w:p>
        </w:tc>
      </w:tr>
      <w:tr w:rsidR="00E72B53" w:rsidTr="00B92321">
        <w:trPr>
          <w:jc w:val="center"/>
        </w:trPr>
        <w:tc>
          <w:tcPr>
            <w:tcW w:w="449" w:type="dxa"/>
          </w:tcPr>
          <w:p w:rsidR="00E72B53" w:rsidRDefault="00FD64AE" w:rsidP="00390917">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lastRenderedPageBreak/>
              <w:t>6</w:t>
            </w:r>
          </w:p>
        </w:tc>
        <w:tc>
          <w:tcPr>
            <w:tcW w:w="2119" w:type="dxa"/>
          </w:tcPr>
          <w:p w:rsidR="00E72B53" w:rsidRPr="009B57EC" w:rsidRDefault="00E72B53" w:rsidP="00E72B53">
            <w:pPr>
              <w:jc w:val="center"/>
              <w:rPr>
                <w:sz w:val="28"/>
                <w:szCs w:val="28"/>
                <w:rtl/>
                <w:lang w:bidi="ar-IQ"/>
              </w:rPr>
            </w:pPr>
          </w:p>
          <w:p w:rsidR="00E72B53" w:rsidRPr="00F47C04" w:rsidRDefault="00E72B53" w:rsidP="00E72B53">
            <w:pPr>
              <w:jc w:val="center"/>
              <w:rPr>
                <w:sz w:val="28"/>
                <w:szCs w:val="28"/>
                <w:rtl/>
                <w:lang w:bidi="ar-IQ"/>
              </w:rPr>
            </w:pPr>
            <w:r>
              <w:rPr>
                <w:rFonts w:hint="cs"/>
                <w:sz w:val="28"/>
                <w:szCs w:val="28"/>
                <w:rtl/>
                <w:lang w:bidi="ar-IQ"/>
              </w:rPr>
              <w:t>أ.م.د.</w:t>
            </w:r>
            <w:r w:rsidRPr="00F47C04">
              <w:rPr>
                <w:rFonts w:hint="cs"/>
                <w:sz w:val="28"/>
                <w:szCs w:val="28"/>
                <w:rtl/>
                <w:lang w:bidi="ar-IQ"/>
              </w:rPr>
              <w:t>إشراق غالب عودة</w:t>
            </w:r>
          </w:p>
          <w:p w:rsidR="00E72B53" w:rsidRPr="00F47C04" w:rsidRDefault="00E72B53" w:rsidP="00E72B53">
            <w:pPr>
              <w:jc w:val="center"/>
              <w:rPr>
                <w:sz w:val="28"/>
                <w:szCs w:val="28"/>
                <w:rtl/>
                <w:lang w:bidi="ar-IQ"/>
              </w:rPr>
            </w:pPr>
          </w:p>
          <w:p w:rsidR="00E72B53" w:rsidRDefault="00E72B53" w:rsidP="00604BD0">
            <w:pPr>
              <w:jc w:val="center"/>
              <w:rPr>
                <w:sz w:val="28"/>
                <w:szCs w:val="28"/>
                <w:rtl/>
                <w:lang w:bidi="ar-IQ"/>
              </w:rPr>
            </w:pPr>
          </w:p>
        </w:tc>
        <w:tc>
          <w:tcPr>
            <w:tcW w:w="2963" w:type="dxa"/>
          </w:tcPr>
          <w:p w:rsidR="00E72B53" w:rsidRPr="007420A3" w:rsidRDefault="00E72B53" w:rsidP="007420A3">
            <w:pPr>
              <w:jc w:val="center"/>
              <w:rPr>
                <w:b/>
                <w:bCs/>
                <w:lang w:bidi="ar-EG"/>
              </w:rPr>
            </w:pPr>
            <w:r w:rsidRPr="007420A3">
              <w:rPr>
                <w:b/>
                <w:bCs/>
                <w:lang w:bidi="ar-EG"/>
              </w:rPr>
              <w:t>Designing an electronic vest to evaluate movement abilities in foil fencers</w:t>
            </w:r>
          </w:p>
        </w:tc>
        <w:tc>
          <w:tcPr>
            <w:tcW w:w="1747" w:type="dxa"/>
          </w:tcPr>
          <w:p w:rsidR="00E72B53" w:rsidRPr="007420A3" w:rsidRDefault="007420A3" w:rsidP="007420A3">
            <w:pPr>
              <w:jc w:val="center"/>
              <w:rPr>
                <w:b/>
                <w:bCs/>
                <w:rtl/>
                <w:lang w:bidi="ar-EG"/>
              </w:rPr>
            </w:pPr>
            <w:r w:rsidRPr="007420A3">
              <w:rPr>
                <w:b/>
                <w:bCs/>
                <w:lang w:bidi="ar-EG"/>
              </w:rPr>
              <w:t>Motor abilities, offensive and defensive skills in the sport of fencing are one of the basic pillars that complete optimal performance in this sport Staying away from traditional training and directing coaches to search for the latest methods and training methods and using them for fencers are factors that help in developing the sport of fencing</w:t>
            </w:r>
          </w:p>
        </w:tc>
        <w:tc>
          <w:tcPr>
            <w:tcW w:w="1733" w:type="dxa"/>
          </w:tcPr>
          <w:p w:rsidR="00E72B53" w:rsidRDefault="00E72B53" w:rsidP="00604BD0">
            <w:pPr>
              <w:bidi/>
              <w:jc w:val="center"/>
              <w:rPr>
                <w:rFonts w:asciiTheme="majorBidi" w:hAnsiTheme="majorBidi" w:cstheme="majorBidi"/>
                <w:sz w:val="16"/>
                <w:szCs w:val="16"/>
                <w:rtl/>
                <w:lang w:bidi="ar-IQ"/>
              </w:rPr>
            </w:pPr>
          </w:p>
          <w:p w:rsidR="00E72B53" w:rsidRDefault="00E72B53" w:rsidP="00E72B53">
            <w:pPr>
              <w:bidi/>
              <w:rPr>
                <w:rFonts w:asciiTheme="majorBidi" w:hAnsiTheme="majorBidi" w:cstheme="majorBidi"/>
                <w:sz w:val="28"/>
                <w:szCs w:val="28"/>
                <w:rtl/>
                <w:lang w:bidi="ar-IQ"/>
              </w:rPr>
            </w:pPr>
          </w:p>
          <w:p w:rsidR="00E72B53" w:rsidRDefault="00E72B53" w:rsidP="00E72B53">
            <w:pPr>
              <w:bidi/>
              <w:jc w:val="center"/>
              <w:rPr>
                <w:rFonts w:asciiTheme="majorBidi" w:hAnsiTheme="majorBidi" w:cstheme="majorBidi"/>
                <w:sz w:val="16"/>
                <w:szCs w:val="16"/>
                <w:rtl/>
                <w:lang w:bidi="ar-IQ"/>
              </w:rPr>
            </w:pPr>
            <w:r>
              <w:rPr>
                <w:rFonts w:asciiTheme="majorBidi" w:hAnsiTheme="majorBidi" w:cstheme="majorBidi" w:hint="cs"/>
                <w:sz w:val="28"/>
                <w:szCs w:val="28"/>
                <w:rtl/>
                <w:lang w:bidi="ar-IQ"/>
              </w:rPr>
              <w:t>27/11/2023</w:t>
            </w:r>
          </w:p>
        </w:tc>
        <w:tc>
          <w:tcPr>
            <w:tcW w:w="1404" w:type="dxa"/>
          </w:tcPr>
          <w:p w:rsidR="002A45A8" w:rsidRDefault="002A45A8" w:rsidP="002A45A8">
            <w:pPr>
              <w:bidi/>
              <w:jc w:val="center"/>
              <w:rPr>
                <w:rFonts w:asciiTheme="majorBidi" w:hAnsiTheme="majorBidi" w:cstheme="majorBidi"/>
                <w:sz w:val="28"/>
                <w:szCs w:val="28"/>
                <w:rtl/>
                <w:lang w:bidi="ar-IQ"/>
              </w:rPr>
            </w:pPr>
          </w:p>
          <w:p w:rsidR="002A45A8" w:rsidRPr="003038D7" w:rsidRDefault="002A45A8" w:rsidP="002A45A8">
            <w:pPr>
              <w:bidi/>
              <w:jc w:val="center"/>
              <w:rPr>
                <w:rFonts w:asciiTheme="majorBidi" w:hAnsiTheme="majorBidi" w:cstheme="majorBidi"/>
                <w:sz w:val="36"/>
                <w:szCs w:val="36"/>
                <w:rtl/>
                <w:lang w:bidi="ar-IQ"/>
              </w:rPr>
            </w:pPr>
            <w:r>
              <w:rPr>
                <w:rFonts w:asciiTheme="majorBidi" w:hAnsiTheme="majorBidi" w:cstheme="majorBidi" w:hint="cs"/>
                <w:sz w:val="28"/>
                <w:szCs w:val="28"/>
                <w:rtl/>
                <w:lang w:bidi="ar-IQ"/>
              </w:rPr>
              <w:t>غير متوفر</w:t>
            </w:r>
          </w:p>
        </w:tc>
      </w:tr>
    </w:tbl>
    <w:p w:rsidR="00F15A0A" w:rsidRPr="0034763E" w:rsidRDefault="003F1ED7" w:rsidP="002D31C3">
      <w:pPr>
        <w:bidi/>
        <w:spacing w:after="0"/>
        <w:jc w:val="center"/>
        <w:rPr>
          <w:rFonts w:asciiTheme="majorBidi" w:hAnsiTheme="majorBidi" w:cstheme="majorBidi"/>
          <w:b/>
          <w:bCs/>
          <w:sz w:val="28"/>
          <w:szCs w:val="28"/>
          <w:rtl/>
          <w:lang w:bidi="ar-IQ"/>
        </w:rPr>
      </w:pPr>
      <w:r w:rsidRPr="0034763E">
        <w:rPr>
          <w:rFonts w:asciiTheme="majorBidi" w:hAnsiTheme="majorBidi" w:cstheme="majorBidi" w:hint="cs"/>
          <w:b/>
          <w:bCs/>
          <w:sz w:val="28"/>
          <w:szCs w:val="28"/>
          <w:rtl/>
          <w:lang w:bidi="ar-IQ"/>
        </w:rPr>
        <w:t>...مع التقدير...</w:t>
      </w:r>
    </w:p>
    <w:p w:rsidR="00CF6F7A" w:rsidRDefault="00CF6F7A" w:rsidP="00CF6F7A">
      <w:pPr>
        <w:bidi/>
        <w:spacing w:after="0"/>
        <w:jc w:val="center"/>
        <w:rPr>
          <w:rFonts w:asciiTheme="majorBidi" w:hAnsiTheme="majorBidi" w:cstheme="majorBidi"/>
          <w:sz w:val="28"/>
          <w:szCs w:val="28"/>
          <w:rtl/>
          <w:lang w:bidi="ar-IQ"/>
        </w:rPr>
      </w:pPr>
    </w:p>
    <w:p w:rsidR="003038D7" w:rsidRPr="008E526E" w:rsidRDefault="003038D7" w:rsidP="0046268E">
      <w:pPr>
        <w:bidi/>
        <w:spacing w:after="0"/>
        <w:rPr>
          <w:rFonts w:asciiTheme="majorBidi" w:hAnsiTheme="majorBidi" w:cstheme="majorBidi"/>
          <w:sz w:val="4"/>
          <w:szCs w:val="4"/>
          <w:rtl/>
          <w:lang w:bidi="ar-IQ"/>
        </w:rPr>
      </w:pPr>
    </w:p>
    <w:tbl>
      <w:tblPr>
        <w:tblStyle w:val="a3"/>
        <w:bidiVisual/>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110"/>
        <w:gridCol w:w="4030"/>
      </w:tblGrid>
      <w:tr w:rsidR="00AB2892" w:rsidTr="00AB2892">
        <w:tc>
          <w:tcPr>
            <w:tcW w:w="2952" w:type="dxa"/>
          </w:tcPr>
          <w:p w:rsidR="00AB2892" w:rsidRDefault="00AB2892" w:rsidP="00AB2892">
            <w:pPr>
              <w:bidi/>
              <w:jc w:val="center"/>
              <w:rPr>
                <w:rFonts w:asciiTheme="majorBidi" w:hAnsiTheme="majorBidi" w:cstheme="majorBidi"/>
                <w:sz w:val="28"/>
                <w:szCs w:val="28"/>
                <w:rtl/>
                <w:lang w:bidi="ar-IQ"/>
              </w:rPr>
            </w:pPr>
          </w:p>
        </w:tc>
        <w:tc>
          <w:tcPr>
            <w:tcW w:w="2110" w:type="dxa"/>
          </w:tcPr>
          <w:p w:rsidR="00AB2892" w:rsidRDefault="00AB2892" w:rsidP="00AB2892">
            <w:pPr>
              <w:bidi/>
              <w:jc w:val="center"/>
              <w:rPr>
                <w:rFonts w:asciiTheme="majorBidi" w:hAnsiTheme="majorBidi" w:cstheme="majorBidi"/>
                <w:sz w:val="28"/>
                <w:szCs w:val="28"/>
                <w:rtl/>
                <w:lang w:bidi="ar-IQ"/>
              </w:rPr>
            </w:pPr>
          </w:p>
        </w:tc>
        <w:tc>
          <w:tcPr>
            <w:tcW w:w="4030" w:type="dxa"/>
          </w:tcPr>
          <w:p w:rsidR="00AB2892" w:rsidRDefault="006B2BF1" w:rsidP="006B2BF1">
            <w:pPr>
              <w:bidi/>
              <w:jc w:val="center"/>
              <w:rPr>
                <w:rFonts w:asciiTheme="majorBidi" w:hAnsiTheme="majorBidi" w:cstheme="majorBidi"/>
                <w:sz w:val="28"/>
                <w:szCs w:val="28"/>
                <w:rtl/>
                <w:lang w:bidi="ar-IQ"/>
              </w:rPr>
            </w:pPr>
            <w:r>
              <w:rPr>
                <w:rFonts w:ascii="Arial" w:eastAsia="SimSun" w:hAnsi="Arial" w:cs="Arabic Transparent" w:hint="cs"/>
                <w:b/>
                <w:bCs/>
                <w:sz w:val="28"/>
                <w:szCs w:val="28"/>
                <w:rtl/>
                <w:lang w:eastAsia="zh-CN" w:bidi="ar-IQ"/>
              </w:rPr>
              <w:t>م.</w:t>
            </w:r>
            <w:r w:rsidR="00AB2892">
              <w:rPr>
                <w:rFonts w:ascii="Arial" w:eastAsia="SimSun" w:hAnsi="Arial" w:cs="Arabic Transparent"/>
                <w:b/>
                <w:bCs/>
                <w:sz w:val="28"/>
                <w:szCs w:val="28"/>
                <w:rtl/>
                <w:lang w:eastAsia="zh-CN" w:bidi="ar-IQ"/>
              </w:rPr>
              <w:t>د.</w:t>
            </w:r>
            <w:r>
              <w:rPr>
                <w:rFonts w:ascii="Arial" w:eastAsia="SimSun" w:hAnsi="Arial" w:cs="Arabic Transparent" w:hint="cs"/>
                <w:b/>
                <w:bCs/>
                <w:sz w:val="28"/>
                <w:szCs w:val="28"/>
                <w:rtl/>
                <w:lang w:eastAsia="zh-CN" w:bidi="ar-IQ"/>
              </w:rPr>
              <w:t>هدى شامل حسن</w:t>
            </w:r>
          </w:p>
        </w:tc>
      </w:tr>
      <w:tr w:rsidR="00AB2892" w:rsidTr="00AB2892">
        <w:tc>
          <w:tcPr>
            <w:tcW w:w="2952" w:type="dxa"/>
          </w:tcPr>
          <w:p w:rsidR="00AB2892" w:rsidRDefault="00AB2892" w:rsidP="00AB2892">
            <w:pPr>
              <w:bidi/>
              <w:jc w:val="center"/>
              <w:rPr>
                <w:rFonts w:asciiTheme="majorBidi" w:hAnsiTheme="majorBidi" w:cstheme="majorBidi"/>
                <w:sz w:val="28"/>
                <w:szCs w:val="28"/>
                <w:rtl/>
                <w:lang w:bidi="ar-IQ"/>
              </w:rPr>
            </w:pPr>
          </w:p>
        </w:tc>
        <w:tc>
          <w:tcPr>
            <w:tcW w:w="2110" w:type="dxa"/>
          </w:tcPr>
          <w:p w:rsidR="00AB2892" w:rsidRDefault="00AB2892" w:rsidP="00AB2892">
            <w:pPr>
              <w:bidi/>
              <w:jc w:val="center"/>
              <w:rPr>
                <w:rFonts w:asciiTheme="majorBidi" w:hAnsiTheme="majorBidi" w:cstheme="majorBidi"/>
                <w:sz w:val="28"/>
                <w:szCs w:val="28"/>
                <w:rtl/>
                <w:lang w:bidi="ar-IQ"/>
              </w:rPr>
            </w:pPr>
          </w:p>
        </w:tc>
        <w:tc>
          <w:tcPr>
            <w:tcW w:w="4030" w:type="dxa"/>
          </w:tcPr>
          <w:p w:rsidR="00AB2892" w:rsidRPr="00AB2892" w:rsidRDefault="006B2BF1" w:rsidP="006B2BF1">
            <w:pPr>
              <w:bidi/>
              <w:jc w:val="center"/>
              <w:rPr>
                <w:rFonts w:ascii="Arial" w:eastAsia="SimSun" w:hAnsi="Arial" w:cs="Arabic Transparent"/>
                <w:b/>
                <w:bCs/>
                <w:sz w:val="28"/>
                <w:szCs w:val="28"/>
                <w:rtl/>
                <w:lang w:eastAsia="zh-CN" w:bidi="ar-IQ"/>
              </w:rPr>
            </w:pPr>
            <w:proofErr w:type="spellStart"/>
            <w:r>
              <w:rPr>
                <w:rFonts w:ascii="Arial" w:eastAsia="SimSun" w:hAnsi="Arial" w:cs="Arabic Transparent" w:hint="cs"/>
                <w:b/>
                <w:bCs/>
                <w:sz w:val="28"/>
                <w:szCs w:val="28"/>
                <w:rtl/>
                <w:lang w:eastAsia="zh-CN" w:bidi="ar-IQ"/>
              </w:rPr>
              <w:t>مسؤول</w:t>
            </w:r>
            <w:proofErr w:type="spellEnd"/>
            <w:r>
              <w:rPr>
                <w:rFonts w:ascii="Arial" w:eastAsia="SimSun" w:hAnsi="Arial" w:cs="Arabic Transparent"/>
                <w:b/>
                <w:bCs/>
                <w:sz w:val="28"/>
                <w:szCs w:val="28"/>
                <w:rtl/>
                <w:lang w:eastAsia="zh-CN" w:bidi="ar-IQ"/>
              </w:rPr>
              <w:t xml:space="preserve"> </w:t>
            </w:r>
            <w:r w:rsidR="00AB2892" w:rsidRPr="00192AD0">
              <w:rPr>
                <w:rFonts w:ascii="Arial" w:eastAsia="SimSun" w:hAnsi="Arial" w:cs="Arabic Transparent"/>
                <w:b/>
                <w:bCs/>
                <w:sz w:val="28"/>
                <w:szCs w:val="28"/>
                <w:rtl/>
                <w:lang w:eastAsia="zh-CN" w:bidi="ar-IQ"/>
              </w:rPr>
              <w:t xml:space="preserve">الدراسات العليا </w:t>
            </w:r>
          </w:p>
        </w:tc>
      </w:tr>
      <w:tr w:rsidR="00AB2892" w:rsidTr="00AB2892">
        <w:tc>
          <w:tcPr>
            <w:tcW w:w="2952" w:type="dxa"/>
          </w:tcPr>
          <w:p w:rsidR="00AB2892" w:rsidRDefault="00AB2892" w:rsidP="00AB2892">
            <w:pPr>
              <w:bidi/>
              <w:jc w:val="center"/>
              <w:rPr>
                <w:rFonts w:asciiTheme="majorBidi" w:hAnsiTheme="majorBidi" w:cstheme="majorBidi"/>
                <w:sz w:val="28"/>
                <w:szCs w:val="28"/>
                <w:rtl/>
                <w:lang w:bidi="ar-IQ"/>
              </w:rPr>
            </w:pPr>
          </w:p>
        </w:tc>
        <w:tc>
          <w:tcPr>
            <w:tcW w:w="2110" w:type="dxa"/>
          </w:tcPr>
          <w:p w:rsidR="00AB2892" w:rsidRDefault="00AB2892" w:rsidP="00AB2892">
            <w:pPr>
              <w:bidi/>
              <w:jc w:val="center"/>
              <w:rPr>
                <w:rFonts w:asciiTheme="majorBidi" w:hAnsiTheme="majorBidi" w:cstheme="majorBidi"/>
                <w:sz w:val="28"/>
                <w:szCs w:val="28"/>
                <w:rtl/>
                <w:lang w:bidi="ar-IQ"/>
              </w:rPr>
            </w:pPr>
          </w:p>
        </w:tc>
        <w:tc>
          <w:tcPr>
            <w:tcW w:w="4030" w:type="dxa"/>
          </w:tcPr>
          <w:p w:rsidR="00AB2892" w:rsidRPr="00192AD0" w:rsidRDefault="006B2BF1" w:rsidP="006B2BF1">
            <w:pPr>
              <w:jc w:val="center"/>
              <w:rPr>
                <w:rFonts w:ascii="Arial" w:eastAsia="SimSun" w:hAnsi="Arial" w:cs="Arabic Transparent"/>
                <w:b/>
                <w:bCs/>
                <w:sz w:val="28"/>
                <w:szCs w:val="28"/>
                <w:rtl/>
                <w:lang w:eastAsia="zh-CN" w:bidi="ar-IQ"/>
              </w:rPr>
            </w:pPr>
            <w:r>
              <w:rPr>
                <w:rFonts w:ascii="Arial" w:eastAsia="SimSun" w:hAnsi="Arial" w:cs="Arabic Transparent" w:hint="cs"/>
                <w:b/>
                <w:bCs/>
                <w:sz w:val="28"/>
                <w:szCs w:val="28"/>
                <w:rtl/>
                <w:lang w:eastAsia="zh-CN" w:bidi="ar-IQ"/>
              </w:rPr>
              <w:t>11</w:t>
            </w:r>
            <w:r w:rsidR="00AB2892">
              <w:rPr>
                <w:rFonts w:ascii="Arial" w:eastAsia="SimSun" w:hAnsi="Arial" w:cs="Arabic Transparent" w:hint="cs"/>
                <w:b/>
                <w:bCs/>
                <w:sz w:val="28"/>
                <w:szCs w:val="28"/>
                <w:rtl/>
                <w:lang w:eastAsia="zh-CN" w:bidi="ar-IQ"/>
              </w:rPr>
              <w:t>/</w:t>
            </w:r>
            <w:r>
              <w:rPr>
                <w:rFonts w:ascii="Arial" w:eastAsia="SimSun" w:hAnsi="Arial" w:cs="Arabic Transparent" w:hint="cs"/>
                <w:b/>
                <w:bCs/>
                <w:sz w:val="28"/>
                <w:szCs w:val="28"/>
                <w:rtl/>
                <w:lang w:eastAsia="zh-CN" w:bidi="ar-IQ"/>
              </w:rPr>
              <w:t>2</w:t>
            </w:r>
            <w:r w:rsidR="00AB2892">
              <w:rPr>
                <w:rFonts w:ascii="Arial" w:eastAsia="SimSun" w:hAnsi="Arial" w:cs="Arabic Transparent" w:hint="cs"/>
                <w:b/>
                <w:bCs/>
                <w:sz w:val="28"/>
                <w:szCs w:val="28"/>
                <w:rtl/>
                <w:lang w:eastAsia="zh-CN" w:bidi="ar-IQ"/>
              </w:rPr>
              <w:t>/202</w:t>
            </w:r>
            <w:r>
              <w:rPr>
                <w:rFonts w:ascii="Arial" w:eastAsia="SimSun" w:hAnsi="Arial" w:cs="Arabic Transparent" w:hint="cs"/>
                <w:b/>
                <w:bCs/>
                <w:sz w:val="28"/>
                <w:szCs w:val="28"/>
                <w:rtl/>
                <w:lang w:eastAsia="zh-CN" w:bidi="ar-IQ"/>
              </w:rPr>
              <w:t>4</w:t>
            </w:r>
          </w:p>
        </w:tc>
      </w:tr>
    </w:tbl>
    <w:p w:rsidR="00AB2892" w:rsidRPr="008705A6" w:rsidRDefault="00AB2892" w:rsidP="002D31C3">
      <w:pPr>
        <w:bidi/>
        <w:spacing w:after="0" w:line="240" w:lineRule="auto"/>
        <w:rPr>
          <w:rFonts w:ascii="Arial" w:eastAsia="SimSun" w:hAnsi="Arial" w:cs="Arabic Transparent"/>
          <w:b/>
          <w:bCs/>
          <w:sz w:val="32"/>
          <w:szCs w:val="32"/>
          <w:rtl/>
          <w:lang w:eastAsia="zh-CN" w:bidi="ar-IQ"/>
        </w:rPr>
      </w:pPr>
      <w:r w:rsidRPr="00157BBA">
        <w:rPr>
          <w:rFonts w:ascii="Arial" w:eastAsia="SimSun" w:hAnsi="Arial" w:cs="Arial"/>
          <w:b/>
          <w:bCs/>
          <w:sz w:val="20"/>
          <w:szCs w:val="20"/>
          <w:u w:val="single"/>
          <w:rtl/>
          <w:lang w:eastAsia="zh-CN" w:bidi="ar-IQ"/>
        </w:rPr>
        <w:t xml:space="preserve">نسخه منه  إلى </w:t>
      </w:r>
      <w:proofErr w:type="spellStart"/>
      <w:r w:rsidRPr="00157BBA">
        <w:rPr>
          <w:rFonts w:ascii="Arial" w:eastAsia="SimSun" w:hAnsi="Arial" w:cs="Arial"/>
          <w:b/>
          <w:bCs/>
          <w:sz w:val="20"/>
          <w:szCs w:val="20"/>
          <w:u w:val="single"/>
          <w:rtl/>
          <w:lang w:eastAsia="zh-CN" w:bidi="ar-IQ"/>
        </w:rPr>
        <w:t>//</w:t>
      </w:r>
      <w:proofErr w:type="spellEnd"/>
    </w:p>
    <w:p w:rsidR="00AB2892" w:rsidRDefault="00AB2892" w:rsidP="00AB2892">
      <w:pPr>
        <w:numPr>
          <w:ilvl w:val="0"/>
          <w:numId w:val="1"/>
        </w:numPr>
        <w:bidi/>
        <w:spacing w:after="0" w:line="240" w:lineRule="auto"/>
        <w:rPr>
          <w:rFonts w:ascii="Arial" w:eastAsia="SimSun" w:hAnsi="Arial" w:cs="Arial"/>
          <w:b/>
          <w:bCs/>
          <w:sz w:val="18"/>
          <w:szCs w:val="18"/>
          <w:lang w:eastAsia="zh-CN" w:bidi="ar-IQ"/>
        </w:rPr>
      </w:pPr>
      <w:r>
        <w:rPr>
          <w:rFonts w:ascii="Arial" w:eastAsia="SimSun" w:hAnsi="Arial" w:cs="Arial"/>
          <w:b/>
          <w:bCs/>
          <w:sz w:val="18"/>
          <w:szCs w:val="18"/>
          <w:rtl/>
          <w:lang w:eastAsia="zh-CN" w:bidi="ar-IQ"/>
        </w:rPr>
        <w:t xml:space="preserve">مكتب </w:t>
      </w:r>
      <w:r>
        <w:rPr>
          <w:rFonts w:ascii="Arial" w:eastAsia="SimSun" w:hAnsi="Arial" w:cs="Arial" w:hint="cs"/>
          <w:b/>
          <w:bCs/>
          <w:sz w:val="18"/>
          <w:szCs w:val="18"/>
          <w:rtl/>
          <w:lang w:eastAsia="zh-CN" w:bidi="ar-IQ"/>
        </w:rPr>
        <w:t>ا</w:t>
      </w:r>
      <w:r w:rsidRPr="00157BBA">
        <w:rPr>
          <w:rFonts w:ascii="Arial" w:eastAsia="SimSun" w:hAnsi="Arial" w:cs="Arial"/>
          <w:b/>
          <w:bCs/>
          <w:sz w:val="18"/>
          <w:szCs w:val="18"/>
          <w:rtl/>
          <w:lang w:eastAsia="zh-CN" w:bidi="ar-IQ"/>
        </w:rPr>
        <w:t>لسيد العميد المحترم...للتفضل بالاطلاع مع التقدير .</w:t>
      </w:r>
    </w:p>
    <w:p w:rsidR="00AB2892" w:rsidRPr="00157BBA" w:rsidRDefault="00AB2892" w:rsidP="00AB2892">
      <w:pPr>
        <w:numPr>
          <w:ilvl w:val="0"/>
          <w:numId w:val="1"/>
        </w:numPr>
        <w:bidi/>
        <w:spacing w:after="0" w:line="240" w:lineRule="auto"/>
        <w:rPr>
          <w:rFonts w:ascii="Arial" w:eastAsia="SimSun" w:hAnsi="Arial" w:cs="Arial"/>
          <w:b/>
          <w:bCs/>
          <w:sz w:val="18"/>
          <w:szCs w:val="18"/>
          <w:rtl/>
          <w:lang w:eastAsia="zh-CN" w:bidi="ar-IQ"/>
        </w:rPr>
      </w:pPr>
      <w:r>
        <w:rPr>
          <w:rFonts w:ascii="Arial" w:eastAsia="SimSun" w:hAnsi="Arial" w:cs="Arial" w:hint="cs"/>
          <w:b/>
          <w:bCs/>
          <w:sz w:val="18"/>
          <w:szCs w:val="18"/>
          <w:rtl/>
          <w:lang w:eastAsia="zh-CN" w:bidi="ar-IQ"/>
        </w:rPr>
        <w:t>مكتب السيد معاون العميد للشؤون العلمية المحترم...</w:t>
      </w:r>
      <w:r w:rsidRPr="00157BBA">
        <w:rPr>
          <w:rFonts w:ascii="Arial" w:eastAsia="SimSun" w:hAnsi="Arial" w:cs="Arial"/>
          <w:b/>
          <w:bCs/>
          <w:sz w:val="18"/>
          <w:szCs w:val="18"/>
          <w:rtl/>
          <w:lang w:eastAsia="zh-CN" w:bidi="ar-IQ"/>
        </w:rPr>
        <w:t>للتفضل بالاطلاع مع التقدير .</w:t>
      </w:r>
    </w:p>
    <w:p w:rsidR="00AB2892" w:rsidRPr="00157BBA" w:rsidRDefault="00AB2892" w:rsidP="00AB2892">
      <w:pPr>
        <w:numPr>
          <w:ilvl w:val="0"/>
          <w:numId w:val="1"/>
        </w:numPr>
        <w:bidi/>
        <w:spacing w:after="0" w:line="240" w:lineRule="auto"/>
        <w:rPr>
          <w:rFonts w:ascii="Arial" w:eastAsia="SimSun" w:hAnsi="Arial" w:cs="Arial"/>
          <w:b/>
          <w:bCs/>
          <w:sz w:val="18"/>
          <w:szCs w:val="18"/>
          <w:lang w:eastAsia="zh-CN" w:bidi="ar-IQ"/>
        </w:rPr>
      </w:pPr>
      <w:r>
        <w:rPr>
          <w:rFonts w:ascii="Arial" w:eastAsia="SimSun" w:hAnsi="Arial" w:cs="Arial" w:hint="cs"/>
          <w:b/>
          <w:bCs/>
          <w:sz w:val="18"/>
          <w:szCs w:val="18"/>
          <w:rtl/>
          <w:lang w:eastAsia="zh-CN" w:bidi="ar-IQ"/>
        </w:rPr>
        <w:t>شعبة ضمان الجودة</w:t>
      </w:r>
      <w:r w:rsidR="00765EF5">
        <w:rPr>
          <w:rFonts w:ascii="Arial" w:eastAsia="SimSun" w:hAnsi="Arial" w:cs="Arial" w:hint="cs"/>
          <w:b/>
          <w:bCs/>
          <w:sz w:val="18"/>
          <w:szCs w:val="18"/>
          <w:rtl/>
          <w:lang w:eastAsia="zh-CN" w:bidi="ar-IQ"/>
        </w:rPr>
        <w:t xml:space="preserve"> وتقويم الأداء...</w:t>
      </w:r>
      <w:r w:rsidR="00765EF5">
        <w:rPr>
          <w:rFonts w:ascii="Arial" w:eastAsia="SimSun" w:hAnsi="Arial" w:cs="Arial"/>
          <w:b/>
          <w:bCs/>
          <w:sz w:val="18"/>
          <w:szCs w:val="18"/>
          <w:rtl/>
          <w:lang w:eastAsia="zh-CN" w:bidi="ar-IQ"/>
        </w:rPr>
        <w:t>للتفضل بالاطلاع مع التقدير</w:t>
      </w:r>
      <w:r w:rsidRPr="00157BBA">
        <w:rPr>
          <w:rFonts w:ascii="Arial" w:eastAsia="SimSun" w:hAnsi="Arial" w:cs="Arial"/>
          <w:b/>
          <w:bCs/>
          <w:sz w:val="18"/>
          <w:szCs w:val="18"/>
          <w:rtl/>
          <w:lang w:eastAsia="zh-CN" w:bidi="ar-IQ"/>
        </w:rPr>
        <w:t xml:space="preserve"> .  </w:t>
      </w:r>
    </w:p>
    <w:p w:rsidR="00A53C00" w:rsidRDefault="00AB2892" w:rsidP="00AB2892">
      <w:pPr>
        <w:numPr>
          <w:ilvl w:val="0"/>
          <w:numId w:val="1"/>
        </w:numPr>
        <w:bidi/>
        <w:spacing w:after="0" w:line="240" w:lineRule="auto"/>
        <w:rPr>
          <w:rFonts w:ascii="Arial" w:eastAsia="SimSun" w:hAnsi="Arial" w:cs="Arial"/>
          <w:b/>
          <w:bCs/>
          <w:sz w:val="18"/>
          <w:szCs w:val="18"/>
          <w:lang w:eastAsia="zh-CN" w:bidi="ar-IQ"/>
        </w:rPr>
      </w:pPr>
      <w:r>
        <w:rPr>
          <w:rFonts w:ascii="Arial" w:eastAsia="SimSun" w:hAnsi="Arial" w:cs="Arial" w:hint="cs"/>
          <w:b/>
          <w:bCs/>
          <w:sz w:val="18"/>
          <w:szCs w:val="18"/>
          <w:rtl/>
          <w:lang w:eastAsia="zh-CN" w:bidi="ar-IQ"/>
        </w:rPr>
        <w:t>الصادرة / للحفظ.</w:t>
      </w:r>
    </w:p>
    <w:p w:rsidR="003038D7" w:rsidRPr="006B2380" w:rsidRDefault="003038D7" w:rsidP="003038D7">
      <w:pPr>
        <w:bidi/>
        <w:spacing w:after="0" w:line="240" w:lineRule="auto"/>
        <w:rPr>
          <w:rFonts w:ascii="Arial" w:eastAsia="SimSun" w:hAnsi="Arial" w:cs="Arial"/>
          <w:b/>
          <w:bCs/>
          <w:sz w:val="6"/>
          <w:szCs w:val="6"/>
          <w:rtl/>
          <w:lang w:eastAsia="zh-CN" w:bidi="ar-IQ"/>
        </w:rPr>
      </w:pPr>
    </w:p>
    <w:sectPr w:rsidR="003038D7" w:rsidRPr="006B2380" w:rsidSect="006B17C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06358"/>
    <w:multiLevelType w:val="hybridMultilevel"/>
    <w:tmpl w:val="DA46451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67730"/>
    <w:rsid w:val="00067730"/>
    <w:rsid w:val="000870FA"/>
    <w:rsid w:val="000D5BDD"/>
    <w:rsid w:val="0017384F"/>
    <w:rsid w:val="001D4EF2"/>
    <w:rsid w:val="00205897"/>
    <w:rsid w:val="00267F3F"/>
    <w:rsid w:val="0027388E"/>
    <w:rsid w:val="002A45A8"/>
    <w:rsid w:val="002B67D9"/>
    <w:rsid w:val="002C7324"/>
    <w:rsid w:val="002D31C3"/>
    <w:rsid w:val="002F7E62"/>
    <w:rsid w:val="003038D7"/>
    <w:rsid w:val="00334E7F"/>
    <w:rsid w:val="00345BF1"/>
    <w:rsid w:val="0034763E"/>
    <w:rsid w:val="003F1ED7"/>
    <w:rsid w:val="0046268E"/>
    <w:rsid w:val="004821DE"/>
    <w:rsid w:val="0048304E"/>
    <w:rsid w:val="004C530B"/>
    <w:rsid w:val="0050705D"/>
    <w:rsid w:val="005445A3"/>
    <w:rsid w:val="005C23A4"/>
    <w:rsid w:val="00604BD0"/>
    <w:rsid w:val="0063555A"/>
    <w:rsid w:val="006524C6"/>
    <w:rsid w:val="00680504"/>
    <w:rsid w:val="00680ED0"/>
    <w:rsid w:val="006B17C7"/>
    <w:rsid w:val="006B2380"/>
    <w:rsid w:val="006B2BF1"/>
    <w:rsid w:val="006E7A40"/>
    <w:rsid w:val="006F4279"/>
    <w:rsid w:val="00711A55"/>
    <w:rsid w:val="007420A3"/>
    <w:rsid w:val="007552BB"/>
    <w:rsid w:val="00765EF5"/>
    <w:rsid w:val="00803F1A"/>
    <w:rsid w:val="00841DFA"/>
    <w:rsid w:val="008E526E"/>
    <w:rsid w:val="00904AC5"/>
    <w:rsid w:val="009B251F"/>
    <w:rsid w:val="009C1ACA"/>
    <w:rsid w:val="00A47AD0"/>
    <w:rsid w:val="00A53C00"/>
    <w:rsid w:val="00A57ECE"/>
    <w:rsid w:val="00A660F8"/>
    <w:rsid w:val="00A72D38"/>
    <w:rsid w:val="00A915C3"/>
    <w:rsid w:val="00AB2892"/>
    <w:rsid w:val="00B32C42"/>
    <w:rsid w:val="00B92321"/>
    <w:rsid w:val="00C53EFB"/>
    <w:rsid w:val="00C85845"/>
    <w:rsid w:val="00C87E9E"/>
    <w:rsid w:val="00CB732A"/>
    <w:rsid w:val="00CF4632"/>
    <w:rsid w:val="00CF6F7A"/>
    <w:rsid w:val="00D001D7"/>
    <w:rsid w:val="00D01B92"/>
    <w:rsid w:val="00D50A5D"/>
    <w:rsid w:val="00DA2A9F"/>
    <w:rsid w:val="00DA776F"/>
    <w:rsid w:val="00DE0DC4"/>
    <w:rsid w:val="00E1570E"/>
    <w:rsid w:val="00E72B53"/>
    <w:rsid w:val="00E77B6F"/>
    <w:rsid w:val="00E87195"/>
    <w:rsid w:val="00F15A0A"/>
    <w:rsid w:val="00F26FEB"/>
    <w:rsid w:val="00F424B1"/>
    <w:rsid w:val="00F6059D"/>
    <w:rsid w:val="00F74902"/>
    <w:rsid w:val="00F9300E"/>
    <w:rsid w:val="00FD07E9"/>
    <w:rsid w:val="00FD1E65"/>
    <w:rsid w:val="00FD64AE"/>
    <w:rsid w:val="00FF31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7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5A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Char"/>
    <w:uiPriority w:val="99"/>
    <w:unhideWhenUsed/>
    <w:rsid w:val="00C8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C87E9E"/>
    <w:rPr>
      <w:rFonts w:ascii="Courier New" w:eastAsia="Times New Roman" w:hAnsi="Courier New" w:cs="Courier New"/>
      <w:sz w:val="20"/>
      <w:szCs w:val="20"/>
    </w:rPr>
  </w:style>
  <w:style w:type="character" w:customStyle="1" w:styleId="y2iqfc">
    <w:name w:val="y2iqfc"/>
    <w:basedOn w:val="a0"/>
    <w:rsid w:val="00C87E9E"/>
  </w:style>
  <w:style w:type="character" w:styleId="Hyperlink">
    <w:name w:val="Hyperlink"/>
    <w:basedOn w:val="a0"/>
    <w:uiPriority w:val="99"/>
    <w:unhideWhenUsed/>
    <w:rsid w:val="00C858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thr.com/ar/glossary/%D8%A7%D9%84%D8%A7%D8%AD%D8%AA%D9%81%D8%A7%D8%B8-%D8%A8%D8%A7%D9%84%D9%85%D9%88%D8%B8%D9%81%D9%8A%D9%86/" TargetMode="External"/><Relationship Id="rId3" Type="http://schemas.openxmlformats.org/officeDocument/2006/relationships/settings" Target="settings.xml"/><Relationship Id="rId7" Type="http://schemas.openxmlformats.org/officeDocument/2006/relationships/hyperlink" Target="https://n9.cl/fs6yk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9.cl/cs59a" TargetMode="External"/><Relationship Id="rId11" Type="http://schemas.openxmlformats.org/officeDocument/2006/relationships/theme" Target="theme/theme1.xml"/><Relationship Id="rId5" Type="http://schemas.openxmlformats.org/officeDocument/2006/relationships/hyperlink" Target="https://n9.cl/l8fq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9.cl/lvygtq"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495</Words>
  <Characters>2825</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ANGELUS</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ankob</dc:creator>
  <cp:lastModifiedBy>ankob</cp:lastModifiedBy>
  <cp:revision>33</cp:revision>
  <cp:lastPrinted>2023-09-28T06:16:00Z</cp:lastPrinted>
  <dcterms:created xsi:type="dcterms:W3CDTF">2024-02-01T03:08:00Z</dcterms:created>
  <dcterms:modified xsi:type="dcterms:W3CDTF">2024-02-10T23:50:00Z</dcterms:modified>
</cp:coreProperties>
</file>