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BE5B2" w14:textId="77777777" w:rsidR="008738B3" w:rsidRDefault="00A27C8A" w:rsidP="00A27C8A">
      <w:pPr>
        <w:jc w:val="center"/>
        <w:rPr>
          <w:rFonts w:cstheme="minorHAnsi"/>
          <w:b/>
          <w:bCs/>
          <w:sz w:val="52"/>
          <w:szCs w:val="52"/>
          <w:rtl/>
          <w:lang w:bidi="ar-IQ"/>
        </w:rPr>
      </w:pPr>
      <w:r w:rsidRPr="00B64C81">
        <w:rPr>
          <w:rFonts w:cstheme="minorHAnsi"/>
          <w:b/>
          <w:bCs/>
          <w:sz w:val="52"/>
          <w:szCs w:val="52"/>
          <w:rtl/>
          <w:lang w:bidi="ar-IQ"/>
        </w:rPr>
        <w:t>(</w:t>
      </w:r>
      <w:r w:rsidRPr="00B64C81">
        <w:rPr>
          <w:rFonts w:cs="Times New Roman"/>
          <w:b/>
          <w:bCs/>
          <w:sz w:val="52"/>
          <w:szCs w:val="52"/>
          <w:rtl/>
          <w:lang w:bidi="ar-IQ"/>
        </w:rPr>
        <w:t>اسم الم</w:t>
      </w:r>
      <w:bookmarkStart w:id="0" w:name="_GoBack"/>
      <w:bookmarkEnd w:id="0"/>
      <w:r w:rsidRPr="00B64C81">
        <w:rPr>
          <w:rFonts w:cs="Times New Roman"/>
          <w:b/>
          <w:bCs/>
          <w:sz w:val="52"/>
          <w:szCs w:val="52"/>
          <w:rtl/>
          <w:lang w:bidi="ar-IQ"/>
        </w:rPr>
        <w:t xml:space="preserve">ادة </w:t>
      </w:r>
      <w:r w:rsidRPr="00B64C81">
        <w:rPr>
          <w:rFonts w:cstheme="minorHAnsi"/>
          <w:b/>
          <w:bCs/>
          <w:sz w:val="52"/>
          <w:szCs w:val="52"/>
          <w:rtl/>
          <w:lang w:bidi="ar-IQ"/>
        </w:rPr>
        <w:t>)</w:t>
      </w:r>
    </w:p>
    <w:p w14:paraId="5EBD6CA2" w14:textId="23FD6A2E" w:rsidR="00F264E6" w:rsidRPr="00F264E6" w:rsidRDefault="00F264E6" w:rsidP="00A27C8A">
      <w:pPr>
        <w:jc w:val="center"/>
        <w:rPr>
          <w:rFonts w:cs="Arial"/>
          <w:b/>
          <w:bCs/>
          <w:sz w:val="52"/>
          <w:szCs w:val="52"/>
          <w:rtl/>
          <w:lang w:bidi="ar-IQ"/>
        </w:rPr>
      </w:pPr>
      <w:r>
        <w:rPr>
          <w:rFonts w:cs="Arial" w:hint="cs"/>
          <w:b/>
          <w:bCs/>
          <w:sz w:val="52"/>
          <w:szCs w:val="52"/>
          <w:rtl/>
          <w:lang w:bidi="ar-IQ"/>
        </w:rPr>
        <w:t>تاريخ المغرب والاندلس</w:t>
      </w:r>
    </w:p>
    <w:p w14:paraId="6EA79C27" w14:textId="77777777" w:rsidR="00A27C8A" w:rsidRPr="00A27C8A" w:rsidRDefault="00A27C8A" w:rsidP="00690E53">
      <w:pPr>
        <w:rPr>
          <w:b/>
          <w:bCs/>
          <w:sz w:val="28"/>
          <w:szCs w:val="28"/>
          <w:rtl/>
          <w:lang w:bidi="ar-IQ"/>
        </w:rPr>
      </w:pPr>
    </w:p>
    <w:p w14:paraId="2F1E70BE" w14:textId="77777777" w:rsidR="00A27C8A" w:rsidRPr="00A27C8A" w:rsidRDefault="00A27C8A" w:rsidP="00A27C8A">
      <w:pPr>
        <w:spacing w:line="240" w:lineRule="auto"/>
        <w:rPr>
          <w:rFonts w:eastAsia="Arial Unicode MS" w:cstheme="minorHAnsi"/>
          <w:b/>
          <w:bCs/>
          <w:sz w:val="28"/>
          <w:szCs w:val="28"/>
          <w:rtl/>
          <w:lang w:bidi="ar-IQ"/>
        </w:rPr>
      </w:pPr>
      <w:r w:rsidRPr="00A27C8A">
        <w:rPr>
          <w:rFonts w:eastAsia="Arial Unicode MS" w:cs="Times New Roman"/>
          <w:b/>
          <w:bCs/>
          <w:sz w:val="28"/>
          <w:szCs w:val="28"/>
          <w:rtl/>
          <w:lang w:bidi="ar-IQ"/>
        </w:rPr>
        <w:t xml:space="preserve">الاهداف </w:t>
      </w:r>
      <w:r w:rsidRPr="00A27C8A">
        <w:rPr>
          <w:rFonts w:eastAsia="Arial Unicode MS" w:cstheme="minorHAnsi"/>
          <w:b/>
          <w:bCs/>
          <w:sz w:val="28"/>
          <w:szCs w:val="28"/>
          <w:rtl/>
          <w:lang w:bidi="ar-IQ"/>
        </w:rPr>
        <w:t xml:space="preserve">:- </w:t>
      </w:r>
    </w:p>
    <w:p w14:paraId="3DD7E424" w14:textId="56654C0B" w:rsidR="00A27C8A" w:rsidRDefault="004C7152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eastAsia="Arial Unicode MS" w:cstheme="minorHAnsi" w:hint="cs"/>
          <w:b/>
          <w:bCs/>
          <w:sz w:val="28"/>
          <w:szCs w:val="28"/>
          <w:rtl/>
          <w:lang w:bidi="ar-IQ"/>
        </w:rPr>
        <w:t xml:space="preserve"> </w:t>
      </w:r>
      <w:r w:rsidR="00F264E6">
        <w:rPr>
          <w:rFonts w:eastAsia="Arial Unicode MS" w:cs="Arial" w:hint="cs"/>
          <w:b/>
          <w:bCs/>
          <w:sz w:val="28"/>
          <w:szCs w:val="28"/>
          <w:rtl/>
          <w:lang w:bidi="ar-IQ"/>
        </w:rPr>
        <w:t>تعريف الطالبات بالمراحل التاريخية التي مر بها المغرب والاندلس.</w:t>
      </w:r>
    </w:p>
    <w:p w14:paraId="1E581EFC" w14:textId="23BE4B8E" w:rsidR="004C7152" w:rsidRDefault="00F264E6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eastAsia="Arial Unicode MS" w:cs="Arial" w:hint="cs"/>
          <w:b/>
          <w:bCs/>
          <w:sz w:val="28"/>
          <w:szCs w:val="28"/>
          <w:rtl/>
          <w:lang w:bidi="ar-IQ"/>
        </w:rPr>
        <w:t>تزويد الطالبات بمجموعة من المعلومات والمفاهيم التاريخية بصفة خاصة عن اهم الاحداث التي شهدها المغرب والاندلس</w:t>
      </w:r>
      <w:r w:rsidR="004C7152">
        <w:rPr>
          <w:rFonts w:eastAsia="Arial Unicode MS" w:cstheme="minorHAns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eastAsia="Arial Unicode MS" w:cstheme="minorHAnsi" w:hint="cs"/>
          <w:b/>
          <w:bCs/>
          <w:sz w:val="28"/>
          <w:szCs w:val="28"/>
          <w:rtl/>
          <w:lang w:bidi="ar-IQ"/>
        </w:rPr>
        <w:t>.</w:t>
      </w:r>
    </w:p>
    <w:p w14:paraId="35A95E39" w14:textId="641F66F9" w:rsidR="004C7152" w:rsidRDefault="004C7152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eastAsia="Arial Unicode MS" w:cstheme="minorHAnsi" w:hint="cs"/>
          <w:b/>
          <w:bCs/>
          <w:sz w:val="28"/>
          <w:szCs w:val="28"/>
          <w:rtl/>
          <w:lang w:bidi="ar-IQ"/>
        </w:rPr>
        <w:t xml:space="preserve"> </w:t>
      </w:r>
      <w:r w:rsidR="00F264E6">
        <w:rPr>
          <w:rFonts w:eastAsia="Arial Unicode MS" w:cs="Arial" w:hint="cs"/>
          <w:b/>
          <w:bCs/>
          <w:sz w:val="28"/>
          <w:szCs w:val="28"/>
          <w:rtl/>
          <w:lang w:bidi="ar-IQ"/>
        </w:rPr>
        <w:t>تزويد الطالبات بخلفية علمية عن المغرب والاندلس.</w:t>
      </w:r>
    </w:p>
    <w:p w14:paraId="3D907EC8" w14:textId="496FE134" w:rsidR="004C7152" w:rsidRPr="004C7152" w:rsidRDefault="00F264E6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rtl/>
          <w:lang w:bidi="ar-IQ"/>
        </w:rPr>
      </w:pPr>
      <w:r>
        <w:rPr>
          <w:rFonts w:eastAsia="Arial Unicode MS" w:cs="Arial" w:hint="cs"/>
          <w:b/>
          <w:bCs/>
          <w:sz w:val="28"/>
          <w:szCs w:val="28"/>
          <w:rtl/>
          <w:lang w:bidi="ar-IQ"/>
        </w:rPr>
        <w:t>اكساب الطالبات مهارة البحث والمشاركة العلمية في اعداد المادة العلمية وعرضها لتنمية قدرة الطالبة على التحليل والتوثيق.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373"/>
        <w:gridCol w:w="2505"/>
        <w:gridCol w:w="1800"/>
        <w:gridCol w:w="810"/>
        <w:gridCol w:w="1530"/>
        <w:gridCol w:w="558"/>
      </w:tblGrid>
      <w:tr w:rsidR="00A27C8A" w14:paraId="525C004D" w14:textId="77777777" w:rsidTr="00B64C81">
        <w:tc>
          <w:tcPr>
            <w:tcW w:w="2373" w:type="dxa"/>
            <w:shd w:val="clear" w:color="auto" w:fill="EAF1DD" w:themeFill="accent3" w:themeFillTint="33"/>
          </w:tcPr>
          <w:p w14:paraId="6B5CA2D5" w14:textId="77777777" w:rsidR="00A27C8A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اسم المادة الدراسية</w:t>
            </w:r>
          </w:p>
        </w:tc>
        <w:tc>
          <w:tcPr>
            <w:tcW w:w="2505" w:type="dxa"/>
          </w:tcPr>
          <w:p w14:paraId="5BDFBFF6" w14:textId="6B203931" w:rsidR="00A27C8A" w:rsidRDefault="00F264E6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تاريخ المغرب والاندلس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31D42080" w14:textId="77777777" w:rsidR="00A27C8A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المرحلة الدراسية</w:t>
            </w:r>
          </w:p>
        </w:tc>
        <w:tc>
          <w:tcPr>
            <w:tcW w:w="2898" w:type="dxa"/>
            <w:gridSpan w:val="3"/>
          </w:tcPr>
          <w:p w14:paraId="31EFAA10" w14:textId="4E3F0E93" w:rsidR="00A27C8A" w:rsidRDefault="00F264E6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الثانية </w:t>
            </w:r>
          </w:p>
        </w:tc>
      </w:tr>
      <w:tr w:rsidR="00DB78E4" w14:paraId="4B64B07D" w14:textId="77777777" w:rsidTr="00B64C81">
        <w:tc>
          <w:tcPr>
            <w:tcW w:w="2373" w:type="dxa"/>
            <w:shd w:val="clear" w:color="auto" w:fill="EAF1DD" w:themeFill="accent3" w:themeFillTint="33"/>
          </w:tcPr>
          <w:p w14:paraId="2E8477AB" w14:textId="77777777"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عدد ساعاتها الأسبوعية</w:t>
            </w:r>
          </w:p>
        </w:tc>
        <w:tc>
          <w:tcPr>
            <w:tcW w:w="2505" w:type="dxa"/>
          </w:tcPr>
          <w:p w14:paraId="2AEFB1F7" w14:textId="16752F5E" w:rsidR="00DB78E4" w:rsidRDefault="00F264E6" w:rsidP="00B64C81">
            <w:pPr>
              <w:pStyle w:val="a6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488B1836" w14:textId="77777777"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نظري</w:t>
            </w:r>
          </w:p>
        </w:tc>
        <w:tc>
          <w:tcPr>
            <w:tcW w:w="810" w:type="dxa"/>
          </w:tcPr>
          <w:p w14:paraId="1B2CB466" w14:textId="77777777" w:rsidR="00DB78E4" w:rsidRDefault="00DB78E4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EAF1DD" w:themeFill="accent3" w:themeFillTint="33"/>
          </w:tcPr>
          <w:p w14:paraId="1D116C4C" w14:textId="77777777"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عملي</w:t>
            </w:r>
          </w:p>
        </w:tc>
        <w:tc>
          <w:tcPr>
            <w:tcW w:w="558" w:type="dxa"/>
          </w:tcPr>
          <w:p w14:paraId="40745EC6" w14:textId="77777777" w:rsidR="00DB78E4" w:rsidRDefault="00DB78E4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DB78E4" w14:paraId="147D3B3A" w14:textId="77777777" w:rsidTr="00B64C81">
        <w:tc>
          <w:tcPr>
            <w:tcW w:w="2373" w:type="dxa"/>
            <w:shd w:val="clear" w:color="auto" w:fill="EAF1DD" w:themeFill="accent3" w:themeFillTint="33"/>
          </w:tcPr>
          <w:p w14:paraId="70D38E17" w14:textId="77777777"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 xml:space="preserve">عدد وحداتها </w:t>
            </w:r>
          </w:p>
        </w:tc>
        <w:tc>
          <w:tcPr>
            <w:tcW w:w="7203" w:type="dxa"/>
            <w:gridSpan w:val="5"/>
          </w:tcPr>
          <w:p w14:paraId="7EFEEAA8" w14:textId="77777777" w:rsidR="00DB78E4" w:rsidRDefault="00DB78E4" w:rsidP="00A27C8A">
            <w:pPr>
              <w:pStyle w:val="a6"/>
              <w:rPr>
                <w:rtl/>
                <w:lang w:bidi="ar-IQ"/>
              </w:rPr>
            </w:pPr>
          </w:p>
        </w:tc>
      </w:tr>
    </w:tbl>
    <w:p w14:paraId="2355CDDB" w14:textId="77777777" w:rsidR="00A27C8A" w:rsidRDefault="00A27C8A" w:rsidP="00A27C8A">
      <w:pPr>
        <w:pStyle w:val="a6"/>
        <w:rPr>
          <w:rtl/>
          <w:lang w:bidi="ar-IQ"/>
        </w:rPr>
      </w:pPr>
    </w:p>
    <w:p w14:paraId="2DC6FD5D" w14:textId="77777777" w:rsidR="00B64C81" w:rsidRPr="00690E53" w:rsidRDefault="00B64C81" w:rsidP="00A27C8A">
      <w:pPr>
        <w:pStyle w:val="a6"/>
        <w:rPr>
          <w:b/>
          <w:bCs/>
          <w:rtl/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7315"/>
      </w:tblGrid>
      <w:tr w:rsidR="00B64C81" w:rsidRPr="00690E53" w14:paraId="614367F3" w14:textId="77777777" w:rsidTr="00FA5E3B">
        <w:tc>
          <w:tcPr>
            <w:tcW w:w="2261" w:type="dxa"/>
            <w:shd w:val="clear" w:color="auto" w:fill="FABF8F" w:themeFill="accent6" w:themeFillTint="99"/>
          </w:tcPr>
          <w:p w14:paraId="45F2921B" w14:textId="77777777" w:rsidR="00B64C81" w:rsidRPr="00690E53" w:rsidRDefault="00B64C81" w:rsidP="00690E53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690E53">
              <w:rPr>
                <w:rFonts w:hint="cs"/>
                <w:b/>
                <w:bCs/>
                <w:rtl/>
                <w:lang w:bidi="ar-IQ"/>
              </w:rPr>
              <w:t>رقم الأسبوع التدريسي</w:t>
            </w:r>
          </w:p>
        </w:tc>
        <w:tc>
          <w:tcPr>
            <w:tcW w:w="7315" w:type="dxa"/>
            <w:shd w:val="clear" w:color="auto" w:fill="FABF8F" w:themeFill="accent6" w:themeFillTint="99"/>
          </w:tcPr>
          <w:p w14:paraId="05DBEDEE" w14:textId="77777777" w:rsidR="00B64C81" w:rsidRPr="00690E53" w:rsidRDefault="00690E53" w:rsidP="00690E53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690E53">
              <w:rPr>
                <w:rFonts w:hint="cs"/>
                <w:b/>
                <w:bCs/>
                <w:rtl/>
                <w:lang w:bidi="ar-IQ"/>
              </w:rPr>
              <w:t xml:space="preserve">مفردات المادة الدراسية في النظام السنوي </w:t>
            </w:r>
          </w:p>
        </w:tc>
      </w:tr>
      <w:tr w:rsidR="00B64C81" w:rsidRPr="00690E53" w14:paraId="48A9652E" w14:textId="77777777" w:rsidTr="00FA5E3B">
        <w:tc>
          <w:tcPr>
            <w:tcW w:w="9576" w:type="dxa"/>
            <w:gridSpan w:val="2"/>
            <w:shd w:val="clear" w:color="auto" w:fill="FDE9D9" w:themeFill="accent6" w:themeFillTint="33"/>
          </w:tcPr>
          <w:p w14:paraId="71F7C0B9" w14:textId="28A6D8E1" w:rsidR="00B64C81" w:rsidRPr="00690E53" w:rsidRDefault="00F264E6" w:rsidP="00690E53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                        </w:t>
            </w:r>
            <w:r w:rsidR="00690E53" w:rsidRPr="00690E53">
              <w:rPr>
                <w:rFonts w:hint="cs"/>
                <w:b/>
                <w:bCs/>
                <w:rtl/>
                <w:lang w:bidi="ar-IQ"/>
              </w:rPr>
              <w:t xml:space="preserve">الفصل الدراسي الأول </w:t>
            </w:r>
          </w:p>
        </w:tc>
      </w:tr>
      <w:tr w:rsidR="00B64C81" w14:paraId="19AB75CC" w14:textId="77777777" w:rsidTr="00FA5E3B">
        <w:tc>
          <w:tcPr>
            <w:tcW w:w="2261" w:type="dxa"/>
          </w:tcPr>
          <w:p w14:paraId="259B65D0" w14:textId="6ADEC071" w:rsidR="00B64C81" w:rsidRDefault="005B1F14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7315" w:type="dxa"/>
          </w:tcPr>
          <w:p w14:paraId="559D96B5" w14:textId="6E9FEFC8" w:rsidR="00B64C81" w:rsidRDefault="0074045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الاول: </w:t>
            </w:r>
            <w:r w:rsidR="00FA5E3B">
              <w:rPr>
                <w:rFonts w:hint="cs"/>
                <w:rtl/>
                <w:lang w:bidi="ar-IQ"/>
              </w:rPr>
              <w:t>عهد الفتح (92-95هـ) : الاندلس قبل الفتح- خطة ومراحل الفتح</w:t>
            </w:r>
          </w:p>
        </w:tc>
      </w:tr>
      <w:tr w:rsidR="00690E53" w14:paraId="2F15CCB4" w14:textId="77777777" w:rsidTr="00FA5E3B">
        <w:tc>
          <w:tcPr>
            <w:tcW w:w="2261" w:type="dxa"/>
          </w:tcPr>
          <w:p w14:paraId="61D2D6FE" w14:textId="32CCA72E" w:rsidR="00690E53" w:rsidRPr="00C3042A" w:rsidRDefault="00C3042A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7315" w:type="dxa"/>
          </w:tcPr>
          <w:p w14:paraId="708EBDD7" w14:textId="7114C80F" w:rsidR="00690E53" w:rsidRDefault="00C3042A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دوافع فتح بلاد الاندلس </w:t>
            </w:r>
          </w:p>
        </w:tc>
      </w:tr>
      <w:tr w:rsidR="00690E53" w14:paraId="36C33262" w14:textId="77777777" w:rsidTr="00FA5E3B">
        <w:tc>
          <w:tcPr>
            <w:tcW w:w="2261" w:type="dxa"/>
          </w:tcPr>
          <w:p w14:paraId="725AE8EF" w14:textId="454BD153" w:rsidR="00690E53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7315" w:type="dxa"/>
          </w:tcPr>
          <w:p w14:paraId="24A706F9" w14:textId="6D777F64" w:rsidR="00690E53" w:rsidRDefault="00740453" w:rsidP="00CF16E9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الثاني: </w:t>
            </w:r>
            <w:r w:rsidR="00FA5E3B">
              <w:rPr>
                <w:rFonts w:hint="cs"/>
                <w:rtl/>
                <w:lang w:bidi="ar-IQ"/>
              </w:rPr>
              <w:t xml:space="preserve">عصر الولاة </w:t>
            </w:r>
            <w:r w:rsidR="00CF16E9">
              <w:rPr>
                <w:rFonts w:hint="cs"/>
                <w:rtl/>
                <w:lang w:bidi="ar-IQ"/>
              </w:rPr>
              <w:t>(</w:t>
            </w:r>
            <w:r w:rsidR="00FA5E3B">
              <w:rPr>
                <w:rFonts w:hint="cs"/>
                <w:rtl/>
                <w:lang w:bidi="ar-IQ"/>
              </w:rPr>
              <w:t>95-138هــ</w:t>
            </w:r>
            <w:r w:rsidR="00CF16E9">
              <w:rPr>
                <w:rFonts w:hint="cs"/>
                <w:rtl/>
                <w:lang w:bidi="ar-IQ"/>
              </w:rPr>
              <w:t>)</w:t>
            </w:r>
            <w:r w:rsidR="00FA5E3B">
              <w:rPr>
                <w:rFonts w:hint="cs"/>
                <w:rtl/>
                <w:lang w:bidi="ar-IQ"/>
              </w:rPr>
              <w:t xml:space="preserve"> </w:t>
            </w:r>
            <w:r w:rsidR="00CF16E9">
              <w:rPr>
                <w:rFonts w:hint="cs"/>
                <w:rtl/>
                <w:lang w:bidi="ar-IQ"/>
              </w:rPr>
              <w:t xml:space="preserve">: </w:t>
            </w:r>
            <w:r w:rsidR="00FA5E3B">
              <w:rPr>
                <w:rFonts w:hint="cs"/>
                <w:rtl/>
                <w:lang w:bidi="ar-IQ"/>
              </w:rPr>
              <w:t>اشهر ولاة الاندلس وجهادهم واصلاحاتهم</w:t>
            </w:r>
          </w:p>
        </w:tc>
      </w:tr>
      <w:tr w:rsidR="00690E53" w14:paraId="56C6CE8F" w14:textId="77777777" w:rsidTr="00FA5E3B">
        <w:tc>
          <w:tcPr>
            <w:tcW w:w="2261" w:type="dxa"/>
          </w:tcPr>
          <w:p w14:paraId="7970AEB8" w14:textId="57B94754" w:rsidR="00690E53" w:rsidRPr="00C3042A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7315" w:type="dxa"/>
          </w:tcPr>
          <w:p w14:paraId="72EBAFDE" w14:textId="3782024F" w:rsidR="00690E53" w:rsidRDefault="00CF16E9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التركيبة السكانية او عناصر المجتمع الاندلسي</w:t>
            </w:r>
          </w:p>
        </w:tc>
      </w:tr>
      <w:tr w:rsidR="00690E53" w14:paraId="56AF539B" w14:textId="77777777" w:rsidTr="00FA5E3B">
        <w:tc>
          <w:tcPr>
            <w:tcW w:w="2261" w:type="dxa"/>
          </w:tcPr>
          <w:p w14:paraId="23EF27FB" w14:textId="0FE864BC" w:rsidR="00690E53" w:rsidRPr="00C3042A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7315" w:type="dxa"/>
          </w:tcPr>
          <w:p w14:paraId="28DD8E78" w14:textId="7F383FE8" w:rsidR="00690E53" w:rsidRDefault="00CF16E9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استقرار وتنظيم البلاد ، انتشار الاسلام</w:t>
            </w:r>
          </w:p>
        </w:tc>
      </w:tr>
      <w:tr w:rsidR="00690E53" w14:paraId="3B3A6C4A" w14:textId="77777777" w:rsidTr="00FA5E3B">
        <w:tc>
          <w:tcPr>
            <w:tcW w:w="2261" w:type="dxa"/>
          </w:tcPr>
          <w:p w14:paraId="1F273C20" w14:textId="4389BFA0" w:rsidR="00690E53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7315" w:type="dxa"/>
          </w:tcPr>
          <w:p w14:paraId="3F3A50CC" w14:textId="7B63EB03" w:rsidR="00690E53" w:rsidRDefault="00740453" w:rsidP="0074045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الثالث: </w:t>
            </w:r>
            <w:r w:rsidR="00CF16E9">
              <w:rPr>
                <w:rFonts w:hint="cs"/>
                <w:rtl/>
                <w:lang w:bidi="ar-IQ"/>
              </w:rPr>
              <w:t xml:space="preserve">عهد الامارة (138-316هـ) قيام الامارة الاموية ، اشهر الامراء، السياسة الداخلية </w:t>
            </w:r>
          </w:p>
        </w:tc>
      </w:tr>
      <w:tr w:rsidR="00690E53" w14:paraId="0B2304F9" w14:textId="77777777" w:rsidTr="00FA5E3B">
        <w:tc>
          <w:tcPr>
            <w:tcW w:w="2261" w:type="dxa"/>
          </w:tcPr>
          <w:p w14:paraId="4B5925FA" w14:textId="14895A41" w:rsidR="00690E53" w:rsidRPr="00C3042A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7315" w:type="dxa"/>
          </w:tcPr>
          <w:p w14:paraId="3612D285" w14:textId="03AA742C" w:rsidR="00690E53" w:rsidRDefault="00CF16E9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السياسة الخارجية (هجمات </w:t>
            </w:r>
            <w:proofErr w:type="spellStart"/>
            <w:r>
              <w:rPr>
                <w:rFonts w:hint="cs"/>
                <w:rtl/>
                <w:lang w:bidi="ar-IQ"/>
              </w:rPr>
              <w:t>النورمان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، الممالك المسيحية ، العلاقات الدبلوماسية مع الدولة البيزنطية)</w:t>
            </w:r>
          </w:p>
        </w:tc>
      </w:tr>
      <w:tr w:rsidR="00690E53" w14:paraId="068CB2B3" w14:textId="77777777" w:rsidTr="00FA5E3B">
        <w:tc>
          <w:tcPr>
            <w:tcW w:w="2261" w:type="dxa"/>
          </w:tcPr>
          <w:p w14:paraId="598270F7" w14:textId="5C450977" w:rsidR="00690E53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7315" w:type="dxa"/>
          </w:tcPr>
          <w:p w14:paraId="7C348985" w14:textId="1C90DA63" w:rsidR="00690E53" w:rsidRDefault="00CF16E9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خصائص عهد الامارة وانجازاته : الاوضاع الاقتصادية والاجتماعية </w:t>
            </w:r>
            <w:r w:rsidR="0060581D">
              <w:rPr>
                <w:rFonts w:hint="cs"/>
                <w:rtl/>
                <w:lang w:bidi="ar-IQ"/>
              </w:rPr>
              <w:t>، التنظيمات الادارية</w:t>
            </w:r>
          </w:p>
        </w:tc>
      </w:tr>
      <w:tr w:rsidR="00690E53" w14:paraId="718432F7" w14:textId="77777777" w:rsidTr="00FA5E3B">
        <w:tc>
          <w:tcPr>
            <w:tcW w:w="2261" w:type="dxa"/>
          </w:tcPr>
          <w:p w14:paraId="5EB02869" w14:textId="250205CE" w:rsidR="00690E53" w:rsidRPr="00C3042A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7315" w:type="dxa"/>
          </w:tcPr>
          <w:p w14:paraId="270B2481" w14:textId="2001C9B4" w:rsidR="00690E53" w:rsidRDefault="00CF16E9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 الشهر الاول</w:t>
            </w:r>
          </w:p>
        </w:tc>
      </w:tr>
      <w:tr w:rsidR="00690E53" w14:paraId="17A15E9D" w14:textId="77777777" w:rsidTr="00FA5E3B">
        <w:tc>
          <w:tcPr>
            <w:tcW w:w="2261" w:type="dxa"/>
          </w:tcPr>
          <w:p w14:paraId="77A42038" w14:textId="750401A3" w:rsidR="00690E53" w:rsidRDefault="00C3042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7315" w:type="dxa"/>
          </w:tcPr>
          <w:p w14:paraId="6E74F329" w14:textId="7D5E8FA4" w:rsidR="00690E53" w:rsidRDefault="0060581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المنجزات العمرانية ، الناحية العلمية </w:t>
            </w:r>
          </w:p>
        </w:tc>
      </w:tr>
      <w:tr w:rsidR="00690E53" w14:paraId="4A00E57B" w14:textId="77777777" w:rsidTr="00FA5E3B">
        <w:tc>
          <w:tcPr>
            <w:tcW w:w="2261" w:type="dxa"/>
          </w:tcPr>
          <w:p w14:paraId="24B7641C" w14:textId="33E28625" w:rsidR="00690E53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7315" w:type="dxa"/>
          </w:tcPr>
          <w:p w14:paraId="2A884D0E" w14:textId="68196356" w:rsidR="00690E53" w:rsidRDefault="0074045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الرابع: </w:t>
            </w:r>
            <w:r w:rsidR="0060581D">
              <w:rPr>
                <w:rFonts w:hint="cs"/>
                <w:rtl/>
                <w:lang w:bidi="ar-IQ"/>
              </w:rPr>
              <w:t xml:space="preserve">عهد الدولة (316-422هـ): قيام الدولة ، ابرز احداث وقضايا هذا العهد، الاحوال العامة لعهد الخلافة وانجازاته </w:t>
            </w:r>
          </w:p>
        </w:tc>
      </w:tr>
      <w:tr w:rsidR="00690E53" w14:paraId="75370DCA" w14:textId="77777777" w:rsidTr="00FA5E3B">
        <w:tc>
          <w:tcPr>
            <w:tcW w:w="2261" w:type="dxa"/>
          </w:tcPr>
          <w:p w14:paraId="1F707FE5" w14:textId="1441080B" w:rsidR="00690E53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7315" w:type="dxa"/>
          </w:tcPr>
          <w:p w14:paraId="39E7305C" w14:textId="2007407C" w:rsidR="00690E53" w:rsidRDefault="0060581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الاحوال العامة لعهد الخلافة وانجازاته ، السياسة الخارجية </w:t>
            </w:r>
            <w:r w:rsidR="00595313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4C7152" w14:paraId="3AC5F4FA" w14:textId="77777777" w:rsidTr="00FA5E3B">
        <w:tc>
          <w:tcPr>
            <w:tcW w:w="2261" w:type="dxa"/>
          </w:tcPr>
          <w:p w14:paraId="5C18EC73" w14:textId="1DDE563B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7315" w:type="dxa"/>
          </w:tcPr>
          <w:p w14:paraId="4333F189" w14:textId="4E8437FC" w:rsidR="004C7152" w:rsidRDefault="0060581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الفاطميون، الادارسة، </w:t>
            </w:r>
            <w:proofErr w:type="spellStart"/>
            <w:r>
              <w:rPr>
                <w:rFonts w:hint="cs"/>
                <w:rtl/>
                <w:lang w:bidi="ar-IQ"/>
              </w:rPr>
              <w:t>النورمانديون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، الممالك الإسبانية </w:t>
            </w:r>
          </w:p>
        </w:tc>
      </w:tr>
      <w:tr w:rsidR="004C7152" w14:paraId="315F65E2" w14:textId="77777777" w:rsidTr="00FA5E3B">
        <w:tc>
          <w:tcPr>
            <w:tcW w:w="2261" w:type="dxa"/>
          </w:tcPr>
          <w:p w14:paraId="5753FD5A" w14:textId="759ECCCD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7315" w:type="dxa"/>
          </w:tcPr>
          <w:p w14:paraId="4C2B3A10" w14:textId="5C9503D6" w:rsidR="004C7152" w:rsidRDefault="0060581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العلاقات الدبلوماسية مع الدولة البيزنطية ، الامبراطورية الرومانية، ايطاليا.</w:t>
            </w:r>
            <w:r w:rsidR="00595313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4C7152" w14:paraId="75D0A279" w14:textId="77777777" w:rsidTr="00FA5E3B">
        <w:tc>
          <w:tcPr>
            <w:tcW w:w="9576" w:type="dxa"/>
            <w:gridSpan w:val="2"/>
            <w:shd w:val="clear" w:color="auto" w:fill="FDE9D9" w:themeFill="accent6" w:themeFillTint="33"/>
          </w:tcPr>
          <w:p w14:paraId="33D4626C" w14:textId="23DAFE44" w:rsidR="004C7152" w:rsidRDefault="00F264E6" w:rsidP="004C7152">
            <w:pPr>
              <w:pStyle w:val="a6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                              </w:t>
            </w:r>
            <w:r w:rsidR="004C7152">
              <w:rPr>
                <w:rFonts w:hint="cs"/>
                <w:rtl/>
                <w:lang w:bidi="ar-IQ"/>
              </w:rPr>
              <w:t xml:space="preserve">الفصل الدراسي الثاني </w:t>
            </w:r>
          </w:p>
        </w:tc>
      </w:tr>
      <w:tr w:rsidR="004C7152" w14:paraId="54EDC159" w14:textId="77777777" w:rsidTr="00FA5E3B">
        <w:tc>
          <w:tcPr>
            <w:tcW w:w="2261" w:type="dxa"/>
          </w:tcPr>
          <w:p w14:paraId="5FF5E29B" w14:textId="6823DD97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7315" w:type="dxa"/>
          </w:tcPr>
          <w:p w14:paraId="77034EAA" w14:textId="6ED8738E" w:rsidR="004C7152" w:rsidRDefault="0060581D" w:rsidP="0059531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خصائص عهد الدولة : الاوضاع الاقتصادية والاجتماعية، التنظيمات الادارية، المنجزات العمرانية، الناحية العلمية</w:t>
            </w:r>
          </w:p>
        </w:tc>
      </w:tr>
      <w:tr w:rsidR="004C7152" w14:paraId="35EB63DE" w14:textId="77777777" w:rsidTr="00FA5E3B">
        <w:tc>
          <w:tcPr>
            <w:tcW w:w="2261" w:type="dxa"/>
          </w:tcPr>
          <w:p w14:paraId="401F5B42" w14:textId="42F8D321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</w:t>
            </w:r>
          </w:p>
        </w:tc>
        <w:tc>
          <w:tcPr>
            <w:tcW w:w="7315" w:type="dxa"/>
          </w:tcPr>
          <w:p w14:paraId="0DFCCA59" w14:textId="20E148BD" w:rsidR="004C7152" w:rsidRDefault="00740453" w:rsidP="00180FBF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الخامس: </w:t>
            </w:r>
            <w:r w:rsidR="0060581D">
              <w:rPr>
                <w:rFonts w:hint="cs"/>
                <w:rtl/>
                <w:lang w:bidi="ar-IQ"/>
              </w:rPr>
              <w:t xml:space="preserve">عصر الحجابة وسقوط الاندلس </w:t>
            </w:r>
            <w:r w:rsidR="00180FBF">
              <w:rPr>
                <w:rFonts w:hint="cs"/>
                <w:rtl/>
                <w:lang w:bidi="ar-IQ"/>
              </w:rPr>
              <w:t xml:space="preserve">: الخليفة هشام بن الحكم </w:t>
            </w:r>
          </w:p>
        </w:tc>
      </w:tr>
      <w:tr w:rsidR="004C7152" w14:paraId="0203D927" w14:textId="77777777" w:rsidTr="00FA5E3B">
        <w:tc>
          <w:tcPr>
            <w:tcW w:w="2261" w:type="dxa"/>
          </w:tcPr>
          <w:p w14:paraId="22630395" w14:textId="5EC87AB1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17</w:t>
            </w:r>
          </w:p>
        </w:tc>
        <w:tc>
          <w:tcPr>
            <w:tcW w:w="7315" w:type="dxa"/>
          </w:tcPr>
          <w:p w14:paraId="4B8D2CFE" w14:textId="53DD8080" w:rsidR="004C7152" w:rsidRDefault="00180FBF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الدولة العامرية </w:t>
            </w:r>
            <w:r w:rsidR="00CE21A5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4C7152" w14:paraId="375C4617" w14:textId="77777777" w:rsidTr="00FA5E3B">
        <w:tc>
          <w:tcPr>
            <w:tcW w:w="2261" w:type="dxa"/>
          </w:tcPr>
          <w:p w14:paraId="68AE6E94" w14:textId="4C17D31C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7315" w:type="dxa"/>
          </w:tcPr>
          <w:p w14:paraId="06D51391" w14:textId="341370CE" w:rsidR="004C7152" w:rsidRDefault="00180FBF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الحاجب المنصور بن ابي هامر واولاده</w:t>
            </w:r>
            <w:r w:rsidR="00CE21A5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4C7152" w14:paraId="79BB649A" w14:textId="77777777" w:rsidTr="00FA5E3B">
        <w:tc>
          <w:tcPr>
            <w:tcW w:w="2261" w:type="dxa"/>
          </w:tcPr>
          <w:p w14:paraId="69F9C4D5" w14:textId="490AA7D9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</w:t>
            </w:r>
          </w:p>
        </w:tc>
        <w:tc>
          <w:tcPr>
            <w:tcW w:w="7315" w:type="dxa"/>
          </w:tcPr>
          <w:p w14:paraId="2E010F79" w14:textId="6AD2A74A" w:rsidR="004C7152" w:rsidRDefault="00740453" w:rsidP="00CE21A5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السادس: </w:t>
            </w:r>
            <w:r w:rsidR="00180FBF">
              <w:rPr>
                <w:rFonts w:hint="cs"/>
                <w:rtl/>
                <w:lang w:bidi="ar-IQ"/>
              </w:rPr>
              <w:t xml:space="preserve">عهد الطوائف(422-484هـ) المظاهر السياسية وقيام دول الطوائف </w:t>
            </w:r>
            <w:r w:rsidR="00CE21A5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4C7152" w14:paraId="46FF2A02" w14:textId="77777777" w:rsidTr="00FA5E3B">
        <w:tc>
          <w:tcPr>
            <w:tcW w:w="2261" w:type="dxa"/>
          </w:tcPr>
          <w:p w14:paraId="250F6B5F" w14:textId="38D5FF08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7315" w:type="dxa"/>
          </w:tcPr>
          <w:p w14:paraId="5B96E5EA" w14:textId="154EBB84" w:rsidR="004C7152" w:rsidRDefault="00180FBF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اهم دول الطوائف</w:t>
            </w:r>
            <w:r w:rsidR="00CE21A5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4C7152" w14:paraId="161C852A" w14:textId="77777777" w:rsidTr="00FA5E3B">
        <w:tc>
          <w:tcPr>
            <w:tcW w:w="2261" w:type="dxa"/>
          </w:tcPr>
          <w:p w14:paraId="45FB6D10" w14:textId="04A5AF86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21</w:t>
            </w:r>
          </w:p>
        </w:tc>
        <w:tc>
          <w:tcPr>
            <w:tcW w:w="7315" w:type="dxa"/>
          </w:tcPr>
          <w:p w14:paraId="5993CC96" w14:textId="78C84E4F" w:rsidR="004C7152" w:rsidRDefault="00180FBF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امتحان الشهر الثاني </w:t>
            </w:r>
          </w:p>
        </w:tc>
      </w:tr>
      <w:tr w:rsidR="004C7152" w14:paraId="236BEDA2" w14:textId="77777777" w:rsidTr="00FA5E3B">
        <w:tc>
          <w:tcPr>
            <w:tcW w:w="2261" w:type="dxa"/>
          </w:tcPr>
          <w:p w14:paraId="5F2D5A99" w14:textId="634B6472" w:rsidR="004C7152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7315" w:type="dxa"/>
          </w:tcPr>
          <w:p w14:paraId="69F97E37" w14:textId="30A31F94" w:rsidR="004C7152" w:rsidRDefault="00180FBF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الصراع مع الممالك الاسبانية ،خصائص عهد الطوائف </w:t>
            </w:r>
          </w:p>
        </w:tc>
      </w:tr>
      <w:tr w:rsidR="004C7152" w14:paraId="3090BB7D" w14:textId="77777777" w:rsidTr="00FA5E3B">
        <w:tc>
          <w:tcPr>
            <w:tcW w:w="2261" w:type="dxa"/>
          </w:tcPr>
          <w:p w14:paraId="7E8817AB" w14:textId="5E594F2A" w:rsidR="004C7152" w:rsidRDefault="0059531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23</w:t>
            </w:r>
          </w:p>
        </w:tc>
        <w:tc>
          <w:tcPr>
            <w:tcW w:w="7315" w:type="dxa"/>
          </w:tcPr>
          <w:p w14:paraId="460107B0" w14:textId="026F28D0" w:rsidR="004C7152" w:rsidRDefault="0074045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السابع: </w:t>
            </w:r>
            <w:r w:rsidR="00180FBF">
              <w:rPr>
                <w:rFonts w:hint="cs"/>
                <w:rtl/>
                <w:lang w:bidi="ar-IQ"/>
              </w:rPr>
              <w:t xml:space="preserve">عهد المرابطين (484-522هـ) : دورهم السياسي والعسكري في الاندلس </w:t>
            </w:r>
          </w:p>
        </w:tc>
      </w:tr>
      <w:tr w:rsidR="004C7152" w14:paraId="4DCAB258" w14:textId="77777777" w:rsidTr="00FA5E3B">
        <w:tc>
          <w:tcPr>
            <w:tcW w:w="2261" w:type="dxa"/>
          </w:tcPr>
          <w:p w14:paraId="3B756800" w14:textId="233EF1B9" w:rsidR="004C7152" w:rsidRDefault="0059531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7315" w:type="dxa"/>
          </w:tcPr>
          <w:p w14:paraId="2223ADAE" w14:textId="4BD76E1E" w:rsidR="004C7152" w:rsidRDefault="00180FBF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خصائص عهد المرابطين </w:t>
            </w:r>
          </w:p>
        </w:tc>
      </w:tr>
      <w:tr w:rsidR="004C7152" w14:paraId="3B2DDC87" w14:textId="77777777" w:rsidTr="00FA5E3B">
        <w:tc>
          <w:tcPr>
            <w:tcW w:w="2261" w:type="dxa"/>
          </w:tcPr>
          <w:p w14:paraId="7428B468" w14:textId="40CC1C86" w:rsidR="004C7152" w:rsidRDefault="0059531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25</w:t>
            </w:r>
          </w:p>
        </w:tc>
        <w:tc>
          <w:tcPr>
            <w:tcW w:w="7315" w:type="dxa"/>
          </w:tcPr>
          <w:p w14:paraId="589DDCD6" w14:textId="2FCD0438" w:rsidR="004C7152" w:rsidRDefault="00180FBF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عهد الموحدين(540-620هـ) دورهم السياسي والعسكري في الاندلس</w:t>
            </w:r>
          </w:p>
        </w:tc>
      </w:tr>
    </w:tbl>
    <w:p w14:paraId="6971F843" w14:textId="77777777" w:rsidR="00690E53" w:rsidRPr="00180FBF" w:rsidRDefault="00690E53" w:rsidP="00A27C8A">
      <w:pPr>
        <w:pStyle w:val="a6"/>
        <w:rPr>
          <w:lang w:bidi="ar-IQ"/>
        </w:rPr>
      </w:pPr>
    </w:p>
    <w:p w14:paraId="544E1EA5" w14:textId="77777777" w:rsidR="00C1666F" w:rsidRDefault="00C1666F" w:rsidP="00A27C8A">
      <w:pPr>
        <w:pStyle w:val="a6"/>
        <w:rPr>
          <w:lang w:bidi="ar-IQ"/>
        </w:rPr>
      </w:pPr>
    </w:p>
    <w:p w14:paraId="53FA86E4" w14:textId="77777777" w:rsidR="00C1666F" w:rsidRDefault="00C1666F" w:rsidP="00A27C8A">
      <w:pPr>
        <w:pStyle w:val="a6"/>
        <w:rPr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C1666F" w14:paraId="2A38AFFE" w14:textId="77777777" w:rsidTr="00C1666F">
        <w:tc>
          <w:tcPr>
            <w:tcW w:w="2358" w:type="dxa"/>
            <w:shd w:val="clear" w:color="auto" w:fill="FABF8F" w:themeFill="accent6" w:themeFillTint="99"/>
          </w:tcPr>
          <w:p w14:paraId="4D15C8B2" w14:textId="77777777" w:rsidR="00C1666F" w:rsidRPr="00C1666F" w:rsidRDefault="00C1666F" w:rsidP="00A27C8A">
            <w:pPr>
              <w:pStyle w:val="a6"/>
              <w:rPr>
                <w:b/>
                <w:bCs/>
                <w:rtl/>
                <w:lang w:bidi="ar-IQ"/>
              </w:rPr>
            </w:pPr>
            <w:r w:rsidRPr="00C1666F">
              <w:rPr>
                <w:rFonts w:hint="cs"/>
                <w:b/>
                <w:bCs/>
                <w:rtl/>
                <w:lang w:bidi="ar-IQ"/>
              </w:rPr>
              <w:t xml:space="preserve">رقم الاسبوع الدراسي </w:t>
            </w:r>
          </w:p>
        </w:tc>
        <w:tc>
          <w:tcPr>
            <w:tcW w:w="7218" w:type="dxa"/>
            <w:shd w:val="clear" w:color="auto" w:fill="FABF8F" w:themeFill="accent6" w:themeFillTint="99"/>
          </w:tcPr>
          <w:p w14:paraId="57C135C5" w14:textId="77777777" w:rsidR="00C1666F" w:rsidRPr="00C1666F" w:rsidRDefault="00C1666F" w:rsidP="00C1666F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C1666F">
              <w:rPr>
                <w:rFonts w:hint="cs"/>
                <w:b/>
                <w:bCs/>
                <w:rtl/>
                <w:lang w:bidi="ar-IQ"/>
              </w:rPr>
              <w:t xml:space="preserve">مفردات المادة الدراسية في النظام السنوي </w:t>
            </w:r>
          </w:p>
        </w:tc>
      </w:tr>
      <w:tr w:rsidR="00C1666F" w14:paraId="2A52C7CF" w14:textId="77777777" w:rsidTr="00C1666F">
        <w:tc>
          <w:tcPr>
            <w:tcW w:w="2358" w:type="dxa"/>
          </w:tcPr>
          <w:p w14:paraId="5BC46C8D" w14:textId="716F241B" w:rsidR="00C1666F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7218" w:type="dxa"/>
          </w:tcPr>
          <w:p w14:paraId="19854FCA" w14:textId="76BAFFF6" w:rsidR="00C1666F" w:rsidRDefault="00180FBF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خصائص عهد الموحدين </w:t>
            </w:r>
          </w:p>
        </w:tc>
      </w:tr>
      <w:tr w:rsidR="00C1666F" w14:paraId="04935288" w14:textId="77777777" w:rsidTr="00C1666F">
        <w:tc>
          <w:tcPr>
            <w:tcW w:w="2358" w:type="dxa"/>
            <w:shd w:val="clear" w:color="auto" w:fill="EAF1DD" w:themeFill="accent3" w:themeFillTint="33"/>
          </w:tcPr>
          <w:p w14:paraId="44C8185B" w14:textId="4FC9216F" w:rsidR="00C1666F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</w:t>
            </w:r>
          </w:p>
        </w:tc>
        <w:tc>
          <w:tcPr>
            <w:tcW w:w="7218" w:type="dxa"/>
            <w:shd w:val="clear" w:color="auto" w:fill="EAF1DD" w:themeFill="accent3" w:themeFillTint="33"/>
          </w:tcPr>
          <w:p w14:paraId="4B5B31D3" w14:textId="50E94528" w:rsidR="00C1666F" w:rsidRDefault="0074045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الثامن: </w:t>
            </w:r>
            <w:r w:rsidR="00180FBF">
              <w:rPr>
                <w:rFonts w:hint="cs"/>
                <w:rtl/>
                <w:lang w:bidi="ar-IQ"/>
              </w:rPr>
              <w:t xml:space="preserve">مملكة غرناطة (635-897هـ) ونهاية الحكم العربي: </w:t>
            </w:r>
            <w:r>
              <w:rPr>
                <w:rFonts w:hint="cs"/>
                <w:rtl/>
                <w:lang w:bidi="ar-IQ"/>
              </w:rPr>
              <w:t>نشأة المملكة ، الصراع مع الممالك النصرانية</w:t>
            </w:r>
          </w:p>
        </w:tc>
      </w:tr>
      <w:tr w:rsidR="00C1666F" w14:paraId="68108A57" w14:textId="77777777" w:rsidTr="00C1666F">
        <w:tc>
          <w:tcPr>
            <w:tcW w:w="2358" w:type="dxa"/>
          </w:tcPr>
          <w:p w14:paraId="22D1EDF2" w14:textId="7214824D" w:rsidR="00C1666F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7218" w:type="dxa"/>
          </w:tcPr>
          <w:p w14:paraId="6AA21BC7" w14:textId="1B7BF6C9" w:rsidR="00C1666F" w:rsidRDefault="0074045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احوال غرناطة واهم الانجازات </w:t>
            </w:r>
          </w:p>
        </w:tc>
      </w:tr>
      <w:tr w:rsidR="00C1666F" w14:paraId="713BCC6C" w14:textId="77777777" w:rsidTr="00C1666F">
        <w:tc>
          <w:tcPr>
            <w:tcW w:w="2358" w:type="dxa"/>
            <w:shd w:val="clear" w:color="auto" w:fill="EAF1DD" w:themeFill="accent3" w:themeFillTint="33"/>
          </w:tcPr>
          <w:p w14:paraId="5D981EC5" w14:textId="17D7C228" w:rsidR="00C1666F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7218" w:type="dxa"/>
            <w:shd w:val="clear" w:color="auto" w:fill="EAF1DD" w:themeFill="accent3" w:themeFillTint="33"/>
          </w:tcPr>
          <w:p w14:paraId="2FE14C60" w14:textId="783984E4" w:rsidR="00C1666F" w:rsidRDefault="0074045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محنة المسلمين في غرناطة </w:t>
            </w:r>
          </w:p>
        </w:tc>
      </w:tr>
      <w:tr w:rsidR="00C1666F" w14:paraId="63990DEB" w14:textId="77777777" w:rsidTr="00C1666F">
        <w:tc>
          <w:tcPr>
            <w:tcW w:w="2358" w:type="dxa"/>
          </w:tcPr>
          <w:p w14:paraId="1E1E4B5D" w14:textId="4B402783" w:rsidR="00C1666F" w:rsidRDefault="0059531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7218" w:type="dxa"/>
          </w:tcPr>
          <w:p w14:paraId="0B3DF97E" w14:textId="52A54DDC" w:rsidR="00C1666F" w:rsidRDefault="0074045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الحضارة في مملكة غرناطة </w:t>
            </w:r>
          </w:p>
        </w:tc>
      </w:tr>
      <w:tr w:rsidR="00C1666F" w14:paraId="6C87C8C9" w14:textId="77777777" w:rsidTr="00C1666F">
        <w:tc>
          <w:tcPr>
            <w:tcW w:w="2358" w:type="dxa"/>
            <w:shd w:val="clear" w:color="auto" w:fill="EAF1DD" w:themeFill="accent3" w:themeFillTint="33"/>
          </w:tcPr>
          <w:p w14:paraId="01B7E497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218" w:type="dxa"/>
            <w:shd w:val="clear" w:color="auto" w:fill="EAF1DD" w:themeFill="accent3" w:themeFillTint="33"/>
          </w:tcPr>
          <w:p w14:paraId="06C91DC5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C1666F" w14:paraId="50FBCB2E" w14:textId="77777777" w:rsidTr="00C1666F">
        <w:tc>
          <w:tcPr>
            <w:tcW w:w="2358" w:type="dxa"/>
          </w:tcPr>
          <w:p w14:paraId="302EBD06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218" w:type="dxa"/>
          </w:tcPr>
          <w:p w14:paraId="0C165D09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C1666F" w14:paraId="797A73BD" w14:textId="77777777" w:rsidTr="00C1666F">
        <w:tc>
          <w:tcPr>
            <w:tcW w:w="2358" w:type="dxa"/>
            <w:shd w:val="clear" w:color="auto" w:fill="EAF1DD" w:themeFill="accent3" w:themeFillTint="33"/>
          </w:tcPr>
          <w:p w14:paraId="66AE844B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218" w:type="dxa"/>
            <w:shd w:val="clear" w:color="auto" w:fill="EAF1DD" w:themeFill="accent3" w:themeFillTint="33"/>
          </w:tcPr>
          <w:p w14:paraId="50161041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C1666F" w14:paraId="27E3421F" w14:textId="77777777" w:rsidTr="00C1666F">
        <w:tc>
          <w:tcPr>
            <w:tcW w:w="2358" w:type="dxa"/>
          </w:tcPr>
          <w:p w14:paraId="69B7099A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218" w:type="dxa"/>
          </w:tcPr>
          <w:p w14:paraId="2DF84106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C1666F" w14:paraId="05647BE9" w14:textId="77777777" w:rsidTr="00C1666F">
        <w:tc>
          <w:tcPr>
            <w:tcW w:w="2358" w:type="dxa"/>
            <w:shd w:val="clear" w:color="auto" w:fill="EAF1DD" w:themeFill="accent3" w:themeFillTint="33"/>
          </w:tcPr>
          <w:p w14:paraId="546C68EA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218" w:type="dxa"/>
            <w:shd w:val="clear" w:color="auto" w:fill="EAF1DD" w:themeFill="accent3" w:themeFillTint="33"/>
          </w:tcPr>
          <w:p w14:paraId="5E01C80D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C1666F" w14:paraId="021AB65D" w14:textId="77777777" w:rsidTr="00C1666F">
        <w:tc>
          <w:tcPr>
            <w:tcW w:w="2358" w:type="dxa"/>
          </w:tcPr>
          <w:p w14:paraId="7AF23D4F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218" w:type="dxa"/>
          </w:tcPr>
          <w:p w14:paraId="3A26EB39" w14:textId="77777777" w:rsidR="00C1666F" w:rsidRDefault="00C1666F" w:rsidP="00A27C8A">
            <w:pPr>
              <w:pStyle w:val="a6"/>
              <w:rPr>
                <w:rtl/>
                <w:lang w:bidi="ar-IQ"/>
              </w:rPr>
            </w:pPr>
          </w:p>
        </w:tc>
      </w:tr>
    </w:tbl>
    <w:p w14:paraId="55D2BA4B" w14:textId="77777777" w:rsidR="00C1666F" w:rsidRDefault="00C1666F" w:rsidP="00A27C8A">
      <w:pPr>
        <w:pStyle w:val="a6"/>
        <w:rPr>
          <w:b/>
          <w:bCs/>
          <w:sz w:val="32"/>
          <w:szCs w:val="32"/>
          <w:rtl/>
          <w:lang w:bidi="ar-IQ"/>
        </w:rPr>
      </w:pPr>
    </w:p>
    <w:p w14:paraId="1041A50B" w14:textId="77777777" w:rsidR="00C1666F" w:rsidRPr="00C1666F" w:rsidRDefault="00C1666F" w:rsidP="00A27C8A">
      <w:pPr>
        <w:pStyle w:val="a6"/>
        <w:rPr>
          <w:b/>
          <w:bCs/>
          <w:sz w:val="32"/>
          <w:szCs w:val="32"/>
          <w:rtl/>
          <w:lang w:bidi="ar-IQ"/>
        </w:rPr>
      </w:pPr>
    </w:p>
    <w:p w14:paraId="416560A7" w14:textId="77777777" w:rsidR="00C1666F" w:rsidRPr="00C1666F" w:rsidRDefault="00C1666F" w:rsidP="00C1666F">
      <w:pPr>
        <w:pStyle w:val="a6"/>
        <w:shd w:val="clear" w:color="auto" w:fill="EAF1DD" w:themeFill="accent3" w:themeFillTint="33"/>
        <w:rPr>
          <w:b/>
          <w:bCs/>
          <w:sz w:val="32"/>
          <w:szCs w:val="32"/>
          <w:lang w:bidi="ar-IQ"/>
        </w:rPr>
      </w:pPr>
      <w:r w:rsidRPr="00C1666F">
        <w:rPr>
          <w:rFonts w:hint="cs"/>
          <w:b/>
          <w:bCs/>
          <w:sz w:val="32"/>
          <w:szCs w:val="32"/>
          <w:rtl/>
          <w:lang w:bidi="ar-IQ"/>
        </w:rPr>
        <w:t xml:space="preserve">اهم مصادر المادة الدراسية ومراجعها :-                                                                                                    </w:t>
      </w:r>
    </w:p>
    <w:p w14:paraId="6939AF59" w14:textId="77777777" w:rsidR="00C1666F" w:rsidRPr="00C1666F" w:rsidRDefault="00C1666F" w:rsidP="00C1666F">
      <w:pPr>
        <w:rPr>
          <w:sz w:val="32"/>
          <w:szCs w:val="32"/>
          <w:lang w:bidi="ar-IQ"/>
        </w:rPr>
      </w:pPr>
    </w:p>
    <w:p w14:paraId="6508CA83" w14:textId="3F520759" w:rsidR="00C1666F" w:rsidRPr="00C1666F" w:rsidRDefault="00C1666F" w:rsidP="00C1666F">
      <w:pPr>
        <w:pStyle w:val="a7"/>
        <w:numPr>
          <w:ilvl w:val="0"/>
          <w:numId w:val="5"/>
        </w:numPr>
        <w:rPr>
          <w:sz w:val="32"/>
          <w:szCs w:val="32"/>
          <w:lang w:bidi="ar-IQ"/>
        </w:rPr>
      </w:pPr>
      <w:r w:rsidRPr="00C1666F">
        <w:rPr>
          <w:rFonts w:hint="cs"/>
          <w:sz w:val="32"/>
          <w:szCs w:val="32"/>
          <w:rtl/>
          <w:lang w:bidi="ar-IQ"/>
        </w:rPr>
        <w:t xml:space="preserve"> </w:t>
      </w:r>
      <w:r w:rsidR="00740453">
        <w:rPr>
          <w:rFonts w:hint="cs"/>
          <w:sz w:val="32"/>
          <w:szCs w:val="32"/>
          <w:rtl/>
          <w:lang w:bidi="ar-IQ"/>
        </w:rPr>
        <w:t xml:space="preserve">الفتح والاستقرار العربي في شمال افريقيا والاندلس ( عبد الواحد </w:t>
      </w:r>
      <w:proofErr w:type="spellStart"/>
      <w:r w:rsidR="00740453">
        <w:rPr>
          <w:rFonts w:hint="cs"/>
          <w:sz w:val="32"/>
          <w:szCs w:val="32"/>
          <w:rtl/>
          <w:lang w:bidi="ar-IQ"/>
        </w:rPr>
        <w:t>ذنون</w:t>
      </w:r>
      <w:proofErr w:type="spellEnd"/>
      <w:r w:rsidR="00740453">
        <w:rPr>
          <w:rFonts w:hint="cs"/>
          <w:sz w:val="32"/>
          <w:szCs w:val="32"/>
          <w:rtl/>
          <w:lang w:bidi="ar-IQ"/>
        </w:rPr>
        <w:t xml:space="preserve"> طه )</w:t>
      </w:r>
      <w:r w:rsidRPr="00C1666F">
        <w:rPr>
          <w:rFonts w:hint="cs"/>
          <w:sz w:val="32"/>
          <w:szCs w:val="32"/>
          <w:rtl/>
          <w:lang w:bidi="ar-IQ"/>
        </w:rPr>
        <w:t xml:space="preserve"> </w:t>
      </w:r>
    </w:p>
    <w:p w14:paraId="1D4DF3FC" w14:textId="48F0A7D7" w:rsidR="00C1666F" w:rsidRPr="00C1666F" w:rsidRDefault="00C1666F" w:rsidP="00C1666F">
      <w:pPr>
        <w:pStyle w:val="a7"/>
        <w:numPr>
          <w:ilvl w:val="0"/>
          <w:numId w:val="5"/>
        </w:numPr>
        <w:rPr>
          <w:sz w:val="32"/>
          <w:szCs w:val="32"/>
          <w:lang w:bidi="ar-IQ"/>
        </w:rPr>
      </w:pPr>
      <w:r w:rsidRPr="00C1666F">
        <w:rPr>
          <w:rFonts w:hint="cs"/>
          <w:sz w:val="32"/>
          <w:szCs w:val="32"/>
          <w:rtl/>
          <w:lang w:bidi="ar-IQ"/>
        </w:rPr>
        <w:t xml:space="preserve"> </w:t>
      </w:r>
      <w:r w:rsidR="00740453">
        <w:rPr>
          <w:rFonts w:hint="cs"/>
          <w:sz w:val="32"/>
          <w:szCs w:val="32"/>
          <w:rtl/>
          <w:lang w:bidi="ar-IQ"/>
        </w:rPr>
        <w:t>تاريخ العرب وحضارتهم في الاندلس ( مجموعة مؤلفين)</w:t>
      </w:r>
      <w:r w:rsidRPr="00C1666F">
        <w:rPr>
          <w:rFonts w:hint="cs"/>
          <w:sz w:val="32"/>
          <w:szCs w:val="32"/>
          <w:rtl/>
          <w:lang w:bidi="ar-IQ"/>
        </w:rPr>
        <w:t xml:space="preserve"> </w:t>
      </w:r>
    </w:p>
    <w:p w14:paraId="5295CFB4" w14:textId="77777777" w:rsidR="00C1666F" w:rsidRPr="00C1666F" w:rsidRDefault="00C1666F" w:rsidP="00C1666F">
      <w:pPr>
        <w:tabs>
          <w:tab w:val="left" w:pos="2942"/>
        </w:tabs>
        <w:rPr>
          <w:lang w:bidi="ar-IQ"/>
        </w:rPr>
      </w:pPr>
      <w:r>
        <w:rPr>
          <w:rtl/>
          <w:lang w:bidi="ar-IQ"/>
        </w:rPr>
        <w:tab/>
      </w:r>
    </w:p>
    <w:sectPr w:rsidR="00C1666F" w:rsidRPr="00C166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EBF6D" w14:textId="77777777" w:rsidR="0049713D" w:rsidRDefault="0049713D" w:rsidP="00A27C8A">
      <w:pPr>
        <w:spacing w:after="0" w:line="240" w:lineRule="auto"/>
      </w:pPr>
      <w:r>
        <w:separator/>
      </w:r>
    </w:p>
  </w:endnote>
  <w:endnote w:type="continuationSeparator" w:id="0">
    <w:p w14:paraId="5B69A344" w14:textId="77777777" w:rsidR="0049713D" w:rsidRDefault="0049713D" w:rsidP="00A2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3231A" w14:textId="77777777" w:rsidR="0049713D" w:rsidRDefault="0049713D" w:rsidP="00A27C8A">
      <w:pPr>
        <w:spacing w:after="0" w:line="240" w:lineRule="auto"/>
      </w:pPr>
      <w:r>
        <w:separator/>
      </w:r>
    </w:p>
  </w:footnote>
  <w:footnote w:type="continuationSeparator" w:id="0">
    <w:p w14:paraId="349375D9" w14:textId="77777777" w:rsidR="0049713D" w:rsidRDefault="0049713D" w:rsidP="00A2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4064A" w14:textId="77777777"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 xml:space="preserve">جمهورية العراق </w:t>
    </w:r>
  </w:p>
  <w:p w14:paraId="5281FF40" w14:textId="77777777"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 xml:space="preserve">وزارة التعليم العالي والبحث العلمي </w:t>
    </w:r>
  </w:p>
  <w:p w14:paraId="602A2732" w14:textId="77777777"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>لجنة تطوير مناهج اقسام التاريخ وتحديثها</w:t>
    </w:r>
  </w:p>
  <w:p w14:paraId="4C2E870C" w14:textId="77777777" w:rsidR="00C1666F" w:rsidRDefault="00C1666F" w:rsidP="00C1666F">
    <w:pPr>
      <w:pStyle w:val="a3"/>
      <w:jc w:val="center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9D5"/>
    <w:multiLevelType w:val="hybridMultilevel"/>
    <w:tmpl w:val="E140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83D45"/>
    <w:multiLevelType w:val="hybridMultilevel"/>
    <w:tmpl w:val="976C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E1EA4"/>
    <w:multiLevelType w:val="hybridMultilevel"/>
    <w:tmpl w:val="A56803D6"/>
    <w:lvl w:ilvl="0" w:tplc="A418B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E98"/>
    <w:multiLevelType w:val="hybridMultilevel"/>
    <w:tmpl w:val="CC2C49A4"/>
    <w:lvl w:ilvl="0" w:tplc="ACFCE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A3FCA"/>
    <w:multiLevelType w:val="hybridMultilevel"/>
    <w:tmpl w:val="DD4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5D"/>
    <w:rsid w:val="000B55A3"/>
    <w:rsid w:val="0012218C"/>
    <w:rsid w:val="001276D3"/>
    <w:rsid w:val="00180FBF"/>
    <w:rsid w:val="001B01F1"/>
    <w:rsid w:val="00275A48"/>
    <w:rsid w:val="0038012A"/>
    <w:rsid w:val="0049713D"/>
    <w:rsid w:val="004A255E"/>
    <w:rsid w:val="004B694E"/>
    <w:rsid w:val="004C7152"/>
    <w:rsid w:val="004E5925"/>
    <w:rsid w:val="00595313"/>
    <w:rsid w:val="005B1F14"/>
    <w:rsid w:val="0060581D"/>
    <w:rsid w:val="00690E53"/>
    <w:rsid w:val="00740453"/>
    <w:rsid w:val="008738B3"/>
    <w:rsid w:val="009266B0"/>
    <w:rsid w:val="009C55FE"/>
    <w:rsid w:val="00A27C8A"/>
    <w:rsid w:val="00B64C81"/>
    <w:rsid w:val="00C1666F"/>
    <w:rsid w:val="00C3042A"/>
    <w:rsid w:val="00C6660E"/>
    <w:rsid w:val="00CE21A5"/>
    <w:rsid w:val="00CF16E9"/>
    <w:rsid w:val="00D73A5D"/>
    <w:rsid w:val="00DB78E4"/>
    <w:rsid w:val="00DC7C4D"/>
    <w:rsid w:val="00F264E6"/>
    <w:rsid w:val="00F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0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D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7C8A"/>
  </w:style>
  <w:style w:type="paragraph" w:styleId="a4">
    <w:name w:val="footer"/>
    <w:basedOn w:val="a"/>
    <w:link w:val="Char0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7C8A"/>
  </w:style>
  <w:style w:type="table" w:styleId="a5">
    <w:name w:val="Table Grid"/>
    <w:basedOn w:val="a1"/>
    <w:uiPriority w:val="59"/>
    <w:rsid w:val="00A2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7C8A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4C7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D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7C8A"/>
  </w:style>
  <w:style w:type="paragraph" w:styleId="a4">
    <w:name w:val="footer"/>
    <w:basedOn w:val="a"/>
    <w:link w:val="Char0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7C8A"/>
  </w:style>
  <w:style w:type="table" w:styleId="a5">
    <w:name w:val="Table Grid"/>
    <w:basedOn w:val="a1"/>
    <w:uiPriority w:val="59"/>
    <w:rsid w:val="00A2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7C8A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4C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acer</cp:lastModifiedBy>
  <cp:revision>2</cp:revision>
  <dcterms:created xsi:type="dcterms:W3CDTF">2025-03-19T22:32:00Z</dcterms:created>
  <dcterms:modified xsi:type="dcterms:W3CDTF">2025-03-19T22:32:00Z</dcterms:modified>
</cp:coreProperties>
</file>