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9D59" w14:textId="77777777" w:rsidR="00F64A5D" w:rsidRPr="00F64A5D" w:rsidRDefault="00F64A5D" w:rsidP="00F64A5D">
      <w:pPr>
        <w:ind w:left="224"/>
        <w:rPr>
          <w:b/>
          <w:bCs/>
          <w:position w:val="5"/>
          <w:sz w:val="28"/>
          <w:szCs w:val="28"/>
        </w:rPr>
      </w:pPr>
      <w:r w:rsidRPr="00F64A5D">
        <w:rPr>
          <w:rFonts w:hint="cs"/>
          <w:b/>
          <w:bCs/>
          <w:position w:val="5"/>
          <w:sz w:val="28"/>
          <w:szCs w:val="28"/>
        </w:rPr>
        <w:t>H</w:t>
      </w:r>
      <w:r w:rsidRPr="00F64A5D">
        <w:rPr>
          <w:b/>
          <w:bCs/>
          <w:position w:val="5"/>
          <w:sz w:val="28"/>
          <w:szCs w:val="28"/>
        </w:rPr>
        <w:t>ow Viruses Work [4]</w:t>
      </w:r>
    </w:p>
    <w:p w14:paraId="3EF241FA" w14:textId="77777777" w:rsidR="00F64A5D" w:rsidRDefault="00F64A5D" w:rsidP="00F64A5D">
      <w:pPr>
        <w:ind w:left="224"/>
        <w:rPr>
          <w:sz w:val="20"/>
        </w:rPr>
      </w:pPr>
      <w:r>
        <w:rPr>
          <w:spacing w:val="27"/>
          <w:position w:val="5"/>
          <w:sz w:val="20"/>
        </w:rPr>
        <w:t xml:space="preserve"> </w:t>
      </w:r>
      <w:r>
        <w:rPr>
          <w:spacing w:val="22"/>
          <w:position w:val="5"/>
          <w:sz w:val="20"/>
        </w:rPr>
        <w:t xml:space="preserve"> </w:t>
      </w:r>
      <w:r>
        <w:rPr>
          <w:spacing w:val="20"/>
          <w:position w:val="5"/>
          <w:sz w:val="19"/>
        </w:rPr>
        <w:t xml:space="preserve"> </w:t>
      </w:r>
      <w:r>
        <w:rPr>
          <w:spacing w:val="22"/>
          <w:position w:val="5"/>
          <w:sz w:val="20"/>
        </w:rPr>
        <w:t xml:space="preserve"> </w:t>
      </w:r>
    </w:p>
    <w:p w14:paraId="6ED9DF7F" w14:textId="77777777" w:rsidR="00F64A5D" w:rsidRDefault="00F64A5D" w:rsidP="007D6A4B">
      <w:pPr>
        <w:pStyle w:val="Heading61"/>
        <w:numPr>
          <w:ilvl w:val="1"/>
          <w:numId w:val="4"/>
        </w:numPr>
        <w:tabs>
          <w:tab w:val="left" w:pos="567"/>
        </w:tabs>
        <w:spacing w:before="226"/>
        <w:ind w:left="940" w:hanging="656"/>
      </w:pPr>
      <w:r>
        <w:t>Appended</w:t>
      </w:r>
      <w:r>
        <w:rPr>
          <w:spacing w:val="1"/>
        </w:rPr>
        <w:t xml:space="preserve"> </w:t>
      </w:r>
      <w:r>
        <w:rPr>
          <w:spacing w:val="-2"/>
        </w:rPr>
        <w:t>Viruses</w:t>
      </w:r>
    </w:p>
    <w:p w14:paraId="375FF683" w14:textId="77777777" w:rsidR="00F64A5D" w:rsidRDefault="00F64A5D" w:rsidP="00F64A5D">
      <w:pPr>
        <w:pStyle w:val="BodyText"/>
        <w:spacing w:before="243" w:line="276" w:lineRule="auto"/>
        <w:ind w:left="220" w:right="789"/>
        <w:jc w:val="both"/>
      </w:pPr>
      <w:r>
        <w:t>A program virus attaches itself to a program; then, whenever the program is run, the virus is activated. This kind of</w:t>
      </w:r>
      <w:r>
        <w:rPr>
          <w:spacing w:val="-4"/>
        </w:rPr>
        <w:t xml:space="preserve"> </w:t>
      </w:r>
      <w:r>
        <w:t>attachment is usually</w:t>
      </w:r>
      <w:r>
        <w:rPr>
          <w:spacing w:val="-1"/>
        </w:rPr>
        <w:t xml:space="preserve"> </w:t>
      </w:r>
      <w:r>
        <w:t>easy</w:t>
      </w:r>
      <w:r>
        <w:rPr>
          <w:spacing w:val="-1"/>
        </w:rPr>
        <w:t xml:space="preserve"> </w:t>
      </w:r>
      <w:r>
        <w:t>to design</w:t>
      </w:r>
      <w:r>
        <w:rPr>
          <w:spacing w:val="-1"/>
        </w:rPr>
        <w:t xml:space="preserve"> </w:t>
      </w:r>
      <w:r>
        <w:t xml:space="preserve">and implement. In the simplest case, </w:t>
      </w:r>
      <w:r w:rsidRPr="00F64A5D">
        <w:t>a virus inserts a copy of itself into the executable program file before the first executable instruction</w:t>
      </w:r>
      <w:r>
        <w:rPr>
          <w:color w:val="000000"/>
        </w:rPr>
        <w:t xml:space="preserve">. Then, all the virus instructions execute first; after the last virus instruction, control flows naturally to what used to be the first program instruction. Such a situation is shown in </w:t>
      </w:r>
      <w:hyperlink w:anchor="_bookmark6" w:history="1">
        <w:r>
          <w:rPr>
            <w:color w:val="000000"/>
          </w:rPr>
          <w:t>Figure 10.</w:t>
        </w:r>
      </w:hyperlink>
      <w:r>
        <w:rPr>
          <w:color w:val="000000"/>
        </w:rPr>
        <w:t xml:space="preserve"> </w:t>
      </w:r>
      <w:r w:rsidRPr="00F64A5D">
        <w:t>This kind of attachment is simple and usually effective. The virus writer need not know anything about the program to which the virus will attach, and often the attached program simply</w:t>
      </w:r>
      <w:r>
        <w:rPr>
          <w:color w:val="000000"/>
        </w:rPr>
        <w:t xml:space="preserve"> serves as a carrier for the virus. The virus performs its task and then transfers to the original program. Typically, the user is unaware of the effect of the virus if the original program still does all that it used to. Most viruses attach in this manner.</w:t>
      </w:r>
    </w:p>
    <w:p w14:paraId="7780BE4D" w14:textId="77777777" w:rsidR="0021492D" w:rsidRDefault="0021492D" w:rsidP="0021492D">
      <w:pPr>
        <w:pStyle w:val="Heading61"/>
        <w:spacing w:before="201"/>
        <w:ind w:left="567"/>
      </w:pPr>
    </w:p>
    <w:p w14:paraId="21119173" w14:textId="77777777" w:rsidR="0021492D" w:rsidRDefault="00C00788" w:rsidP="00C00788">
      <w:pPr>
        <w:pStyle w:val="Heading61"/>
        <w:spacing w:before="201"/>
        <w:jc w:val="center"/>
      </w:pPr>
      <w:r>
        <w:rPr>
          <w:noProof/>
          <w:sz w:val="20"/>
        </w:rPr>
        <w:drawing>
          <wp:inline distT="0" distB="0" distL="0" distR="0" wp14:anchorId="7C84657B" wp14:editId="7E360788">
            <wp:extent cx="3776573" cy="1932317"/>
            <wp:effectExtent l="19050" t="0" r="0" b="0"/>
            <wp:docPr id="7"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7" cstate="print"/>
                    <a:stretch>
                      <a:fillRect/>
                    </a:stretch>
                  </pic:blipFill>
                  <pic:spPr>
                    <a:xfrm>
                      <a:off x="0" y="0"/>
                      <a:ext cx="3777839" cy="1932965"/>
                    </a:xfrm>
                    <a:prstGeom prst="rect">
                      <a:avLst/>
                    </a:prstGeom>
                  </pic:spPr>
                </pic:pic>
              </a:graphicData>
            </a:graphic>
          </wp:inline>
        </w:drawing>
      </w:r>
    </w:p>
    <w:p w14:paraId="3A05BDD2" w14:textId="77777777" w:rsidR="00C00788" w:rsidRPr="00C00788" w:rsidRDefault="00C00788" w:rsidP="00C00788">
      <w:pPr>
        <w:ind w:left="2125" w:firstLine="755"/>
        <w:rPr>
          <w:b/>
          <w:sz w:val="24"/>
        </w:rPr>
      </w:pPr>
      <w:r w:rsidRPr="00C00788">
        <w:rPr>
          <w:b/>
          <w:color w:val="4F81BC"/>
          <w:sz w:val="24"/>
        </w:rPr>
        <w:t>Figure</w:t>
      </w:r>
      <w:r w:rsidRPr="00C00788">
        <w:rPr>
          <w:b/>
          <w:color w:val="4F81BC"/>
          <w:spacing w:val="-2"/>
          <w:sz w:val="24"/>
        </w:rPr>
        <w:t xml:space="preserve"> </w:t>
      </w:r>
      <w:r w:rsidRPr="00C00788">
        <w:rPr>
          <w:b/>
          <w:color w:val="4F81BC"/>
          <w:sz w:val="24"/>
        </w:rPr>
        <w:t>10:</w:t>
      </w:r>
      <w:r w:rsidRPr="00C00788">
        <w:rPr>
          <w:b/>
          <w:color w:val="4F81BC"/>
          <w:spacing w:val="-1"/>
          <w:sz w:val="24"/>
        </w:rPr>
        <w:t xml:space="preserve"> </w:t>
      </w:r>
      <w:r w:rsidRPr="00C00788">
        <w:rPr>
          <w:b/>
          <w:color w:val="4F81BC"/>
          <w:sz w:val="24"/>
        </w:rPr>
        <w:t>Virus</w:t>
      </w:r>
      <w:r w:rsidRPr="00C00788">
        <w:rPr>
          <w:b/>
          <w:color w:val="4F81BC"/>
          <w:spacing w:val="-2"/>
          <w:sz w:val="24"/>
        </w:rPr>
        <w:t xml:space="preserve"> Attachment</w:t>
      </w:r>
    </w:p>
    <w:p w14:paraId="0950015A" w14:textId="77777777" w:rsidR="00C00788" w:rsidRDefault="00C00788" w:rsidP="00C00788">
      <w:pPr>
        <w:pStyle w:val="Heading61"/>
        <w:spacing w:before="201"/>
        <w:ind w:left="567"/>
      </w:pPr>
    </w:p>
    <w:p w14:paraId="5D5087ED" w14:textId="77777777" w:rsidR="00F64A5D" w:rsidRDefault="00F64A5D" w:rsidP="007D6A4B">
      <w:pPr>
        <w:pStyle w:val="Heading61"/>
        <w:numPr>
          <w:ilvl w:val="1"/>
          <w:numId w:val="4"/>
        </w:numPr>
        <w:spacing w:before="201"/>
        <w:ind w:left="567"/>
      </w:pPr>
      <w:r>
        <w:t>Viruses</w:t>
      </w:r>
      <w:r>
        <w:rPr>
          <w:spacing w:val="-4"/>
        </w:rPr>
        <w:t xml:space="preserve"> </w:t>
      </w:r>
      <w:r w:rsidR="007D6A4B">
        <w:t>t</w:t>
      </w:r>
      <w:r>
        <w:t>hat Surround</w:t>
      </w:r>
      <w:r>
        <w:rPr>
          <w:spacing w:val="-2"/>
        </w:rPr>
        <w:t xml:space="preserve"> </w:t>
      </w:r>
      <w:r>
        <w:t>a</w:t>
      </w:r>
      <w:r>
        <w:rPr>
          <w:spacing w:val="-1"/>
        </w:rPr>
        <w:t xml:space="preserve"> </w:t>
      </w:r>
      <w:r>
        <w:rPr>
          <w:spacing w:val="-2"/>
        </w:rPr>
        <w:t>Program</w:t>
      </w:r>
    </w:p>
    <w:p w14:paraId="757B6BB5" w14:textId="77777777" w:rsidR="00F64A5D" w:rsidRDefault="00F64A5D" w:rsidP="00C00788">
      <w:pPr>
        <w:pStyle w:val="BodyText"/>
        <w:spacing w:before="237" w:line="276" w:lineRule="auto"/>
        <w:ind w:left="220" w:right="797"/>
        <w:jc w:val="both"/>
      </w:pPr>
      <w:r>
        <w:t xml:space="preserve">An alternative to the attachment </w:t>
      </w:r>
      <w:r w:rsidRPr="007D6A4B">
        <w:t>is a virus that runs the original program but has control before and after its execution. For example, a virus writer might want to prevent the virus from being detected. If the virus is stored on disk, its presence will be given away by its file name, or its size will affect the amount of space used on the disk. The virus writer might arrange for the virus to attach itself to the program that constructs the listing of files on the disk. If the virus regains control after the listing program has generated the listing but before the listing is displayed or printed, the virus could eliminate its entry from the listing and falsify space counts so that it appears not to exist.</w:t>
      </w:r>
      <w:r>
        <w:rPr>
          <w:color w:val="000000"/>
        </w:rPr>
        <w:t xml:space="preserve"> A surrounding virus is shown in </w:t>
      </w:r>
      <w:hyperlink w:anchor="_bookmark7" w:history="1">
        <w:r>
          <w:rPr>
            <w:color w:val="000000"/>
          </w:rPr>
          <w:t>Figure 11.</w:t>
        </w:r>
      </w:hyperlink>
    </w:p>
    <w:p w14:paraId="1ADFEC14" w14:textId="77777777" w:rsidR="00F64A5D" w:rsidRDefault="00F64A5D" w:rsidP="00F64A5D">
      <w:pPr>
        <w:spacing w:line="276" w:lineRule="auto"/>
        <w:jc w:val="both"/>
        <w:sectPr w:rsidR="00F64A5D" w:rsidSect="00C26E41">
          <w:headerReference w:type="even" r:id="rId8"/>
          <w:headerReference w:type="default" r:id="rId9"/>
          <w:footerReference w:type="even" r:id="rId10"/>
          <w:footerReference w:type="default" r:id="rId11"/>
          <w:pgSz w:w="11910" w:h="16840"/>
          <w:pgMar w:top="1320" w:right="1000" w:bottom="1260" w:left="1580" w:header="794" w:footer="1134" w:gutter="0"/>
          <w:cols w:space="720"/>
          <w:docGrid w:linePitch="299"/>
        </w:sectPr>
      </w:pPr>
    </w:p>
    <w:p w14:paraId="1B706F58" w14:textId="77777777" w:rsidR="00F64A5D" w:rsidRDefault="00F64A5D" w:rsidP="00F64A5D">
      <w:pPr>
        <w:pStyle w:val="BodyText"/>
        <w:spacing w:before="48" w:after="1"/>
        <w:rPr>
          <w:sz w:val="20"/>
        </w:rPr>
      </w:pPr>
    </w:p>
    <w:p w14:paraId="436C3FA9" w14:textId="77777777" w:rsidR="00F64A5D" w:rsidRDefault="0086671A" w:rsidP="0086671A">
      <w:pPr>
        <w:pStyle w:val="BodyText"/>
        <w:jc w:val="center"/>
        <w:rPr>
          <w:b/>
          <w:sz w:val="20"/>
        </w:rPr>
      </w:pPr>
      <w:bookmarkStart w:id="0" w:name="_bookmark6"/>
      <w:bookmarkEnd w:id="0"/>
      <w:r>
        <w:rPr>
          <w:b/>
          <w:noProof/>
          <w:sz w:val="20"/>
        </w:rPr>
        <w:drawing>
          <wp:anchor distT="0" distB="0" distL="0" distR="0" simplePos="0" relativeHeight="251654656" behindDoc="1" locked="0" layoutInCell="1" allowOverlap="1" wp14:anchorId="79CBE32A" wp14:editId="1DD6BEB7">
            <wp:simplePos x="0" y="0"/>
            <wp:positionH relativeFrom="page">
              <wp:posOffset>1718310</wp:posOffset>
            </wp:positionH>
            <wp:positionV relativeFrom="paragraph">
              <wp:posOffset>234950</wp:posOffset>
            </wp:positionV>
            <wp:extent cx="3569335" cy="2785745"/>
            <wp:effectExtent l="19050" t="0" r="0" b="0"/>
            <wp:wrapTopAndBottom/>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12" cstate="print"/>
                    <a:stretch>
                      <a:fillRect/>
                    </a:stretch>
                  </pic:blipFill>
                  <pic:spPr>
                    <a:xfrm>
                      <a:off x="0" y="0"/>
                      <a:ext cx="3569335" cy="2785745"/>
                    </a:xfrm>
                    <a:prstGeom prst="rect">
                      <a:avLst/>
                    </a:prstGeom>
                  </pic:spPr>
                </pic:pic>
              </a:graphicData>
            </a:graphic>
          </wp:anchor>
        </w:drawing>
      </w:r>
    </w:p>
    <w:p w14:paraId="2AD3152E" w14:textId="77777777" w:rsidR="00F64A5D" w:rsidRDefault="00F64A5D" w:rsidP="00F64A5D">
      <w:pPr>
        <w:spacing w:before="216"/>
        <w:ind w:left="2838"/>
        <w:rPr>
          <w:b/>
          <w:sz w:val="24"/>
        </w:rPr>
      </w:pPr>
      <w:bookmarkStart w:id="1" w:name="_bookmark7"/>
      <w:bookmarkEnd w:id="1"/>
      <w:r>
        <w:rPr>
          <w:b/>
          <w:color w:val="4F81BC"/>
          <w:sz w:val="24"/>
        </w:rPr>
        <w:t>Figure</w:t>
      </w:r>
      <w:r>
        <w:rPr>
          <w:b/>
          <w:color w:val="4F81BC"/>
          <w:spacing w:val="-4"/>
          <w:sz w:val="24"/>
        </w:rPr>
        <w:t xml:space="preserve"> </w:t>
      </w:r>
      <w:r>
        <w:rPr>
          <w:b/>
          <w:color w:val="4F81BC"/>
          <w:sz w:val="24"/>
        </w:rPr>
        <w:t>11:</w:t>
      </w:r>
      <w:r>
        <w:rPr>
          <w:b/>
          <w:color w:val="4F81BC"/>
          <w:spacing w:val="-2"/>
          <w:sz w:val="24"/>
        </w:rPr>
        <w:t xml:space="preserve"> </w:t>
      </w:r>
      <w:r>
        <w:rPr>
          <w:b/>
          <w:color w:val="4F81BC"/>
          <w:sz w:val="24"/>
        </w:rPr>
        <w:t>Surrounding</w:t>
      </w:r>
      <w:r>
        <w:rPr>
          <w:b/>
          <w:color w:val="4F81BC"/>
          <w:spacing w:val="-2"/>
          <w:sz w:val="24"/>
        </w:rPr>
        <w:t xml:space="preserve"> </w:t>
      </w:r>
      <w:r>
        <w:rPr>
          <w:b/>
          <w:color w:val="4F81BC"/>
          <w:spacing w:val="-4"/>
          <w:sz w:val="24"/>
        </w:rPr>
        <w:t>Virus</w:t>
      </w:r>
    </w:p>
    <w:p w14:paraId="7EE056EE" w14:textId="77777777" w:rsidR="00F64A5D" w:rsidRDefault="00F64A5D" w:rsidP="00F64A5D">
      <w:pPr>
        <w:rPr>
          <w:sz w:val="24"/>
        </w:rPr>
      </w:pPr>
    </w:p>
    <w:p w14:paraId="7F73E4C3" w14:textId="77777777" w:rsidR="001D3EBA" w:rsidRDefault="001D3EBA" w:rsidP="00F64A5D">
      <w:pPr>
        <w:rPr>
          <w:sz w:val="24"/>
        </w:rPr>
      </w:pPr>
    </w:p>
    <w:p w14:paraId="1C1C1A3B" w14:textId="77777777" w:rsidR="00F64A5D" w:rsidRDefault="00F64A5D" w:rsidP="001D3EBA">
      <w:pPr>
        <w:pStyle w:val="ListParagraph"/>
        <w:numPr>
          <w:ilvl w:val="1"/>
          <w:numId w:val="4"/>
        </w:numPr>
        <w:ind w:left="567"/>
        <w:jc w:val="left"/>
        <w:rPr>
          <w:b/>
          <w:sz w:val="24"/>
        </w:rPr>
      </w:pPr>
      <w:r>
        <w:rPr>
          <w:b/>
          <w:sz w:val="24"/>
        </w:rPr>
        <w:t>Integrated</w:t>
      </w:r>
      <w:r>
        <w:rPr>
          <w:b/>
          <w:spacing w:val="-4"/>
          <w:sz w:val="24"/>
        </w:rPr>
        <w:t xml:space="preserve"> </w:t>
      </w:r>
      <w:r>
        <w:rPr>
          <w:b/>
          <w:sz w:val="24"/>
        </w:rPr>
        <w:t>Viruses</w:t>
      </w:r>
      <w:r>
        <w:rPr>
          <w:b/>
          <w:spacing w:val="-4"/>
          <w:sz w:val="24"/>
        </w:rPr>
        <w:t xml:space="preserve"> </w:t>
      </w:r>
      <w:r>
        <w:rPr>
          <w:b/>
          <w:sz w:val="24"/>
        </w:rPr>
        <w:t>and</w:t>
      </w:r>
      <w:r>
        <w:rPr>
          <w:b/>
          <w:spacing w:val="-3"/>
          <w:sz w:val="24"/>
        </w:rPr>
        <w:t xml:space="preserve"> </w:t>
      </w:r>
      <w:r>
        <w:rPr>
          <w:b/>
          <w:spacing w:val="-2"/>
          <w:sz w:val="24"/>
        </w:rPr>
        <w:t>Replacements</w:t>
      </w:r>
    </w:p>
    <w:p w14:paraId="7D2719FA" w14:textId="77777777" w:rsidR="00F64A5D" w:rsidRDefault="00F64A5D" w:rsidP="00F64A5D">
      <w:pPr>
        <w:pStyle w:val="BodyText"/>
        <w:spacing w:before="243" w:line="273" w:lineRule="auto"/>
        <w:ind w:left="220" w:right="800"/>
        <w:jc w:val="both"/>
      </w:pPr>
      <w:r>
        <w:t>A third situation occurs when the virus replaces some of its target, integrating itself into</w:t>
      </w:r>
      <w:r>
        <w:rPr>
          <w:spacing w:val="-1"/>
        </w:rPr>
        <w:t xml:space="preserve"> </w:t>
      </w:r>
      <w:r>
        <w:t>the</w:t>
      </w:r>
      <w:r>
        <w:rPr>
          <w:spacing w:val="-2"/>
        </w:rPr>
        <w:t xml:space="preserve"> </w:t>
      </w:r>
      <w:r>
        <w:t>original</w:t>
      </w:r>
      <w:r>
        <w:rPr>
          <w:spacing w:val="-10"/>
        </w:rPr>
        <w:t xml:space="preserve"> </w:t>
      </w:r>
      <w:r>
        <w:t>code</w:t>
      </w:r>
      <w:r>
        <w:rPr>
          <w:spacing w:val="-2"/>
        </w:rPr>
        <w:t xml:space="preserve"> </w:t>
      </w:r>
      <w:r>
        <w:t>of</w:t>
      </w:r>
      <w:r>
        <w:rPr>
          <w:spacing w:val="-9"/>
        </w:rPr>
        <w:t xml:space="preserve"> </w:t>
      </w:r>
      <w:r>
        <w:t>the</w:t>
      </w:r>
      <w:r>
        <w:rPr>
          <w:spacing w:val="-2"/>
        </w:rPr>
        <w:t xml:space="preserve"> </w:t>
      </w:r>
      <w:r>
        <w:t>target. Such</w:t>
      </w:r>
      <w:r>
        <w:rPr>
          <w:spacing w:val="-6"/>
        </w:rPr>
        <w:t xml:space="preserve"> </w:t>
      </w:r>
      <w:r>
        <w:t>a</w:t>
      </w:r>
      <w:r>
        <w:rPr>
          <w:spacing w:val="-2"/>
        </w:rPr>
        <w:t xml:space="preserve"> </w:t>
      </w:r>
      <w:r>
        <w:t>situation</w:t>
      </w:r>
      <w:r>
        <w:rPr>
          <w:spacing w:val="-2"/>
        </w:rPr>
        <w:t xml:space="preserve"> </w:t>
      </w:r>
      <w:r>
        <w:t>is</w:t>
      </w:r>
      <w:r>
        <w:rPr>
          <w:spacing w:val="-3"/>
        </w:rPr>
        <w:t xml:space="preserve"> </w:t>
      </w:r>
      <w:r>
        <w:t>shown</w:t>
      </w:r>
      <w:r>
        <w:rPr>
          <w:spacing w:val="-2"/>
        </w:rPr>
        <w:t xml:space="preserve"> </w:t>
      </w:r>
      <w:r>
        <w:t xml:space="preserve">in </w:t>
      </w:r>
      <w:hyperlink w:anchor="_bookmark8" w:history="1">
        <w:r>
          <w:t>Figure</w:t>
        </w:r>
        <w:r>
          <w:rPr>
            <w:spacing w:val="-2"/>
          </w:rPr>
          <w:t xml:space="preserve"> </w:t>
        </w:r>
        <w:r>
          <w:t>12.</w:t>
        </w:r>
      </w:hyperlink>
      <w:r>
        <w:t xml:space="preserve"> Clearly, the virus writer has to know the exact structure of</w:t>
      </w:r>
      <w:r>
        <w:rPr>
          <w:spacing w:val="-1"/>
        </w:rPr>
        <w:t xml:space="preserve"> </w:t>
      </w:r>
      <w:r>
        <w:t>the original program</w:t>
      </w:r>
      <w:r>
        <w:rPr>
          <w:spacing w:val="-3"/>
        </w:rPr>
        <w:t xml:space="preserve"> </w:t>
      </w:r>
      <w:r>
        <w:t>to know where to insert which pieces of the virus.</w:t>
      </w:r>
    </w:p>
    <w:p w14:paraId="601C9623" w14:textId="77777777" w:rsidR="00F64A5D" w:rsidRDefault="00F64A5D" w:rsidP="00F64A5D">
      <w:pPr>
        <w:pStyle w:val="BodyText"/>
        <w:spacing w:before="9"/>
        <w:rPr>
          <w:sz w:val="16"/>
        </w:rPr>
      </w:pPr>
      <w:r>
        <w:rPr>
          <w:noProof/>
        </w:rPr>
        <w:drawing>
          <wp:anchor distT="0" distB="0" distL="0" distR="0" simplePos="0" relativeHeight="251655680" behindDoc="1" locked="0" layoutInCell="1" allowOverlap="1" wp14:anchorId="525F4114" wp14:editId="2B508ADD">
            <wp:simplePos x="0" y="0"/>
            <wp:positionH relativeFrom="page">
              <wp:posOffset>1882140</wp:posOffset>
            </wp:positionH>
            <wp:positionV relativeFrom="paragraph">
              <wp:posOffset>194945</wp:posOffset>
            </wp:positionV>
            <wp:extent cx="3921760" cy="2104390"/>
            <wp:effectExtent l="19050" t="0" r="2540" b="0"/>
            <wp:wrapTopAndBottom/>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13" cstate="print"/>
                    <a:stretch>
                      <a:fillRect/>
                    </a:stretch>
                  </pic:blipFill>
                  <pic:spPr>
                    <a:xfrm>
                      <a:off x="0" y="0"/>
                      <a:ext cx="3921760" cy="2104390"/>
                    </a:xfrm>
                    <a:prstGeom prst="rect">
                      <a:avLst/>
                    </a:prstGeom>
                  </pic:spPr>
                </pic:pic>
              </a:graphicData>
            </a:graphic>
          </wp:anchor>
        </w:drawing>
      </w:r>
    </w:p>
    <w:p w14:paraId="43B8A265" w14:textId="77777777" w:rsidR="00F64A5D" w:rsidRDefault="00F64A5D" w:rsidP="00F64A5D">
      <w:pPr>
        <w:pStyle w:val="Heading61"/>
        <w:spacing w:before="246"/>
        <w:ind w:left="3058"/>
      </w:pPr>
      <w:bookmarkStart w:id="2" w:name="_bookmark8"/>
      <w:bookmarkEnd w:id="2"/>
      <w:r>
        <w:rPr>
          <w:color w:val="4F81BC"/>
        </w:rPr>
        <w:t>Figure</w:t>
      </w:r>
      <w:r>
        <w:rPr>
          <w:color w:val="4F81BC"/>
          <w:spacing w:val="-4"/>
        </w:rPr>
        <w:t xml:space="preserve"> </w:t>
      </w:r>
      <w:r>
        <w:rPr>
          <w:color w:val="4F81BC"/>
        </w:rPr>
        <w:t>12:Virus</w:t>
      </w:r>
      <w:r>
        <w:rPr>
          <w:color w:val="4F81BC"/>
          <w:spacing w:val="-3"/>
        </w:rPr>
        <w:t xml:space="preserve"> </w:t>
      </w:r>
      <w:r>
        <w:rPr>
          <w:color w:val="4F81BC"/>
          <w:spacing w:val="-2"/>
        </w:rPr>
        <w:t>Insertion</w:t>
      </w:r>
    </w:p>
    <w:p w14:paraId="1D3AC2D4" w14:textId="77777777" w:rsidR="00F64A5D" w:rsidRDefault="00F64A5D" w:rsidP="00F64A5D">
      <w:pPr>
        <w:pStyle w:val="BodyText"/>
        <w:rPr>
          <w:b/>
          <w:sz w:val="20"/>
        </w:rPr>
      </w:pPr>
    </w:p>
    <w:p w14:paraId="7250F317" w14:textId="77777777" w:rsidR="00F64A5D" w:rsidRDefault="00F64A5D" w:rsidP="00F64A5D">
      <w:pPr>
        <w:pStyle w:val="BodyText"/>
        <w:rPr>
          <w:b/>
          <w:sz w:val="20"/>
        </w:rPr>
      </w:pPr>
    </w:p>
    <w:p w14:paraId="268A9C6A" w14:textId="77777777" w:rsidR="00483639" w:rsidRPr="00483639" w:rsidRDefault="00483639" w:rsidP="00F64A5D">
      <w:pPr>
        <w:pStyle w:val="BodyText"/>
        <w:rPr>
          <w:b/>
          <w:sz w:val="28"/>
          <w:szCs w:val="28"/>
        </w:rPr>
      </w:pPr>
      <w:r w:rsidRPr="00483639">
        <w:rPr>
          <w:b/>
          <w:sz w:val="28"/>
          <w:szCs w:val="28"/>
        </w:rPr>
        <w:t xml:space="preserve"> </w:t>
      </w:r>
      <w:r>
        <w:rPr>
          <w:b/>
          <w:sz w:val="28"/>
          <w:szCs w:val="28"/>
        </w:rPr>
        <w:t xml:space="preserve">   </w:t>
      </w:r>
      <w:r w:rsidRPr="00483639">
        <w:rPr>
          <w:b/>
          <w:sz w:val="28"/>
          <w:szCs w:val="28"/>
        </w:rPr>
        <w:t>How Malicious Code (Virus) Gains Control</w:t>
      </w:r>
    </w:p>
    <w:p w14:paraId="2E9F46EE" w14:textId="77777777" w:rsidR="00F64A5D" w:rsidRDefault="00F64A5D" w:rsidP="00483639">
      <w:pPr>
        <w:pStyle w:val="BodyText"/>
        <w:spacing w:before="251" w:line="276" w:lineRule="auto"/>
        <w:ind w:left="284" w:right="797"/>
        <w:jc w:val="both"/>
        <w:rPr>
          <w:rFonts w:ascii="MS Gothic" w:hAnsi="MS Gothic"/>
        </w:rPr>
      </w:pPr>
      <w:r>
        <w:t xml:space="preserve">To gain control of processing, malicious code such as a virus (V) has to be invoked instead of the target (T). Essentially, the virus either has to seem to be T, saying </w:t>
      </w:r>
      <w:proofErr w:type="spellStart"/>
      <w:r>
        <w:t>effectively</w:t>
      </w:r>
      <w:r>
        <w:rPr>
          <w:rFonts w:ascii="MS Gothic" w:hAnsi="MS Gothic"/>
        </w:rPr>
        <w:t>“</w:t>
      </w:r>
      <w:r>
        <w:t>I</w:t>
      </w:r>
      <w:proofErr w:type="spellEnd"/>
      <w:r>
        <w:t xml:space="preserve"> am </w:t>
      </w:r>
      <w:proofErr w:type="spellStart"/>
      <w:r>
        <w:t>T,</w:t>
      </w:r>
      <w:r>
        <w:rPr>
          <w:rFonts w:ascii="MS Gothic" w:hAnsi="MS Gothic"/>
        </w:rPr>
        <w:t>”</w:t>
      </w:r>
      <w:r w:rsidR="00A21615">
        <w:rPr>
          <w:rFonts w:hint="cs"/>
        </w:rPr>
        <w:t>or</w:t>
      </w:r>
      <w:proofErr w:type="spellEnd"/>
      <w:r w:rsidR="00A21615">
        <w:rPr>
          <w:rFonts w:hint="cs"/>
        </w:rPr>
        <w:t xml:space="preserve"> </w:t>
      </w:r>
      <w:r>
        <w:t>the virus has to push T out of the way and become a substitute</w:t>
      </w:r>
      <w:r>
        <w:rPr>
          <w:spacing w:val="-15"/>
        </w:rPr>
        <w:t xml:space="preserve"> </w:t>
      </w:r>
      <w:r>
        <w:t>for</w:t>
      </w:r>
      <w:r>
        <w:rPr>
          <w:spacing w:val="-15"/>
        </w:rPr>
        <w:t xml:space="preserve"> </w:t>
      </w:r>
      <w:r>
        <w:t>T,</w:t>
      </w:r>
      <w:r>
        <w:rPr>
          <w:spacing w:val="-4"/>
        </w:rPr>
        <w:t xml:space="preserve"> </w:t>
      </w:r>
      <w:r>
        <w:t>saying effectively</w:t>
      </w:r>
      <w:r>
        <w:rPr>
          <w:spacing w:val="-5"/>
        </w:rPr>
        <w:t xml:space="preserve"> </w:t>
      </w:r>
      <w:r>
        <w:rPr>
          <w:rFonts w:ascii="MS Gothic" w:hAnsi="MS Gothic"/>
        </w:rPr>
        <w:t>“</w:t>
      </w:r>
      <w:r>
        <w:t>Call</w:t>
      </w:r>
      <w:r>
        <w:rPr>
          <w:spacing w:val="-1"/>
        </w:rPr>
        <w:t xml:space="preserve"> </w:t>
      </w:r>
      <w:r>
        <w:t>me instead</w:t>
      </w:r>
      <w:r>
        <w:rPr>
          <w:spacing w:val="-2"/>
        </w:rPr>
        <w:t xml:space="preserve"> </w:t>
      </w:r>
      <w:r>
        <w:t>of</w:t>
      </w:r>
      <w:r>
        <w:rPr>
          <w:spacing w:val="-9"/>
        </w:rPr>
        <w:t xml:space="preserve"> </w:t>
      </w:r>
      <w:r>
        <w:t>T.</w:t>
      </w:r>
      <w:r>
        <w:rPr>
          <w:rFonts w:ascii="MS Gothic" w:hAnsi="MS Gothic"/>
        </w:rPr>
        <w:t>”</w:t>
      </w:r>
      <w:r>
        <w:t>A</w:t>
      </w:r>
      <w:r>
        <w:rPr>
          <w:spacing w:val="-3"/>
        </w:rPr>
        <w:t xml:space="preserve"> </w:t>
      </w:r>
      <w:r>
        <w:t>more</w:t>
      </w:r>
      <w:r>
        <w:rPr>
          <w:spacing w:val="-3"/>
        </w:rPr>
        <w:t xml:space="preserve"> </w:t>
      </w:r>
      <w:r>
        <w:t>blatant virus</w:t>
      </w:r>
      <w:r>
        <w:rPr>
          <w:spacing w:val="-4"/>
        </w:rPr>
        <w:t xml:space="preserve"> </w:t>
      </w:r>
      <w:r>
        <w:t xml:space="preserve">can simply </w:t>
      </w:r>
      <w:proofErr w:type="spellStart"/>
      <w:r>
        <w:t>say</w:t>
      </w:r>
      <w:r>
        <w:rPr>
          <w:rFonts w:ascii="MS Gothic" w:hAnsi="MS Gothic"/>
        </w:rPr>
        <w:t>“</w:t>
      </w:r>
      <w:r>
        <w:t>invoke</w:t>
      </w:r>
      <w:proofErr w:type="spellEnd"/>
      <w:r>
        <w:t xml:space="preserve"> me [you fool].</w:t>
      </w:r>
      <w:r>
        <w:rPr>
          <w:rFonts w:ascii="MS Gothic" w:hAnsi="MS Gothic"/>
        </w:rPr>
        <w:t>”</w:t>
      </w:r>
    </w:p>
    <w:p w14:paraId="2F70E9AF" w14:textId="77777777" w:rsidR="00F64A5D" w:rsidRDefault="00F64A5D" w:rsidP="00F64A5D">
      <w:pPr>
        <w:pStyle w:val="BodyText"/>
        <w:spacing w:before="194" w:line="276" w:lineRule="auto"/>
        <w:ind w:left="220" w:right="799"/>
        <w:jc w:val="both"/>
      </w:pPr>
      <w:r>
        <w:t xml:space="preserve">The virus can assume </w:t>
      </w:r>
      <w:r w:rsidR="00A42F46">
        <w:rPr>
          <w:rFonts w:hint="cs"/>
        </w:rPr>
        <w:t xml:space="preserve"> </w:t>
      </w:r>
      <w:r w:rsidR="00766BD0">
        <w:rPr>
          <w:rFonts w:hint="cs"/>
        </w:rPr>
        <w:t>T</w:t>
      </w:r>
      <w:r>
        <w:t xml:space="preserve"> name by replacing (or joining to) T's code in a file structure; this invocation technique is most appropriate for ordinary programs. The virus can overwrite T in storage (simply replacing the copy of T in storage, for </w:t>
      </w:r>
      <w:r>
        <w:rPr>
          <w:spacing w:val="-2"/>
        </w:rPr>
        <w:t>example).</w:t>
      </w:r>
    </w:p>
    <w:p w14:paraId="19C1B485" w14:textId="77777777" w:rsidR="00F64A5D" w:rsidRDefault="00F64A5D" w:rsidP="00F64A5D">
      <w:pPr>
        <w:pStyle w:val="BodyText"/>
        <w:spacing w:before="203" w:line="273" w:lineRule="auto"/>
        <w:ind w:left="220" w:right="803"/>
        <w:jc w:val="both"/>
      </w:pPr>
      <w:r>
        <w:t>Alternatively, the virus can change the pointers in the file table so that the virus is located instead of</w:t>
      </w:r>
      <w:r>
        <w:rPr>
          <w:spacing w:val="-1"/>
        </w:rPr>
        <w:t xml:space="preserve"> </w:t>
      </w:r>
      <w:r>
        <w:t xml:space="preserve">T whenever T is accessed through the file system. These two cases are shown in </w:t>
      </w:r>
      <w:hyperlink w:anchor="_bookmark9" w:history="1">
        <w:r>
          <w:t>Figure 13</w:t>
        </w:r>
      </w:hyperlink>
      <w:r>
        <w:t>.</w:t>
      </w:r>
    </w:p>
    <w:p w14:paraId="373712E8" w14:textId="77777777" w:rsidR="00F64A5D" w:rsidRDefault="00F64A5D" w:rsidP="00F64A5D">
      <w:pPr>
        <w:pStyle w:val="BodyText"/>
        <w:spacing w:before="93" w:line="273" w:lineRule="auto"/>
        <w:ind w:left="220" w:right="802"/>
        <w:jc w:val="both"/>
        <w:rPr>
          <w:rtl/>
        </w:rPr>
      </w:pPr>
      <w:r>
        <w:t>The virus can supplant T by</w:t>
      </w:r>
      <w:r>
        <w:rPr>
          <w:spacing w:val="-1"/>
        </w:rPr>
        <w:t xml:space="preserve"> </w:t>
      </w:r>
      <w:r>
        <w:t>altering the sequence that would have invoked T to now invoke the virus V; this invocation can replace parts of the resident operating system by modifying pointers to those resident parts</w:t>
      </w:r>
      <w:r w:rsidR="00766BD0">
        <w:rPr>
          <w:rFonts w:hint="cs"/>
        </w:rPr>
        <w:t>.</w:t>
      </w:r>
    </w:p>
    <w:p w14:paraId="56DD17C9" w14:textId="77777777" w:rsidR="00C72D60" w:rsidRDefault="00C72D60" w:rsidP="00F64A5D">
      <w:pPr>
        <w:pStyle w:val="BodyText"/>
        <w:spacing w:before="93" w:line="273" w:lineRule="auto"/>
        <w:ind w:left="220" w:right="802"/>
        <w:jc w:val="both"/>
      </w:pPr>
    </w:p>
    <w:p w14:paraId="7AE65B20" w14:textId="77777777" w:rsidR="00F64A5D" w:rsidRDefault="00E3644E" w:rsidP="00F64A5D">
      <w:pPr>
        <w:pStyle w:val="BodyText"/>
        <w:spacing w:before="65"/>
        <w:rPr>
          <w:sz w:val="20"/>
        </w:rPr>
      </w:pPr>
      <w:r>
        <w:rPr>
          <w:noProof/>
          <w:sz w:val="20"/>
        </w:rPr>
        <w:drawing>
          <wp:anchor distT="0" distB="0" distL="0" distR="0" simplePos="0" relativeHeight="251656704" behindDoc="1" locked="0" layoutInCell="1" allowOverlap="1" wp14:anchorId="4BEBF7A8" wp14:editId="3688CACA">
            <wp:simplePos x="0" y="0"/>
            <wp:positionH relativeFrom="page">
              <wp:posOffset>1718310</wp:posOffset>
            </wp:positionH>
            <wp:positionV relativeFrom="paragraph">
              <wp:posOffset>214630</wp:posOffset>
            </wp:positionV>
            <wp:extent cx="3726815" cy="2458085"/>
            <wp:effectExtent l="19050" t="0" r="6985" b="0"/>
            <wp:wrapTopAndBottom/>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14" cstate="print"/>
                    <a:stretch>
                      <a:fillRect/>
                    </a:stretch>
                  </pic:blipFill>
                  <pic:spPr>
                    <a:xfrm>
                      <a:off x="0" y="0"/>
                      <a:ext cx="3726815" cy="2458085"/>
                    </a:xfrm>
                    <a:prstGeom prst="rect">
                      <a:avLst/>
                    </a:prstGeom>
                  </pic:spPr>
                </pic:pic>
              </a:graphicData>
            </a:graphic>
          </wp:anchor>
        </w:drawing>
      </w:r>
    </w:p>
    <w:p w14:paraId="7242C40C" w14:textId="77777777" w:rsidR="00F64A5D" w:rsidRDefault="00F64A5D" w:rsidP="00F64A5D">
      <w:pPr>
        <w:pStyle w:val="BodyText"/>
        <w:spacing w:before="59"/>
      </w:pPr>
    </w:p>
    <w:p w14:paraId="0667F015" w14:textId="77777777" w:rsidR="00F64A5D" w:rsidRDefault="00F64A5D" w:rsidP="00F64A5D">
      <w:pPr>
        <w:ind w:left="2381"/>
        <w:rPr>
          <w:b/>
          <w:sz w:val="24"/>
        </w:rPr>
      </w:pPr>
      <w:bookmarkStart w:id="3" w:name="_bookmark9"/>
      <w:bookmarkEnd w:id="3"/>
      <w:r>
        <w:rPr>
          <w:b/>
          <w:color w:val="4F81BC"/>
          <w:sz w:val="24"/>
        </w:rPr>
        <w:t>Figure</w:t>
      </w:r>
      <w:r>
        <w:rPr>
          <w:b/>
          <w:color w:val="4F81BC"/>
          <w:spacing w:val="-4"/>
          <w:sz w:val="24"/>
        </w:rPr>
        <w:t xml:space="preserve"> </w:t>
      </w:r>
      <w:r>
        <w:rPr>
          <w:b/>
          <w:color w:val="4F81BC"/>
          <w:sz w:val="24"/>
        </w:rPr>
        <w:t>13:</w:t>
      </w:r>
      <w:r>
        <w:rPr>
          <w:b/>
          <w:color w:val="4F81BC"/>
          <w:spacing w:val="-1"/>
          <w:sz w:val="24"/>
        </w:rPr>
        <w:t xml:space="preserve"> </w:t>
      </w:r>
      <w:r>
        <w:rPr>
          <w:b/>
          <w:color w:val="4F81BC"/>
          <w:sz w:val="24"/>
        </w:rPr>
        <w:t>Virus</w:t>
      </w:r>
      <w:r>
        <w:rPr>
          <w:b/>
          <w:color w:val="4F81BC"/>
          <w:spacing w:val="-3"/>
          <w:sz w:val="24"/>
        </w:rPr>
        <w:t xml:space="preserve"> </w:t>
      </w:r>
      <w:r>
        <w:rPr>
          <w:b/>
          <w:color w:val="4F81BC"/>
          <w:sz w:val="24"/>
        </w:rPr>
        <w:t>V</w:t>
      </w:r>
      <w:r>
        <w:rPr>
          <w:b/>
          <w:color w:val="4F81BC"/>
          <w:spacing w:val="-2"/>
          <w:sz w:val="24"/>
        </w:rPr>
        <w:t xml:space="preserve"> </w:t>
      </w:r>
      <w:r>
        <w:rPr>
          <w:b/>
          <w:color w:val="4F81BC"/>
          <w:sz w:val="24"/>
        </w:rPr>
        <w:t>Replacing</w:t>
      </w:r>
      <w:r>
        <w:rPr>
          <w:b/>
          <w:color w:val="4F81BC"/>
          <w:spacing w:val="-2"/>
          <w:sz w:val="24"/>
        </w:rPr>
        <w:t xml:space="preserve"> </w:t>
      </w:r>
      <w:r>
        <w:rPr>
          <w:b/>
          <w:color w:val="4F81BC"/>
          <w:sz w:val="24"/>
        </w:rPr>
        <w:t xml:space="preserve">Target </w:t>
      </w:r>
      <w:r>
        <w:rPr>
          <w:b/>
          <w:color w:val="4F81BC"/>
          <w:spacing w:val="-10"/>
          <w:sz w:val="24"/>
        </w:rPr>
        <w:t>T</w:t>
      </w:r>
    </w:p>
    <w:p w14:paraId="5C720282" w14:textId="77777777" w:rsidR="00F64A5D" w:rsidRDefault="00F64A5D" w:rsidP="00F64A5D">
      <w:pPr>
        <w:pStyle w:val="BodyText"/>
        <w:rPr>
          <w:b/>
          <w:sz w:val="20"/>
        </w:rPr>
      </w:pPr>
    </w:p>
    <w:p w14:paraId="1CD72DDD" w14:textId="77777777" w:rsidR="00F64A5D" w:rsidRDefault="00F64A5D" w:rsidP="00F64A5D">
      <w:pPr>
        <w:pStyle w:val="BodyText"/>
        <w:rPr>
          <w:b/>
          <w:sz w:val="20"/>
        </w:rPr>
      </w:pPr>
    </w:p>
    <w:p w14:paraId="06073BB3" w14:textId="77777777" w:rsidR="00F64A5D" w:rsidRPr="00FD5150" w:rsidRDefault="009630B9" w:rsidP="00F64A5D">
      <w:pPr>
        <w:pStyle w:val="BodyText"/>
        <w:spacing w:before="114"/>
        <w:rPr>
          <w:b/>
          <w:bCs/>
          <w:sz w:val="32"/>
          <w:szCs w:val="32"/>
        </w:rPr>
      </w:pPr>
      <w:r w:rsidRPr="00FD5150">
        <w:rPr>
          <w:b/>
          <w:bCs/>
          <w:sz w:val="32"/>
          <w:szCs w:val="32"/>
        </w:rPr>
        <w:t>Browser Attacks Types [4]</w:t>
      </w:r>
    </w:p>
    <w:p w14:paraId="5E89EF48" w14:textId="77777777" w:rsidR="00F64A5D" w:rsidRDefault="00FD5150" w:rsidP="00F64A5D">
      <w:pPr>
        <w:pStyle w:val="Heading51"/>
        <w:spacing w:before="257"/>
        <w:ind w:left="287"/>
      </w:pPr>
      <w:r>
        <w:rPr>
          <w:spacing w:val="-2"/>
        </w:rPr>
        <w:t>*</w:t>
      </w:r>
      <w:r w:rsidR="00F64A5D">
        <w:rPr>
          <w:spacing w:val="-2"/>
        </w:rPr>
        <w:t>Man-in-the-Browser</w:t>
      </w:r>
    </w:p>
    <w:p w14:paraId="6CAD9244" w14:textId="77777777" w:rsidR="00254C74" w:rsidRDefault="00F64A5D" w:rsidP="00431D8E">
      <w:pPr>
        <w:pStyle w:val="BodyText"/>
        <w:spacing w:before="239" w:line="276" w:lineRule="auto"/>
        <w:ind w:left="220" w:right="798"/>
        <w:jc w:val="both"/>
        <w:rPr>
          <w:b/>
          <w:bCs/>
          <w:i/>
          <w:iCs/>
        </w:rPr>
      </w:pPr>
      <w:r>
        <w:t xml:space="preserve">A </w:t>
      </w:r>
      <w:r w:rsidRPr="009630B9">
        <w:t>man-in-the-browser attack is an example of malicious code that has infected a browser</w:t>
      </w:r>
      <w:r>
        <w:rPr>
          <w:color w:val="000000"/>
        </w:rPr>
        <w:t>. Code inserted into the browser can read, copy, and redistribute anything the user</w:t>
      </w:r>
      <w:r>
        <w:rPr>
          <w:color w:val="000000"/>
          <w:spacing w:val="19"/>
        </w:rPr>
        <w:t xml:space="preserve"> </w:t>
      </w:r>
      <w:r>
        <w:rPr>
          <w:color w:val="000000"/>
        </w:rPr>
        <w:t>enters</w:t>
      </w:r>
      <w:r>
        <w:rPr>
          <w:color w:val="000000"/>
          <w:spacing w:val="21"/>
        </w:rPr>
        <w:t xml:space="preserve"> </w:t>
      </w:r>
      <w:r>
        <w:rPr>
          <w:color w:val="000000"/>
        </w:rPr>
        <w:t>in</w:t>
      </w:r>
      <w:r>
        <w:rPr>
          <w:color w:val="000000"/>
          <w:spacing w:val="13"/>
        </w:rPr>
        <w:t xml:space="preserve"> </w:t>
      </w:r>
      <w:r>
        <w:rPr>
          <w:color w:val="000000"/>
        </w:rPr>
        <w:t>a</w:t>
      </w:r>
      <w:r>
        <w:rPr>
          <w:color w:val="000000"/>
          <w:spacing w:val="22"/>
        </w:rPr>
        <w:t xml:space="preserve"> </w:t>
      </w:r>
      <w:r>
        <w:rPr>
          <w:color w:val="000000"/>
        </w:rPr>
        <w:t>browser.</w:t>
      </w:r>
      <w:r>
        <w:rPr>
          <w:color w:val="000000"/>
          <w:spacing w:val="20"/>
        </w:rPr>
        <w:t xml:space="preserve"> </w:t>
      </w:r>
      <w:r w:rsidRPr="009630B9">
        <w:t>The threat here is that the attacker will intercept and reuse</w:t>
      </w:r>
      <w:r w:rsidR="00431D8E">
        <w:t xml:space="preserve"> credentials to access financial accounts and other sensitive data.</w:t>
      </w:r>
      <w:r w:rsidR="00DF6941">
        <w:t xml:space="preserve"> </w:t>
      </w:r>
    </w:p>
    <w:p w14:paraId="59D1373C" w14:textId="77777777" w:rsidR="00431D8E" w:rsidRPr="00254C74" w:rsidRDefault="00DF6941" w:rsidP="00431D8E">
      <w:pPr>
        <w:pStyle w:val="BodyText"/>
        <w:spacing w:before="239" w:line="276" w:lineRule="auto"/>
        <w:ind w:left="220" w:right="798"/>
        <w:jc w:val="both"/>
        <w:rPr>
          <w:b/>
          <w:bCs/>
          <w:i/>
          <w:iCs/>
          <w:shd w:val="clear" w:color="auto" w:fill="FFED00"/>
        </w:rPr>
      </w:pPr>
      <w:r w:rsidRPr="00254C74">
        <w:rPr>
          <w:b/>
          <w:bCs/>
          <w:i/>
          <w:iCs/>
        </w:rPr>
        <w:t>Man-in-browser: Trojan horse that intercepts data passing through the browser.</w:t>
      </w:r>
    </w:p>
    <w:p w14:paraId="4A40CE4A" w14:textId="77777777" w:rsidR="00F64A5D" w:rsidRDefault="00F64A5D" w:rsidP="00C72D60">
      <w:pPr>
        <w:pStyle w:val="BodyText"/>
        <w:spacing w:before="243" w:line="276" w:lineRule="auto"/>
        <w:ind w:left="220" w:right="795"/>
        <w:jc w:val="both"/>
      </w:pPr>
      <w:r>
        <w:t xml:space="preserve">In January 2008, security researchers led by Liam </w:t>
      </w:r>
      <w:proofErr w:type="spellStart"/>
      <w:r>
        <w:t>Omurchu</w:t>
      </w:r>
      <w:proofErr w:type="spellEnd"/>
      <w:r>
        <w:t xml:space="preserve"> of Symantec detected a new Trojan horse, </w:t>
      </w:r>
      <w:r w:rsidRPr="001672CC">
        <w:rPr>
          <w:i/>
          <w:iCs/>
        </w:rPr>
        <w:t xml:space="preserve">which they called </w:t>
      </w:r>
      <w:proofErr w:type="spellStart"/>
      <w:r w:rsidRPr="001672CC">
        <w:rPr>
          <w:i/>
          <w:iCs/>
        </w:rPr>
        <w:t>SilentBanker</w:t>
      </w:r>
      <w:proofErr w:type="spellEnd"/>
      <w:r>
        <w:rPr>
          <w:color w:val="000000"/>
        </w:rPr>
        <w:t>. This code linked to a victim</w:t>
      </w:r>
      <w:r>
        <w:rPr>
          <w:rFonts w:ascii="MS Gothic" w:hAnsi="MS Gothic"/>
          <w:color w:val="000000"/>
        </w:rPr>
        <w:t>’</w:t>
      </w:r>
      <w:r>
        <w:rPr>
          <w:color w:val="000000"/>
        </w:rPr>
        <w:t>s browser as an add-on or browser helper object; in some versions it listed itself as a plug-in to display video. As a helper object, it set itself to intercept internal browser calls,</w:t>
      </w:r>
      <w:r>
        <w:rPr>
          <w:color w:val="000000"/>
          <w:spacing w:val="8"/>
        </w:rPr>
        <w:t xml:space="preserve"> </w:t>
      </w:r>
      <w:r>
        <w:rPr>
          <w:color w:val="000000"/>
        </w:rPr>
        <w:t>including</w:t>
      </w:r>
      <w:r>
        <w:rPr>
          <w:color w:val="000000"/>
          <w:spacing w:val="6"/>
        </w:rPr>
        <w:t xml:space="preserve"> </w:t>
      </w:r>
      <w:r>
        <w:rPr>
          <w:color w:val="000000"/>
        </w:rPr>
        <w:t>those</w:t>
      </w:r>
      <w:r>
        <w:rPr>
          <w:color w:val="000000"/>
          <w:spacing w:val="-2"/>
        </w:rPr>
        <w:t xml:space="preserve"> </w:t>
      </w:r>
      <w:r>
        <w:rPr>
          <w:color w:val="000000"/>
        </w:rPr>
        <w:t>to</w:t>
      </w:r>
      <w:r>
        <w:rPr>
          <w:color w:val="000000"/>
          <w:spacing w:val="9"/>
        </w:rPr>
        <w:t xml:space="preserve"> </w:t>
      </w:r>
      <w:r>
        <w:rPr>
          <w:color w:val="000000"/>
        </w:rPr>
        <w:t>receive</w:t>
      </w:r>
      <w:r>
        <w:rPr>
          <w:color w:val="000000"/>
          <w:spacing w:val="4"/>
        </w:rPr>
        <w:t xml:space="preserve"> </w:t>
      </w:r>
      <w:r>
        <w:rPr>
          <w:color w:val="000000"/>
        </w:rPr>
        <w:t>data</w:t>
      </w:r>
      <w:r>
        <w:rPr>
          <w:color w:val="000000"/>
          <w:spacing w:val="3"/>
        </w:rPr>
        <w:t xml:space="preserve"> </w:t>
      </w:r>
      <w:r>
        <w:rPr>
          <w:color w:val="000000"/>
        </w:rPr>
        <w:t>from</w:t>
      </w:r>
      <w:r>
        <w:rPr>
          <w:color w:val="000000"/>
          <w:spacing w:val="-5"/>
        </w:rPr>
        <w:t xml:space="preserve"> </w:t>
      </w:r>
      <w:r>
        <w:rPr>
          <w:color w:val="000000"/>
        </w:rPr>
        <w:t>the</w:t>
      </w:r>
      <w:r>
        <w:rPr>
          <w:color w:val="000000"/>
          <w:spacing w:val="3"/>
        </w:rPr>
        <w:t xml:space="preserve"> </w:t>
      </w:r>
      <w:r>
        <w:rPr>
          <w:color w:val="000000"/>
        </w:rPr>
        <w:t>keyboard,</w:t>
      </w:r>
      <w:r>
        <w:rPr>
          <w:color w:val="000000"/>
          <w:spacing w:val="6"/>
        </w:rPr>
        <w:t xml:space="preserve"> </w:t>
      </w:r>
      <w:r>
        <w:rPr>
          <w:color w:val="000000"/>
        </w:rPr>
        <w:t>send</w:t>
      </w:r>
      <w:r>
        <w:rPr>
          <w:color w:val="000000"/>
          <w:spacing w:val="4"/>
        </w:rPr>
        <w:t xml:space="preserve"> </w:t>
      </w:r>
      <w:r>
        <w:rPr>
          <w:color w:val="000000"/>
        </w:rPr>
        <w:t>data</w:t>
      </w:r>
      <w:r>
        <w:rPr>
          <w:color w:val="000000"/>
          <w:spacing w:val="-2"/>
        </w:rPr>
        <w:t xml:space="preserve"> </w:t>
      </w:r>
      <w:r>
        <w:rPr>
          <w:color w:val="000000"/>
        </w:rPr>
        <w:t>to</w:t>
      </w:r>
      <w:r>
        <w:rPr>
          <w:color w:val="000000"/>
          <w:spacing w:val="17"/>
        </w:rPr>
        <w:t xml:space="preserve"> </w:t>
      </w:r>
      <w:r>
        <w:rPr>
          <w:color w:val="000000"/>
        </w:rPr>
        <w:t>a</w:t>
      </w:r>
      <w:r>
        <w:rPr>
          <w:color w:val="000000"/>
          <w:spacing w:val="-2"/>
        </w:rPr>
        <w:t xml:space="preserve"> </w:t>
      </w:r>
      <w:r>
        <w:rPr>
          <w:color w:val="000000"/>
        </w:rPr>
        <w:t>URL,</w:t>
      </w:r>
      <w:r>
        <w:rPr>
          <w:color w:val="000000"/>
          <w:spacing w:val="7"/>
        </w:rPr>
        <w:t xml:space="preserve"> </w:t>
      </w:r>
      <w:r>
        <w:rPr>
          <w:color w:val="000000"/>
          <w:spacing w:val="-2"/>
        </w:rPr>
        <w:t>generate</w:t>
      </w:r>
      <w:r w:rsidR="00AB2F3B">
        <w:rPr>
          <w:rFonts w:hint="cs"/>
        </w:rPr>
        <w:t xml:space="preserve"> </w:t>
      </w:r>
      <w:r>
        <w:t>or</w:t>
      </w:r>
      <w:r>
        <w:rPr>
          <w:spacing w:val="-1"/>
        </w:rPr>
        <w:t xml:space="preserve"> </w:t>
      </w:r>
      <w:r>
        <w:t>import a</w:t>
      </w:r>
      <w:r>
        <w:rPr>
          <w:spacing w:val="-1"/>
        </w:rPr>
        <w:t xml:space="preserve"> </w:t>
      </w:r>
      <w:r>
        <w:t>cryptographic</w:t>
      </w:r>
      <w:r>
        <w:rPr>
          <w:spacing w:val="-3"/>
        </w:rPr>
        <w:t xml:space="preserve"> </w:t>
      </w:r>
      <w:r>
        <w:t>key, read a file</w:t>
      </w:r>
      <w:r>
        <w:rPr>
          <w:spacing w:val="-3"/>
        </w:rPr>
        <w:t xml:space="preserve"> </w:t>
      </w:r>
      <w:r>
        <w:t>(including</w:t>
      </w:r>
      <w:r>
        <w:rPr>
          <w:spacing w:val="-2"/>
        </w:rPr>
        <w:t xml:space="preserve"> </w:t>
      </w:r>
      <w:r>
        <w:t>display</w:t>
      </w:r>
      <w:r>
        <w:rPr>
          <w:spacing w:val="-6"/>
        </w:rPr>
        <w:t xml:space="preserve"> </w:t>
      </w:r>
      <w:r>
        <w:t>that file</w:t>
      </w:r>
      <w:r>
        <w:rPr>
          <w:spacing w:val="-3"/>
        </w:rPr>
        <w:t xml:space="preserve"> </w:t>
      </w:r>
      <w:r>
        <w:t>on</w:t>
      </w:r>
      <w:r>
        <w:rPr>
          <w:spacing w:val="-6"/>
        </w:rPr>
        <w:t xml:space="preserve"> </w:t>
      </w:r>
      <w:r>
        <w:t>the</w:t>
      </w:r>
      <w:r>
        <w:rPr>
          <w:spacing w:val="-3"/>
        </w:rPr>
        <w:t xml:space="preserve"> </w:t>
      </w:r>
      <w:r>
        <w:t>screen), or connect to a site; this list includes pretty much everything a browser does.</w:t>
      </w:r>
      <w:r w:rsidR="00DF6941">
        <w:t xml:space="preserve"> </w:t>
      </w:r>
      <w:proofErr w:type="spellStart"/>
      <w:r w:rsidR="00DF6941">
        <w:t>SilentBanker</w:t>
      </w:r>
      <w:proofErr w:type="spellEnd"/>
      <w:r w:rsidR="00DF6941">
        <w:t xml:space="preserve"> </w:t>
      </w:r>
      <w:r w:rsidR="00DF6941" w:rsidRPr="00DF6941">
        <w:t>started with a list of over 400 URLs of popular banks throughout the world. Whenever it saw a user going to one of those sites, it redirected the user’s keystrokes through the Trojan horse and recorded customer details that it forwarded to</w:t>
      </w:r>
      <w:r w:rsidR="00DF6941">
        <w:t xml:space="preserve"> </w:t>
      </w:r>
      <w:r w:rsidR="00DF6941" w:rsidRPr="00DF6941">
        <w:t>remote computers (presumably controlled by the code's creators).</w:t>
      </w:r>
    </w:p>
    <w:p w14:paraId="3336D064" w14:textId="77777777" w:rsidR="00F64A5D" w:rsidRDefault="00F64A5D" w:rsidP="00F64A5D">
      <w:pPr>
        <w:pStyle w:val="BodyText"/>
        <w:spacing w:before="199" w:line="276" w:lineRule="auto"/>
        <w:ind w:left="220" w:right="791"/>
        <w:jc w:val="both"/>
      </w:pPr>
      <w:r>
        <w:t xml:space="preserve">Banking and other financial transactions are ordinarily protected in transit by an encrypted session, using a protocol </w:t>
      </w:r>
      <w:r w:rsidRPr="00060745">
        <w:rPr>
          <w:rFonts w:asciiTheme="majorBidi" w:hAnsiTheme="majorBidi" w:cstheme="majorBidi"/>
        </w:rPr>
        <w:t xml:space="preserve">named </w:t>
      </w:r>
      <w:r w:rsidRPr="00060745">
        <w:rPr>
          <w:i/>
          <w:iCs/>
        </w:rPr>
        <w:t>SSL or HTTPS</w:t>
      </w:r>
      <w:r w:rsidRPr="00060745">
        <w:rPr>
          <w:rFonts w:asciiTheme="majorBidi" w:hAnsiTheme="majorBidi" w:cstheme="majorBidi"/>
          <w:color w:val="000000"/>
        </w:rPr>
        <w:t xml:space="preserve">, and identified by a lock icon on the browser’s screen. </w:t>
      </w:r>
      <w:r w:rsidRPr="00060745">
        <w:t xml:space="preserve">This protocol means that the user’s communications are encrypted during transit. </w:t>
      </w:r>
      <w:r>
        <w:rPr>
          <w:color w:val="000000"/>
        </w:rPr>
        <w:t>But remember that cryptography, although</w:t>
      </w:r>
      <w:r>
        <w:rPr>
          <w:color w:val="000000"/>
          <w:spacing w:val="-3"/>
        </w:rPr>
        <w:t xml:space="preserve"> </w:t>
      </w:r>
      <w:r>
        <w:rPr>
          <w:color w:val="000000"/>
        </w:rPr>
        <w:t xml:space="preserve">powerful, can protect only what it can control. Because </w:t>
      </w:r>
      <w:proofErr w:type="spellStart"/>
      <w:r>
        <w:rPr>
          <w:color w:val="000000"/>
        </w:rPr>
        <w:t>SilentBanker</w:t>
      </w:r>
      <w:proofErr w:type="spellEnd"/>
      <w:r>
        <w:rPr>
          <w:color w:val="000000"/>
        </w:rPr>
        <w:t xml:space="preserve"> was embedded within the browser, it intruded into</w:t>
      </w:r>
      <w:r>
        <w:rPr>
          <w:color w:val="000000"/>
          <w:spacing w:val="-2"/>
        </w:rPr>
        <w:t xml:space="preserve"> </w:t>
      </w:r>
      <w:r>
        <w:rPr>
          <w:color w:val="000000"/>
        </w:rPr>
        <w:t>the communication</w:t>
      </w:r>
      <w:r>
        <w:rPr>
          <w:color w:val="000000"/>
          <w:spacing w:val="-2"/>
        </w:rPr>
        <w:t xml:space="preserve"> </w:t>
      </w:r>
      <w:r>
        <w:rPr>
          <w:color w:val="000000"/>
        </w:rPr>
        <w:t xml:space="preserve">process as shown in </w:t>
      </w:r>
      <w:hyperlink w:anchor="_bookmark10" w:history="1">
        <w:r>
          <w:rPr>
            <w:color w:val="000000"/>
          </w:rPr>
          <w:t>Figure 14.</w:t>
        </w:r>
      </w:hyperlink>
      <w:r>
        <w:rPr>
          <w:color w:val="000000"/>
        </w:rPr>
        <w:t xml:space="preserve"> When</w:t>
      </w:r>
      <w:r>
        <w:rPr>
          <w:color w:val="000000"/>
          <w:spacing w:val="-2"/>
        </w:rPr>
        <w:t xml:space="preserve"> </w:t>
      </w:r>
      <w:r>
        <w:rPr>
          <w:color w:val="000000"/>
        </w:rPr>
        <w:t>the user typed data, the operating system</w:t>
      </w:r>
      <w:r>
        <w:rPr>
          <w:color w:val="000000"/>
          <w:spacing w:val="-5"/>
        </w:rPr>
        <w:t xml:space="preserve"> </w:t>
      </w:r>
      <w:r>
        <w:rPr>
          <w:color w:val="000000"/>
        </w:rPr>
        <w:t xml:space="preserve">passed the characters to the browser. But before the browser could encrypt its data to transmit to the bank, </w:t>
      </w:r>
      <w:proofErr w:type="spellStart"/>
      <w:r>
        <w:rPr>
          <w:color w:val="000000"/>
        </w:rPr>
        <w:t>SilentBanker</w:t>
      </w:r>
      <w:proofErr w:type="spellEnd"/>
      <w:r>
        <w:rPr>
          <w:color w:val="000000"/>
        </w:rPr>
        <w:t xml:space="preserve"> intervened, acting as part of the browser. Notice that this timing vulnerability would not have</w:t>
      </w:r>
      <w:r>
        <w:rPr>
          <w:color w:val="000000"/>
          <w:spacing w:val="40"/>
        </w:rPr>
        <w:t xml:space="preserve"> </w:t>
      </w:r>
      <w:r>
        <w:rPr>
          <w:color w:val="000000"/>
        </w:rPr>
        <w:t>been countered by any of the other security approaches banks use, such as an image that only the customer will recognize or two-factor authentication. Furthermore, the URL in the address bar looked and was authentic, because the browser actually did maintain a connection with the legitimate bank site.</w:t>
      </w:r>
    </w:p>
    <w:p w14:paraId="58E54832" w14:textId="77777777" w:rsidR="00F64A5D" w:rsidRDefault="00F64A5D" w:rsidP="00F64A5D">
      <w:pPr>
        <w:pStyle w:val="BodyText"/>
        <w:rPr>
          <w:sz w:val="20"/>
        </w:rPr>
      </w:pPr>
    </w:p>
    <w:p w14:paraId="6F0F8505" w14:textId="77777777" w:rsidR="00F64A5D" w:rsidRDefault="00F64A5D" w:rsidP="00F64A5D">
      <w:pPr>
        <w:pStyle w:val="BodyText"/>
        <w:rPr>
          <w:sz w:val="20"/>
        </w:rPr>
      </w:pPr>
    </w:p>
    <w:p w14:paraId="416F0F5F" w14:textId="77777777" w:rsidR="00F64A5D" w:rsidRDefault="00F64A5D" w:rsidP="00F64A5D">
      <w:pPr>
        <w:pStyle w:val="BodyText"/>
        <w:spacing w:before="9"/>
        <w:rPr>
          <w:sz w:val="20"/>
        </w:rPr>
      </w:pPr>
      <w:r>
        <w:rPr>
          <w:noProof/>
        </w:rPr>
        <w:drawing>
          <wp:anchor distT="0" distB="0" distL="0" distR="0" simplePos="0" relativeHeight="251657728" behindDoc="1" locked="0" layoutInCell="1" allowOverlap="1" wp14:anchorId="38D86A4B" wp14:editId="6172A0F3">
            <wp:simplePos x="0" y="0"/>
            <wp:positionH relativeFrom="page">
              <wp:posOffset>1991356</wp:posOffset>
            </wp:positionH>
            <wp:positionV relativeFrom="paragraph">
              <wp:posOffset>167258</wp:posOffset>
            </wp:positionV>
            <wp:extent cx="3566039" cy="2423160"/>
            <wp:effectExtent l="0" t="0" r="0" b="0"/>
            <wp:wrapTopAndBottom/>
            <wp:docPr id="234" name="Imag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15" cstate="print"/>
                    <a:stretch>
                      <a:fillRect/>
                    </a:stretch>
                  </pic:blipFill>
                  <pic:spPr>
                    <a:xfrm>
                      <a:off x="0" y="0"/>
                      <a:ext cx="3566039" cy="2423160"/>
                    </a:xfrm>
                    <a:prstGeom prst="rect">
                      <a:avLst/>
                    </a:prstGeom>
                  </pic:spPr>
                </pic:pic>
              </a:graphicData>
            </a:graphic>
          </wp:anchor>
        </w:drawing>
      </w:r>
    </w:p>
    <w:p w14:paraId="5CAD8168" w14:textId="77777777" w:rsidR="00F64A5D" w:rsidRDefault="00F64A5D" w:rsidP="00F64A5D">
      <w:pPr>
        <w:pStyle w:val="Heading61"/>
        <w:spacing w:before="267"/>
        <w:ind w:left="1171"/>
      </w:pPr>
      <w:bookmarkStart w:id="4" w:name="_bookmark10"/>
      <w:bookmarkEnd w:id="4"/>
      <w:r>
        <w:rPr>
          <w:color w:val="4F81BC"/>
        </w:rPr>
        <w:t>Figure 14:SilentBanker</w:t>
      </w:r>
      <w:r>
        <w:rPr>
          <w:color w:val="4F81BC"/>
          <w:spacing w:val="-5"/>
        </w:rPr>
        <w:t xml:space="preserve"> </w:t>
      </w:r>
      <w:r>
        <w:rPr>
          <w:color w:val="4F81BC"/>
        </w:rPr>
        <w:t>Operates</w:t>
      </w:r>
      <w:r>
        <w:rPr>
          <w:color w:val="4F81BC"/>
          <w:spacing w:val="-1"/>
        </w:rPr>
        <w:t xml:space="preserve"> </w:t>
      </w:r>
      <w:r>
        <w:rPr>
          <w:color w:val="4F81BC"/>
        </w:rPr>
        <w:t>in</w:t>
      </w:r>
      <w:r>
        <w:rPr>
          <w:color w:val="4F81BC"/>
          <w:spacing w:val="1"/>
        </w:rPr>
        <w:t xml:space="preserve"> </w:t>
      </w:r>
      <w:r>
        <w:rPr>
          <w:color w:val="4F81BC"/>
        </w:rPr>
        <w:t>the</w:t>
      </w:r>
      <w:r>
        <w:rPr>
          <w:color w:val="4F81BC"/>
          <w:spacing w:val="-5"/>
        </w:rPr>
        <w:t xml:space="preserve"> </w:t>
      </w:r>
      <w:r>
        <w:rPr>
          <w:color w:val="4F81BC"/>
        </w:rPr>
        <w:t>Middle</w:t>
      </w:r>
      <w:r>
        <w:rPr>
          <w:color w:val="4F81BC"/>
          <w:spacing w:val="-5"/>
        </w:rPr>
        <w:t xml:space="preserve"> </w:t>
      </w:r>
      <w:r>
        <w:rPr>
          <w:color w:val="4F81BC"/>
        </w:rPr>
        <w:t>of</w:t>
      </w:r>
      <w:r>
        <w:rPr>
          <w:color w:val="4F81BC"/>
          <w:spacing w:val="-2"/>
        </w:rPr>
        <w:t xml:space="preserve"> </w:t>
      </w:r>
      <w:r>
        <w:rPr>
          <w:color w:val="4F81BC"/>
        </w:rPr>
        <w:t xml:space="preserve">the </w:t>
      </w:r>
      <w:r>
        <w:rPr>
          <w:color w:val="4F81BC"/>
          <w:spacing w:val="-2"/>
        </w:rPr>
        <w:t>Browser</w:t>
      </w:r>
    </w:p>
    <w:p w14:paraId="074A6114" w14:textId="77777777" w:rsidR="00F64A5D" w:rsidRDefault="00F64A5D" w:rsidP="00F64A5D">
      <w:pPr>
        <w:pStyle w:val="BodyText"/>
        <w:rPr>
          <w:b/>
        </w:rPr>
      </w:pPr>
    </w:p>
    <w:p w14:paraId="4B7AFE21" w14:textId="77777777" w:rsidR="00F64A5D" w:rsidRDefault="00F64A5D" w:rsidP="00F64A5D">
      <w:pPr>
        <w:pStyle w:val="BodyText"/>
        <w:spacing w:before="166"/>
        <w:rPr>
          <w:b/>
        </w:rPr>
      </w:pPr>
    </w:p>
    <w:p w14:paraId="487404DD" w14:textId="77777777" w:rsidR="00F64A5D" w:rsidRDefault="00F64A5D" w:rsidP="00F64A5D">
      <w:pPr>
        <w:spacing w:line="266" w:lineRule="auto"/>
        <w:ind w:left="220" w:right="799"/>
        <w:jc w:val="both"/>
        <w:rPr>
          <w:sz w:val="24"/>
        </w:rPr>
      </w:pPr>
      <w:r>
        <w:rPr>
          <w:b/>
          <w:sz w:val="24"/>
        </w:rPr>
        <w:t xml:space="preserve">SSL encryption is applied in the browser; data are vulnerable before being </w:t>
      </w:r>
      <w:r>
        <w:rPr>
          <w:b/>
          <w:spacing w:val="-2"/>
          <w:sz w:val="24"/>
        </w:rPr>
        <w:t>encrypted.</w:t>
      </w:r>
    </w:p>
    <w:p w14:paraId="25EB7A10" w14:textId="77777777" w:rsidR="00F64A5D" w:rsidRDefault="00F64A5D" w:rsidP="00FF411C">
      <w:pPr>
        <w:pStyle w:val="BodyText"/>
        <w:spacing w:before="217" w:line="276" w:lineRule="auto"/>
        <w:ind w:left="220" w:right="805"/>
        <w:jc w:val="both"/>
      </w:pPr>
      <w:r>
        <w:t>As if</w:t>
      </w:r>
      <w:r>
        <w:rPr>
          <w:spacing w:val="-2"/>
        </w:rPr>
        <w:t xml:space="preserve"> </w:t>
      </w:r>
      <w:r>
        <w:t>intercepting details such</w:t>
      </w:r>
      <w:r>
        <w:rPr>
          <w:spacing w:val="-3"/>
        </w:rPr>
        <w:t xml:space="preserve"> </w:t>
      </w:r>
      <w:r>
        <w:t>as name, account number, and authentication</w:t>
      </w:r>
      <w:r>
        <w:rPr>
          <w:spacing w:val="-3"/>
        </w:rPr>
        <w:t xml:space="preserve"> </w:t>
      </w:r>
      <w:r>
        <w:t>data were not</w:t>
      </w:r>
      <w:r>
        <w:rPr>
          <w:spacing w:val="51"/>
          <w:w w:val="150"/>
        </w:rPr>
        <w:t xml:space="preserve"> </w:t>
      </w:r>
      <w:r>
        <w:t>enough,</w:t>
      </w:r>
      <w:r>
        <w:rPr>
          <w:spacing w:val="78"/>
        </w:rPr>
        <w:t xml:space="preserve"> </w:t>
      </w:r>
      <w:proofErr w:type="spellStart"/>
      <w:r>
        <w:t>SilentBanker</w:t>
      </w:r>
      <w:proofErr w:type="spellEnd"/>
      <w:r>
        <w:rPr>
          <w:spacing w:val="77"/>
        </w:rPr>
        <w:t xml:space="preserve"> </w:t>
      </w:r>
      <w:r>
        <w:t>also</w:t>
      </w:r>
      <w:r>
        <w:rPr>
          <w:spacing w:val="50"/>
          <w:w w:val="150"/>
        </w:rPr>
        <w:t xml:space="preserve"> </w:t>
      </w:r>
      <w:r>
        <w:t>changed</w:t>
      </w:r>
      <w:r>
        <w:rPr>
          <w:spacing w:val="50"/>
          <w:w w:val="150"/>
        </w:rPr>
        <w:t xml:space="preserve"> </w:t>
      </w:r>
      <w:r>
        <w:t>the</w:t>
      </w:r>
      <w:r>
        <w:rPr>
          <w:spacing w:val="75"/>
        </w:rPr>
        <w:t xml:space="preserve"> </w:t>
      </w:r>
      <w:r>
        <w:t>effect</w:t>
      </w:r>
      <w:r>
        <w:rPr>
          <w:spacing w:val="76"/>
        </w:rPr>
        <w:t xml:space="preserve"> </w:t>
      </w:r>
      <w:r>
        <w:t>of</w:t>
      </w:r>
      <w:r>
        <w:rPr>
          <w:spacing w:val="68"/>
        </w:rPr>
        <w:t xml:space="preserve"> </w:t>
      </w:r>
      <w:r>
        <w:t>customer</w:t>
      </w:r>
      <w:r>
        <w:rPr>
          <w:spacing w:val="77"/>
        </w:rPr>
        <w:t xml:space="preserve"> </w:t>
      </w:r>
      <w:r>
        <w:t>actions.</w:t>
      </w:r>
      <w:r>
        <w:rPr>
          <w:spacing w:val="78"/>
        </w:rPr>
        <w:t xml:space="preserve"> </w:t>
      </w:r>
      <w:r>
        <w:t>So,</w:t>
      </w:r>
      <w:r>
        <w:rPr>
          <w:spacing w:val="79"/>
        </w:rPr>
        <w:t xml:space="preserve"> </w:t>
      </w:r>
      <w:r>
        <w:rPr>
          <w:spacing w:val="-5"/>
        </w:rPr>
        <w:t>for</w:t>
      </w:r>
      <w:r w:rsidR="00FF411C">
        <w:rPr>
          <w:rFonts w:hint="cs"/>
        </w:rPr>
        <w:t xml:space="preserve"> </w:t>
      </w:r>
      <w:r>
        <w:t>example, if</w:t>
      </w:r>
      <w:r>
        <w:rPr>
          <w:spacing w:val="-2"/>
        </w:rPr>
        <w:t xml:space="preserve"> </w:t>
      </w:r>
      <w:r>
        <w:t>a customer instructed</w:t>
      </w:r>
      <w:r>
        <w:rPr>
          <w:spacing w:val="-3"/>
        </w:rPr>
        <w:t xml:space="preserve"> </w:t>
      </w:r>
      <w:r>
        <w:t>the bank to transfer money</w:t>
      </w:r>
      <w:r>
        <w:rPr>
          <w:spacing w:val="-3"/>
        </w:rPr>
        <w:t xml:space="preserve"> </w:t>
      </w:r>
      <w:r>
        <w:t>to an</w:t>
      </w:r>
      <w:r>
        <w:rPr>
          <w:spacing w:val="-3"/>
        </w:rPr>
        <w:t xml:space="preserve"> </w:t>
      </w:r>
      <w:r>
        <w:t xml:space="preserve">account at bank A, </w:t>
      </w:r>
      <w:proofErr w:type="spellStart"/>
      <w:r>
        <w:t>SilentBanker</w:t>
      </w:r>
      <w:proofErr w:type="spellEnd"/>
      <w:r>
        <w:t xml:space="preserve"> converted</w:t>
      </w:r>
      <w:r>
        <w:rPr>
          <w:spacing w:val="-3"/>
        </w:rPr>
        <w:t xml:space="preserve"> </w:t>
      </w:r>
      <w:r>
        <w:t>that</w:t>
      </w:r>
      <w:r>
        <w:rPr>
          <w:spacing w:val="-3"/>
        </w:rPr>
        <w:t xml:space="preserve"> </w:t>
      </w:r>
      <w:r>
        <w:t>request</w:t>
      </w:r>
      <w:r>
        <w:rPr>
          <w:spacing w:val="-3"/>
        </w:rPr>
        <w:t xml:space="preserve"> </w:t>
      </w:r>
      <w:r>
        <w:t>to make</w:t>
      </w:r>
      <w:r>
        <w:rPr>
          <w:spacing w:val="-3"/>
        </w:rPr>
        <w:t xml:space="preserve"> </w:t>
      </w:r>
      <w:r>
        <w:t>the</w:t>
      </w:r>
      <w:r>
        <w:rPr>
          <w:spacing w:val="-3"/>
        </w:rPr>
        <w:t xml:space="preserve"> </w:t>
      </w:r>
      <w:r>
        <w:t>transfer</w:t>
      </w:r>
      <w:r>
        <w:rPr>
          <w:spacing w:val="-2"/>
        </w:rPr>
        <w:t xml:space="preserve"> </w:t>
      </w:r>
      <w:r>
        <w:t>go to its</w:t>
      </w:r>
      <w:r>
        <w:rPr>
          <w:spacing w:val="-4"/>
        </w:rPr>
        <w:t xml:space="preserve"> </w:t>
      </w:r>
      <w:r>
        <w:t>own</w:t>
      </w:r>
      <w:r>
        <w:rPr>
          <w:spacing w:val="-8"/>
        </w:rPr>
        <w:t xml:space="preserve"> </w:t>
      </w:r>
      <w:r>
        <w:t xml:space="preserve">account at bank B, which the customer’s bank duly accepted as if it had come from the customer. When the bank returned its confirmation, </w:t>
      </w:r>
      <w:proofErr w:type="spellStart"/>
      <w:r>
        <w:t>SilentBanker</w:t>
      </w:r>
      <w:proofErr w:type="spellEnd"/>
      <w:r>
        <w:t xml:space="preserve"> changed the details before displaying them on the screen. Thus, the customer found out about the switch only after the funds failed to show up at bank A as expected.</w:t>
      </w:r>
    </w:p>
    <w:p w14:paraId="55B6813E" w14:textId="77777777" w:rsidR="00F64A5D" w:rsidRDefault="00FD5150" w:rsidP="00F64A5D">
      <w:pPr>
        <w:pStyle w:val="Heading41"/>
        <w:spacing w:before="199"/>
        <w:ind w:left="220"/>
      </w:pPr>
      <w:r>
        <w:t>*</w:t>
      </w:r>
      <w:r w:rsidR="00F64A5D">
        <w:t>Keystroke</w:t>
      </w:r>
      <w:r w:rsidR="00F64A5D">
        <w:rPr>
          <w:spacing w:val="-13"/>
        </w:rPr>
        <w:t xml:space="preserve"> </w:t>
      </w:r>
      <w:r w:rsidR="00F64A5D">
        <w:rPr>
          <w:spacing w:val="-2"/>
        </w:rPr>
        <w:t>Logger</w:t>
      </w:r>
    </w:p>
    <w:p w14:paraId="558901A9" w14:textId="77777777" w:rsidR="00F64A5D" w:rsidRDefault="00F64A5D" w:rsidP="00F64A5D">
      <w:pPr>
        <w:pStyle w:val="BodyText"/>
        <w:spacing w:before="249" w:line="273" w:lineRule="auto"/>
        <w:ind w:left="220" w:right="797"/>
        <w:jc w:val="both"/>
      </w:pPr>
      <w:r>
        <w:t xml:space="preserve">A </w:t>
      </w:r>
      <w:r w:rsidRPr="00060745">
        <w:rPr>
          <w:i/>
          <w:iCs/>
        </w:rPr>
        <w:t>keystroke logger (or key logger)</w:t>
      </w:r>
      <w:r>
        <w:rPr>
          <w:color w:val="000000"/>
        </w:rPr>
        <w:t xml:space="preserve"> is either </w:t>
      </w:r>
      <w:r w:rsidRPr="00060745">
        <w:t>hardware or software</w:t>
      </w:r>
      <w:r>
        <w:rPr>
          <w:color w:val="000000"/>
        </w:rPr>
        <w:t xml:space="preserve"> that records all keystrokes entered. The logger either retains these keystrokes for future use by the attacker or sends them to the attacker across a network connection.</w:t>
      </w:r>
    </w:p>
    <w:p w14:paraId="04119DF2" w14:textId="77777777" w:rsidR="00F64A5D" w:rsidRDefault="00F64A5D" w:rsidP="00F64A5D">
      <w:pPr>
        <w:pStyle w:val="BodyText"/>
        <w:spacing w:before="208" w:line="276" w:lineRule="auto"/>
        <w:ind w:left="220" w:right="796"/>
        <w:jc w:val="both"/>
      </w:pPr>
      <w:r>
        <w:t>As a hardware device, a keystroke logger is a small object that plugs into a USB port, resembling a plug-in wireless adapter or flash memory stick. Of course, to compromise</w:t>
      </w:r>
      <w:r>
        <w:rPr>
          <w:spacing w:val="-3"/>
        </w:rPr>
        <w:t xml:space="preserve"> </w:t>
      </w:r>
      <w:r>
        <w:t>a</w:t>
      </w:r>
      <w:r>
        <w:rPr>
          <w:spacing w:val="-1"/>
        </w:rPr>
        <w:t xml:space="preserve"> </w:t>
      </w:r>
      <w:r>
        <w:t>computer you</w:t>
      </w:r>
      <w:r>
        <w:rPr>
          <w:spacing w:val="-2"/>
        </w:rPr>
        <w:t xml:space="preserve"> </w:t>
      </w:r>
      <w:r>
        <w:t>have</w:t>
      </w:r>
      <w:r>
        <w:rPr>
          <w:spacing w:val="-3"/>
        </w:rPr>
        <w:t xml:space="preserve"> </w:t>
      </w:r>
      <w:r>
        <w:t>to have</w:t>
      </w:r>
      <w:r>
        <w:rPr>
          <w:spacing w:val="-3"/>
        </w:rPr>
        <w:t xml:space="preserve"> </w:t>
      </w:r>
      <w:r w:rsidRPr="00060745">
        <w:t xml:space="preserve">physical access to install </w:t>
      </w:r>
      <w:r>
        <w:rPr>
          <w:color w:val="000000"/>
        </w:rPr>
        <w:t>(and later</w:t>
      </w:r>
      <w:r>
        <w:rPr>
          <w:color w:val="000000"/>
          <w:spacing w:val="-1"/>
        </w:rPr>
        <w:t xml:space="preserve"> </w:t>
      </w:r>
      <w:r>
        <w:rPr>
          <w:color w:val="000000"/>
        </w:rPr>
        <w:t>retrieve) the device. You also need to conceal the device so the user will not notice the logger (for</w:t>
      </w:r>
      <w:r>
        <w:rPr>
          <w:color w:val="000000"/>
          <w:spacing w:val="-1"/>
        </w:rPr>
        <w:t xml:space="preserve"> </w:t>
      </w:r>
      <w:r>
        <w:rPr>
          <w:color w:val="000000"/>
        </w:rPr>
        <w:t>example, installing it on</w:t>
      </w:r>
      <w:r>
        <w:rPr>
          <w:color w:val="000000"/>
          <w:spacing w:val="-12"/>
        </w:rPr>
        <w:t xml:space="preserve"> </w:t>
      </w:r>
      <w:r>
        <w:rPr>
          <w:color w:val="000000"/>
        </w:rPr>
        <w:t>the</w:t>
      </w:r>
      <w:r>
        <w:rPr>
          <w:color w:val="000000"/>
          <w:spacing w:val="-3"/>
        </w:rPr>
        <w:t xml:space="preserve"> </w:t>
      </w:r>
      <w:r>
        <w:rPr>
          <w:color w:val="000000"/>
        </w:rPr>
        <w:t>back</w:t>
      </w:r>
      <w:r>
        <w:rPr>
          <w:color w:val="000000"/>
          <w:spacing w:val="-2"/>
        </w:rPr>
        <w:t xml:space="preserve"> </w:t>
      </w:r>
      <w:r>
        <w:rPr>
          <w:color w:val="000000"/>
        </w:rPr>
        <w:t>of</w:t>
      </w:r>
      <w:r>
        <w:rPr>
          <w:color w:val="000000"/>
          <w:spacing w:val="-10"/>
        </w:rPr>
        <w:t xml:space="preserve"> </w:t>
      </w:r>
      <w:r>
        <w:rPr>
          <w:color w:val="000000"/>
        </w:rPr>
        <w:t>a</w:t>
      </w:r>
      <w:r>
        <w:rPr>
          <w:color w:val="000000"/>
          <w:spacing w:val="-3"/>
        </w:rPr>
        <w:t xml:space="preserve"> </w:t>
      </w:r>
      <w:r>
        <w:rPr>
          <w:color w:val="000000"/>
        </w:rPr>
        <w:t>desktop</w:t>
      </w:r>
      <w:r>
        <w:rPr>
          <w:color w:val="000000"/>
          <w:spacing w:val="-7"/>
        </w:rPr>
        <w:t xml:space="preserve"> </w:t>
      </w:r>
      <w:r>
        <w:rPr>
          <w:color w:val="000000"/>
        </w:rPr>
        <w:t>machine). In</w:t>
      </w:r>
      <w:r>
        <w:rPr>
          <w:color w:val="000000"/>
          <w:spacing w:val="-7"/>
        </w:rPr>
        <w:t xml:space="preserve"> </w:t>
      </w:r>
      <w:r>
        <w:rPr>
          <w:color w:val="000000"/>
        </w:rPr>
        <w:t>software,</w:t>
      </w:r>
      <w:r>
        <w:rPr>
          <w:color w:val="000000"/>
          <w:spacing w:val="-5"/>
        </w:rPr>
        <w:t xml:space="preserve"> </w:t>
      </w:r>
      <w:r>
        <w:rPr>
          <w:color w:val="000000"/>
        </w:rPr>
        <w:t>the logger</w:t>
      </w:r>
      <w:r>
        <w:rPr>
          <w:color w:val="000000"/>
          <w:spacing w:val="-1"/>
        </w:rPr>
        <w:t xml:space="preserve"> </w:t>
      </w:r>
      <w:r>
        <w:rPr>
          <w:color w:val="000000"/>
        </w:rPr>
        <w:t>is just a program</w:t>
      </w:r>
      <w:r>
        <w:rPr>
          <w:color w:val="000000"/>
          <w:spacing w:val="-1"/>
        </w:rPr>
        <w:t xml:space="preserve"> </w:t>
      </w:r>
      <w:r>
        <w:rPr>
          <w:color w:val="000000"/>
        </w:rPr>
        <w:t>installed like any malicious code. Such devices</w:t>
      </w:r>
      <w:r>
        <w:rPr>
          <w:color w:val="000000"/>
          <w:spacing w:val="-1"/>
        </w:rPr>
        <w:t xml:space="preserve"> </w:t>
      </w:r>
      <w:r>
        <w:rPr>
          <w:color w:val="000000"/>
        </w:rPr>
        <w:t>can capture passwords, login identities, and all other data typed on the keyboard. Although not limited to browser interactions, a keystroke logger could certainly record all keyboard input to the browser.</w:t>
      </w:r>
    </w:p>
    <w:p w14:paraId="32E4EF75" w14:textId="77777777" w:rsidR="00F64A5D" w:rsidRDefault="00FD5150" w:rsidP="00F64A5D">
      <w:pPr>
        <w:pStyle w:val="Heading41"/>
        <w:spacing w:before="203"/>
        <w:ind w:left="220"/>
      </w:pPr>
      <w:r>
        <w:rPr>
          <w:spacing w:val="-2"/>
        </w:rPr>
        <w:t>*</w:t>
      </w:r>
      <w:r w:rsidR="00F64A5D">
        <w:rPr>
          <w:spacing w:val="-2"/>
        </w:rPr>
        <w:t>Page-in-the-Middle</w:t>
      </w:r>
    </w:p>
    <w:p w14:paraId="13C32B3B" w14:textId="77777777" w:rsidR="00F64A5D" w:rsidRDefault="00F64A5D" w:rsidP="00F64A5D">
      <w:pPr>
        <w:pStyle w:val="BodyText"/>
        <w:spacing w:before="249" w:line="276" w:lineRule="auto"/>
        <w:ind w:left="220" w:right="793"/>
        <w:jc w:val="both"/>
      </w:pPr>
      <w:r>
        <w:t xml:space="preserve">A </w:t>
      </w:r>
      <w:r w:rsidRPr="00DC4D37">
        <w:rPr>
          <w:i/>
          <w:iCs/>
        </w:rPr>
        <w:t>page-in-the-middle attack is another type of browser attack in which a user is redirected to another page.</w:t>
      </w:r>
      <w:r>
        <w:rPr>
          <w:color w:val="000000"/>
        </w:rPr>
        <w:t xml:space="preserve"> Similar to the man-in-the-browser attack, a page attack might wait until a user has gone to a particular web site and present a fictitious page for</w:t>
      </w:r>
      <w:r>
        <w:rPr>
          <w:color w:val="000000"/>
          <w:spacing w:val="-15"/>
        </w:rPr>
        <w:t xml:space="preserve"> </w:t>
      </w:r>
      <w:r>
        <w:rPr>
          <w:color w:val="000000"/>
        </w:rPr>
        <w:t>the</w:t>
      </w:r>
      <w:r>
        <w:rPr>
          <w:color w:val="000000"/>
          <w:spacing w:val="-4"/>
        </w:rPr>
        <w:t xml:space="preserve"> </w:t>
      </w:r>
      <w:r>
        <w:rPr>
          <w:color w:val="000000"/>
        </w:rPr>
        <w:t>user. As an</w:t>
      </w:r>
      <w:r>
        <w:rPr>
          <w:color w:val="000000"/>
          <w:spacing w:val="-1"/>
        </w:rPr>
        <w:t xml:space="preserve"> </w:t>
      </w:r>
      <w:r>
        <w:rPr>
          <w:color w:val="000000"/>
        </w:rPr>
        <w:t>example, when</w:t>
      </w:r>
      <w:r>
        <w:rPr>
          <w:color w:val="000000"/>
          <w:spacing w:val="-1"/>
        </w:rPr>
        <w:t xml:space="preserve"> </w:t>
      </w:r>
      <w:r>
        <w:rPr>
          <w:color w:val="000000"/>
        </w:rPr>
        <w:t xml:space="preserve">the user clicks </w:t>
      </w:r>
      <w:r>
        <w:rPr>
          <w:rFonts w:ascii="MS Gothic" w:hAnsi="MS Gothic"/>
          <w:color w:val="000000"/>
        </w:rPr>
        <w:t>“</w:t>
      </w:r>
      <w:r>
        <w:rPr>
          <w:color w:val="000000"/>
        </w:rPr>
        <w:t>login</w:t>
      </w:r>
      <w:r>
        <w:rPr>
          <w:rFonts w:ascii="MS Gothic" w:hAnsi="MS Gothic"/>
          <w:color w:val="000000"/>
        </w:rPr>
        <w:t>”</w:t>
      </w:r>
      <w:r>
        <w:rPr>
          <w:rFonts w:ascii="MS Gothic" w:hAnsi="MS Gothic"/>
          <w:color w:val="000000"/>
          <w:spacing w:val="-30"/>
        </w:rPr>
        <w:t xml:space="preserve"> </w:t>
      </w:r>
      <w:r>
        <w:rPr>
          <w:color w:val="000000"/>
        </w:rPr>
        <w:t>to go</w:t>
      </w:r>
      <w:r>
        <w:rPr>
          <w:color w:val="000000"/>
          <w:spacing w:val="-1"/>
        </w:rPr>
        <w:t xml:space="preserve"> </w:t>
      </w:r>
      <w:r>
        <w:rPr>
          <w:color w:val="000000"/>
        </w:rPr>
        <w:t>to the login</w:t>
      </w:r>
      <w:r>
        <w:rPr>
          <w:color w:val="000000"/>
          <w:spacing w:val="-1"/>
        </w:rPr>
        <w:t xml:space="preserve"> </w:t>
      </w:r>
      <w:r>
        <w:rPr>
          <w:color w:val="000000"/>
        </w:rPr>
        <w:t>page of any site, the attack might redirect the user to the attackers page, where the attacker can also capture the user</w:t>
      </w:r>
      <w:r w:rsidR="00221872">
        <w:rPr>
          <w:rFonts w:ascii="MS Gothic" w:hAnsi="MS Gothic"/>
          <w:color w:val="000000"/>
        </w:rPr>
        <w:t>'</w:t>
      </w:r>
      <w:r>
        <w:rPr>
          <w:color w:val="000000"/>
        </w:rPr>
        <w:t>s credentials.</w:t>
      </w:r>
    </w:p>
    <w:p w14:paraId="415E341A" w14:textId="77777777" w:rsidR="00F64A5D" w:rsidRDefault="00FD5150" w:rsidP="00F64A5D">
      <w:pPr>
        <w:pStyle w:val="Heading41"/>
        <w:spacing w:before="195"/>
        <w:ind w:left="220"/>
      </w:pPr>
      <w:r>
        <w:t>*</w:t>
      </w:r>
      <w:r w:rsidR="00F64A5D">
        <w:t>Program</w:t>
      </w:r>
      <w:r w:rsidR="00F64A5D">
        <w:rPr>
          <w:spacing w:val="-10"/>
        </w:rPr>
        <w:t xml:space="preserve"> </w:t>
      </w:r>
      <w:r w:rsidR="00F64A5D">
        <w:t>Download</w:t>
      </w:r>
      <w:r w:rsidR="00F64A5D">
        <w:rPr>
          <w:spacing w:val="-9"/>
        </w:rPr>
        <w:t xml:space="preserve"> </w:t>
      </w:r>
      <w:r w:rsidR="00F64A5D">
        <w:rPr>
          <w:spacing w:val="-2"/>
        </w:rPr>
        <w:t>Substitution</w:t>
      </w:r>
    </w:p>
    <w:p w14:paraId="56018FBA" w14:textId="77777777" w:rsidR="008F0205" w:rsidRDefault="00F64A5D" w:rsidP="00BA1702">
      <w:pPr>
        <w:pStyle w:val="BodyText"/>
        <w:spacing w:before="93" w:line="273" w:lineRule="auto"/>
        <w:ind w:right="798"/>
        <w:jc w:val="both"/>
      </w:pPr>
      <w:r>
        <w:t xml:space="preserve">Coupled with a page-in-the-middle attack is a download substitution. In a </w:t>
      </w:r>
      <w:r>
        <w:rPr>
          <w:b/>
        </w:rPr>
        <w:t>download substitution</w:t>
      </w:r>
      <w:r>
        <w:t>, the attacker presents a page with a desirable and seemingly innocuous program</w:t>
      </w:r>
      <w:r>
        <w:rPr>
          <w:spacing w:val="-6"/>
        </w:rPr>
        <w:t xml:space="preserve"> </w:t>
      </w:r>
      <w:r>
        <w:t>for</w:t>
      </w:r>
      <w:r>
        <w:rPr>
          <w:spacing w:val="-1"/>
        </w:rPr>
        <w:t xml:space="preserve"> </w:t>
      </w:r>
      <w:r>
        <w:t>the</w:t>
      </w:r>
      <w:r>
        <w:rPr>
          <w:spacing w:val="-2"/>
        </w:rPr>
        <w:t xml:space="preserve"> </w:t>
      </w:r>
      <w:r>
        <w:t>user</w:t>
      </w:r>
      <w:r>
        <w:rPr>
          <w:spacing w:val="-1"/>
        </w:rPr>
        <w:t xml:space="preserve"> </w:t>
      </w:r>
      <w:r>
        <w:t>to download, for</w:t>
      </w:r>
      <w:r>
        <w:rPr>
          <w:spacing w:val="-1"/>
        </w:rPr>
        <w:t xml:space="preserve"> </w:t>
      </w:r>
      <w:r>
        <w:t>example, a</w:t>
      </w:r>
      <w:r>
        <w:rPr>
          <w:spacing w:val="-2"/>
        </w:rPr>
        <w:t xml:space="preserve"> </w:t>
      </w:r>
      <w:r>
        <w:t>browser</w:t>
      </w:r>
      <w:r>
        <w:rPr>
          <w:spacing w:val="-4"/>
        </w:rPr>
        <w:t xml:space="preserve"> </w:t>
      </w:r>
      <w:r>
        <w:t>toolbar</w:t>
      </w:r>
      <w:r>
        <w:rPr>
          <w:spacing w:val="-1"/>
        </w:rPr>
        <w:t xml:space="preserve"> </w:t>
      </w:r>
      <w:r>
        <w:t>or</w:t>
      </w:r>
      <w:r>
        <w:rPr>
          <w:spacing w:val="-4"/>
        </w:rPr>
        <w:t xml:space="preserve"> </w:t>
      </w:r>
      <w:r>
        <w:t>a</w:t>
      </w:r>
      <w:r>
        <w:rPr>
          <w:spacing w:val="-2"/>
        </w:rPr>
        <w:t xml:space="preserve"> </w:t>
      </w:r>
      <w:r>
        <w:t>photo</w:t>
      </w:r>
      <w:r>
        <w:rPr>
          <w:spacing w:val="-2"/>
        </w:rPr>
        <w:t xml:space="preserve"> </w:t>
      </w:r>
      <w:r>
        <w:t>organizer utility. What the user does not know is that instead of or in addition to the intended program, the attacker downloads and installs malicious code.</w:t>
      </w:r>
      <w:r w:rsidR="00221872">
        <w:t xml:space="preserve"> </w:t>
      </w:r>
      <w:r w:rsidRPr="00221872">
        <w:rPr>
          <w:i/>
          <w:iCs/>
        </w:rPr>
        <w:t>A user agreeing to install a program has no way to know what that program will</w:t>
      </w:r>
      <w:r w:rsidR="00221872" w:rsidRPr="00221872">
        <w:rPr>
          <w:i/>
          <w:iCs/>
        </w:rPr>
        <w:t xml:space="preserve"> actually do</w:t>
      </w:r>
      <w:r w:rsidR="00221872">
        <w:t xml:space="preserve">. </w:t>
      </w:r>
      <w:r>
        <w:t>The advantage for the attacker of a program download substitution is that users have been</w:t>
      </w:r>
      <w:r>
        <w:rPr>
          <w:spacing w:val="-5"/>
        </w:rPr>
        <w:t xml:space="preserve"> </w:t>
      </w:r>
      <w:r>
        <w:t>conditioned to be</w:t>
      </w:r>
      <w:r>
        <w:rPr>
          <w:spacing w:val="-1"/>
        </w:rPr>
        <w:t xml:space="preserve"> </w:t>
      </w:r>
      <w:r>
        <w:t>wary</w:t>
      </w:r>
      <w:r>
        <w:rPr>
          <w:spacing w:val="-10"/>
        </w:rPr>
        <w:t xml:space="preserve"> </w:t>
      </w:r>
      <w:r>
        <w:t>of</w:t>
      </w:r>
      <w:r>
        <w:rPr>
          <w:spacing w:val="-8"/>
        </w:rPr>
        <w:t xml:space="preserve"> </w:t>
      </w:r>
      <w:r>
        <w:t>program</w:t>
      </w:r>
      <w:r>
        <w:rPr>
          <w:spacing w:val="-9"/>
        </w:rPr>
        <w:t xml:space="preserve"> </w:t>
      </w:r>
      <w:r>
        <w:t>downloads, precisely for fear of</w:t>
      </w:r>
      <w:r>
        <w:rPr>
          <w:spacing w:val="-8"/>
        </w:rPr>
        <w:t xml:space="preserve"> </w:t>
      </w:r>
      <w:r>
        <w:t>downloading malicious</w:t>
      </w:r>
      <w:r>
        <w:rPr>
          <w:spacing w:val="49"/>
        </w:rPr>
        <w:t xml:space="preserve"> </w:t>
      </w:r>
      <w:r>
        <w:t>code.</w:t>
      </w:r>
      <w:r>
        <w:rPr>
          <w:spacing w:val="56"/>
        </w:rPr>
        <w:t xml:space="preserve"> </w:t>
      </w:r>
      <w:r>
        <w:t>In</w:t>
      </w:r>
      <w:r>
        <w:rPr>
          <w:spacing w:val="49"/>
        </w:rPr>
        <w:t xml:space="preserve"> </w:t>
      </w:r>
      <w:r>
        <w:t>this</w:t>
      </w:r>
      <w:r>
        <w:rPr>
          <w:spacing w:val="51"/>
        </w:rPr>
        <w:t xml:space="preserve"> </w:t>
      </w:r>
      <w:r>
        <w:t>attack,</w:t>
      </w:r>
      <w:r>
        <w:rPr>
          <w:spacing w:val="51"/>
        </w:rPr>
        <w:t xml:space="preserve"> </w:t>
      </w:r>
      <w:r>
        <w:t>the</w:t>
      </w:r>
      <w:r>
        <w:rPr>
          <w:spacing w:val="53"/>
        </w:rPr>
        <w:t xml:space="preserve"> </w:t>
      </w:r>
      <w:r>
        <w:t>user</w:t>
      </w:r>
      <w:r>
        <w:rPr>
          <w:spacing w:val="55"/>
        </w:rPr>
        <w:t xml:space="preserve"> </w:t>
      </w:r>
      <w:r>
        <w:t>knows</w:t>
      </w:r>
      <w:r>
        <w:rPr>
          <w:spacing w:val="52"/>
        </w:rPr>
        <w:t xml:space="preserve"> </w:t>
      </w:r>
      <w:r>
        <w:t>of</w:t>
      </w:r>
      <w:r>
        <w:rPr>
          <w:spacing w:val="46"/>
        </w:rPr>
        <w:t xml:space="preserve"> </w:t>
      </w:r>
      <w:r>
        <w:t>and</w:t>
      </w:r>
      <w:r>
        <w:rPr>
          <w:spacing w:val="53"/>
        </w:rPr>
        <w:t xml:space="preserve"> </w:t>
      </w:r>
      <w:r>
        <w:t>agrees</w:t>
      </w:r>
      <w:r>
        <w:rPr>
          <w:spacing w:val="51"/>
        </w:rPr>
        <w:t xml:space="preserve"> </w:t>
      </w:r>
      <w:r>
        <w:t>to</w:t>
      </w:r>
      <w:r>
        <w:rPr>
          <w:spacing w:val="53"/>
        </w:rPr>
        <w:t xml:space="preserve"> </w:t>
      </w:r>
      <w:r>
        <w:t>a</w:t>
      </w:r>
      <w:r>
        <w:rPr>
          <w:spacing w:val="53"/>
        </w:rPr>
        <w:t xml:space="preserve"> </w:t>
      </w:r>
      <w:r>
        <w:t>download,</w:t>
      </w:r>
      <w:r>
        <w:rPr>
          <w:spacing w:val="57"/>
        </w:rPr>
        <w:t xml:space="preserve"> </w:t>
      </w:r>
      <w:r w:rsidR="008F0205">
        <w:rPr>
          <w:rFonts w:hint="cs"/>
          <w:spacing w:val="-5"/>
        </w:rPr>
        <w:t>not realizing</w:t>
      </w:r>
      <w:r w:rsidR="008F0205">
        <w:rPr>
          <w:rFonts w:hint="cs"/>
        </w:rPr>
        <w:t xml:space="preserve"> </w:t>
      </w:r>
      <w:r w:rsidR="008F0205">
        <w:t>what code is actually being installed. (Then again, users seldom know what really</w:t>
      </w:r>
      <w:r w:rsidR="008F0205">
        <w:rPr>
          <w:spacing w:val="-8"/>
        </w:rPr>
        <w:t xml:space="preserve"> </w:t>
      </w:r>
      <w:r w:rsidR="008F0205">
        <w:t>installs after they click [Yes].) This attack also defeats users</w:t>
      </w:r>
      <w:r w:rsidR="008F0205">
        <w:rPr>
          <w:rFonts w:ascii="MS Gothic" w:hAnsi="MS Gothic"/>
        </w:rPr>
        <w:t>’</w:t>
      </w:r>
      <w:r w:rsidR="008F0205">
        <w:rPr>
          <w:rFonts w:ascii="MS Gothic" w:hAnsi="MS Gothic"/>
          <w:spacing w:val="-30"/>
        </w:rPr>
        <w:t xml:space="preserve"> </w:t>
      </w:r>
      <w:r w:rsidR="008F0205">
        <w:t>access controls that would normally block software downloads and installations, because the user intentionally accepts this software.</w:t>
      </w:r>
    </w:p>
    <w:p w14:paraId="14F3BAF3" w14:textId="77777777" w:rsidR="008F0205" w:rsidRPr="00DC4D37" w:rsidRDefault="008F0205" w:rsidP="00E155F8">
      <w:pPr>
        <w:pStyle w:val="Heading11"/>
        <w:tabs>
          <w:tab w:val="left" w:pos="766"/>
        </w:tabs>
        <w:spacing w:before="209"/>
        <w:ind w:left="0"/>
        <w:rPr>
          <w:rFonts w:asciiTheme="majorBidi" w:hAnsiTheme="majorBidi" w:cstheme="majorBidi"/>
          <w:sz w:val="28"/>
          <w:szCs w:val="28"/>
        </w:rPr>
      </w:pPr>
      <w:r w:rsidRPr="00DC4D37">
        <w:rPr>
          <w:rFonts w:asciiTheme="majorBidi" w:hAnsiTheme="majorBidi" w:cstheme="majorBidi"/>
          <w:sz w:val="28"/>
          <w:szCs w:val="28"/>
        </w:rPr>
        <w:t>Web</w:t>
      </w:r>
      <w:r w:rsidRPr="00DC4D37">
        <w:rPr>
          <w:rFonts w:asciiTheme="majorBidi" w:hAnsiTheme="majorBidi" w:cstheme="majorBidi"/>
          <w:spacing w:val="-8"/>
          <w:sz w:val="28"/>
          <w:szCs w:val="28"/>
        </w:rPr>
        <w:t xml:space="preserve"> </w:t>
      </w:r>
      <w:r w:rsidRPr="00DC4D37">
        <w:rPr>
          <w:rFonts w:asciiTheme="majorBidi" w:hAnsiTheme="majorBidi" w:cstheme="majorBidi"/>
          <w:sz w:val="28"/>
          <w:szCs w:val="28"/>
        </w:rPr>
        <w:t>Attacks</w:t>
      </w:r>
      <w:r w:rsidRPr="00DC4D37">
        <w:rPr>
          <w:rFonts w:asciiTheme="majorBidi" w:hAnsiTheme="majorBidi" w:cstheme="majorBidi"/>
          <w:spacing w:val="-5"/>
          <w:sz w:val="28"/>
          <w:szCs w:val="28"/>
        </w:rPr>
        <w:t xml:space="preserve"> </w:t>
      </w:r>
      <w:r w:rsidRPr="00DC4D37">
        <w:rPr>
          <w:rFonts w:asciiTheme="majorBidi" w:hAnsiTheme="majorBidi" w:cstheme="majorBidi"/>
          <w:sz w:val="28"/>
          <w:szCs w:val="28"/>
        </w:rPr>
        <w:t>Targeting</w:t>
      </w:r>
      <w:r w:rsidRPr="00DC4D37">
        <w:rPr>
          <w:rFonts w:asciiTheme="majorBidi" w:hAnsiTheme="majorBidi" w:cstheme="majorBidi"/>
          <w:spacing w:val="-5"/>
          <w:sz w:val="28"/>
          <w:szCs w:val="28"/>
        </w:rPr>
        <w:t xml:space="preserve"> </w:t>
      </w:r>
      <w:r w:rsidRPr="00DC4D37">
        <w:rPr>
          <w:rFonts w:asciiTheme="majorBidi" w:hAnsiTheme="majorBidi" w:cstheme="majorBidi"/>
          <w:sz w:val="28"/>
          <w:szCs w:val="28"/>
        </w:rPr>
        <w:t>Users</w:t>
      </w:r>
      <w:r w:rsidRPr="00DC4D37">
        <w:rPr>
          <w:rFonts w:asciiTheme="majorBidi" w:hAnsiTheme="majorBidi" w:cstheme="majorBidi"/>
          <w:spacing w:val="-43"/>
          <w:sz w:val="28"/>
          <w:szCs w:val="28"/>
        </w:rPr>
        <w:t xml:space="preserve"> </w:t>
      </w:r>
      <w:r w:rsidRPr="00DC4D37">
        <w:rPr>
          <w:rFonts w:asciiTheme="majorBidi" w:hAnsiTheme="majorBidi" w:cstheme="majorBidi"/>
          <w:spacing w:val="-5"/>
          <w:sz w:val="28"/>
          <w:szCs w:val="28"/>
        </w:rPr>
        <w:t>[4]</w:t>
      </w:r>
    </w:p>
    <w:p w14:paraId="6557B0BA" w14:textId="77777777" w:rsidR="008F0205" w:rsidRPr="00156DC2" w:rsidRDefault="008F0205" w:rsidP="00F64A5D">
      <w:pPr>
        <w:pStyle w:val="BodyText"/>
        <w:spacing w:before="258" w:line="276" w:lineRule="auto"/>
        <w:ind w:left="220" w:right="802"/>
        <w:jc w:val="both"/>
      </w:pPr>
      <w:r>
        <w:t xml:space="preserve">We next consider two classes of situations involving web content. The first kind involves false content, most likely because the content was modified by someone unauthorized; with these the intent is to mislead the viewer. </w:t>
      </w:r>
      <w:r w:rsidRPr="00156DC2">
        <w:t>The second, more dangerous, kind seeks to harm the viewer.</w:t>
      </w:r>
    </w:p>
    <w:p w14:paraId="7023AF1A" w14:textId="77777777" w:rsidR="008F0205" w:rsidRDefault="008F0205" w:rsidP="00F64A5D">
      <w:pPr>
        <w:pStyle w:val="Heading61"/>
        <w:numPr>
          <w:ilvl w:val="1"/>
          <w:numId w:val="3"/>
        </w:numPr>
        <w:tabs>
          <w:tab w:val="left" w:pos="516"/>
        </w:tabs>
        <w:spacing w:before="195"/>
        <w:ind w:left="516" w:hanging="296"/>
      </w:pPr>
      <w:r>
        <w:rPr>
          <w:color w:val="000000"/>
          <w:shd w:val="clear" w:color="auto" w:fill="FFED00"/>
        </w:rPr>
        <w:t>False</w:t>
      </w:r>
      <w:r>
        <w:rPr>
          <w:color w:val="000000"/>
          <w:spacing w:val="-3"/>
          <w:shd w:val="clear" w:color="auto" w:fill="FFED00"/>
        </w:rPr>
        <w:t xml:space="preserve"> </w:t>
      </w:r>
      <w:r>
        <w:rPr>
          <w:color w:val="000000"/>
          <w:shd w:val="clear" w:color="auto" w:fill="FFED00"/>
        </w:rPr>
        <w:t>or</w:t>
      </w:r>
      <w:r>
        <w:rPr>
          <w:color w:val="000000"/>
          <w:spacing w:val="-8"/>
          <w:shd w:val="clear" w:color="auto" w:fill="FFED00"/>
        </w:rPr>
        <w:t xml:space="preserve"> </w:t>
      </w:r>
      <w:r>
        <w:rPr>
          <w:color w:val="000000"/>
          <w:shd w:val="clear" w:color="auto" w:fill="FFED00"/>
        </w:rPr>
        <w:t>Misleading</w:t>
      </w:r>
      <w:r>
        <w:rPr>
          <w:color w:val="000000"/>
          <w:spacing w:val="-1"/>
          <w:shd w:val="clear" w:color="auto" w:fill="FFED00"/>
        </w:rPr>
        <w:t xml:space="preserve"> </w:t>
      </w:r>
      <w:r>
        <w:rPr>
          <w:color w:val="000000"/>
          <w:spacing w:val="-2"/>
          <w:shd w:val="clear" w:color="auto" w:fill="FFED00"/>
        </w:rPr>
        <w:t>Content</w:t>
      </w:r>
    </w:p>
    <w:p w14:paraId="240168FD" w14:textId="77777777" w:rsidR="008F0205" w:rsidRDefault="008F0205" w:rsidP="00F64A5D">
      <w:pPr>
        <w:pStyle w:val="BodyText"/>
        <w:spacing w:before="247" w:line="276" w:lineRule="auto"/>
        <w:ind w:left="941" w:right="799"/>
        <w:jc w:val="both"/>
      </w:pPr>
      <w:r>
        <w:t>The case of computer artifacts is similar. An incoherent message, a web page riddled with grammatical errors, or a peculiar political position can all alert you that something is suspicious, but a well-crafted forgery may pass without question.</w:t>
      </w:r>
      <w:r>
        <w:rPr>
          <w:spacing w:val="-2"/>
        </w:rPr>
        <w:t xml:space="preserve"> </w:t>
      </w:r>
      <w:r>
        <w:t>The falsehoods</w:t>
      </w:r>
      <w:r>
        <w:rPr>
          <w:spacing w:val="-10"/>
        </w:rPr>
        <w:t xml:space="preserve"> </w:t>
      </w:r>
      <w:r>
        <w:t>that</w:t>
      </w:r>
      <w:r>
        <w:rPr>
          <w:spacing w:val="-3"/>
        </w:rPr>
        <w:t xml:space="preserve"> </w:t>
      </w:r>
      <w:r>
        <w:t>follow include</w:t>
      </w:r>
      <w:r>
        <w:rPr>
          <w:spacing w:val="-4"/>
        </w:rPr>
        <w:t xml:space="preserve"> </w:t>
      </w:r>
      <w:r>
        <w:t>both</w:t>
      </w:r>
      <w:r>
        <w:rPr>
          <w:spacing w:val="-13"/>
        </w:rPr>
        <w:t xml:space="preserve"> </w:t>
      </w:r>
      <w:r>
        <w:t>obvious</w:t>
      </w:r>
      <w:r>
        <w:rPr>
          <w:spacing w:val="-5"/>
        </w:rPr>
        <w:t xml:space="preserve"> </w:t>
      </w:r>
      <w:r>
        <w:t>and</w:t>
      </w:r>
      <w:r>
        <w:rPr>
          <w:spacing w:val="-3"/>
        </w:rPr>
        <w:t xml:space="preserve"> </w:t>
      </w:r>
      <w:r>
        <w:t>subtle forgeries.</w:t>
      </w:r>
    </w:p>
    <w:p w14:paraId="65258501" w14:textId="77777777" w:rsidR="008F0205" w:rsidRDefault="008F0205" w:rsidP="00F64A5D">
      <w:pPr>
        <w:pStyle w:val="BodyText"/>
        <w:spacing w:before="44"/>
      </w:pPr>
    </w:p>
    <w:p w14:paraId="6B6C620F" w14:textId="77777777" w:rsidR="008F0205" w:rsidRDefault="008F0205" w:rsidP="00F64A5D">
      <w:pPr>
        <w:pStyle w:val="ListParagraph"/>
        <w:numPr>
          <w:ilvl w:val="2"/>
          <w:numId w:val="3"/>
        </w:numPr>
        <w:tabs>
          <w:tab w:val="left" w:pos="1301"/>
        </w:tabs>
        <w:spacing w:line="276" w:lineRule="auto"/>
        <w:ind w:right="787"/>
        <w:rPr>
          <w:sz w:val="24"/>
        </w:rPr>
      </w:pPr>
      <w:r w:rsidRPr="00156DC2">
        <w:rPr>
          <w:b/>
          <w:bCs/>
          <w:i/>
          <w:iCs/>
          <w:sz w:val="24"/>
          <w:szCs w:val="24"/>
        </w:rPr>
        <w:t>Defaced Web Site</w:t>
      </w:r>
      <w:r w:rsidRPr="00156DC2">
        <w:rPr>
          <w:i/>
          <w:iCs/>
          <w:sz w:val="24"/>
          <w:szCs w:val="24"/>
        </w:rPr>
        <w:t>:</w:t>
      </w:r>
      <w:r>
        <w:rPr>
          <w:b/>
          <w:color w:val="000000"/>
          <w:sz w:val="24"/>
        </w:rPr>
        <w:t xml:space="preserve"> </w:t>
      </w:r>
      <w:r>
        <w:rPr>
          <w:color w:val="000000"/>
          <w:sz w:val="24"/>
        </w:rPr>
        <w:t xml:space="preserve">The simplest attack, a </w:t>
      </w:r>
      <w:r>
        <w:rPr>
          <w:b/>
          <w:color w:val="000000"/>
          <w:sz w:val="24"/>
        </w:rPr>
        <w:t>website defacement</w:t>
      </w:r>
      <w:r>
        <w:rPr>
          <w:color w:val="000000"/>
          <w:sz w:val="24"/>
        </w:rPr>
        <w:t>, occurs when an attacker replaces or modifies the content of a legitimate web site. For example, in January 2010, BBC reported that the web site of the incoming president of the European Union was defaced to present a</w:t>
      </w:r>
      <w:r>
        <w:rPr>
          <w:color w:val="000000"/>
          <w:spacing w:val="80"/>
          <w:sz w:val="24"/>
        </w:rPr>
        <w:t xml:space="preserve"> </w:t>
      </w:r>
      <w:r>
        <w:rPr>
          <w:color w:val="000000"/>
          <w:sz w:val="24"/>
        </w:rPr>
        <w:t>picture of British comic actor Rowan Atkinson (Mr. Bean) instead of the president. The objectives</w:t>
      </w:r>
      <w:r>
        <w:rPr>
          <w:color w:val="000000"/>
          <w:spacing w:val="-1"/>
          <w:sz w:val="24"/>
        </w:rPr>
        <w:t xml:space="preserve"> </w:t>
      </w:r>
      <w:r>
        <w:rPr>
          <w:color w:val="000000"/>
          <w:sz w:val="24"/>
        </w:rPr>
        <w:t>of</w:t>
      </w:r>
      <w:r>
        <w:rPr>
          <w:color w:val="000000"/>
          <w:spacing w:val="-7"/>
          <w:sz w:val="24"/>
        </w:rPr>
        <w:t xml:space="preserve"> </w:t>
      </w:r>
      <w:r>
        <w:rPr>
          <w:color w:val="000000"/>
          <w:sz w:val="24"/>
        </w:rPr>
        <w:t>website defacements</w:t>
      </w:r>
      <w:r>
        <w:rPr>
          <w:color w:val="000000"/>
          <w:spacing w:val="-1"/>
          <w:sz w:val="24"/>
        </w:rPr>
        <w:t xml:space="preserve"> </w:t>
      </w:r>
      <w:r>
        <w:rPr>
          <w:color w:val="000000"/>
          <w:sz w:val="24"/>
        </w:rPr>
        <w:t>also vary. Sometimes the goal is just to prove a point or embarrass the victim. Some attackers seek</w:t>
      </w:r>
      <w:r>
        <w:rPr>
          <w:color w:val="000000"/>
          <w:spacing w:val="40"/>
          <w:sz w:val="24"/>
        </w:rPr>
        <w:t xml:space="preserve"> </w:t>
      </w:r>
      <w:r>
        <w:rPr>
          <w:color w:val="000000"/>
          <w:sz w:val="24"/>
        </w:rPr>
        <w:t>to make a political or ideological statement, whereas others seek only attention or respect. In some cases the attacker is showing a point, proving that it was possible to defeat integrity.</w:t>
      </w:r>
    </w:p>
    <w:p w14:paraId="37FACC77" w14:textId="77777777" w:rsidR="008F0205" w:rsidRDefault="008F0205" w:rsidP="00F64A5D">
      <w:pPr>
        <w:pStyle w:val="ListParagraph"/>
        <w:numPr>
          <w:ilvl w:val="2"/>
          <w:numId w:val="3"/>
        </w:numPr>
        <w:tabs>
          <w:tab w:val="left" w:pos="1301"/>
        </w:tabs>
        <w:spacing w:before="4" w:line="276" w:lineRule="auto"/>
        <w:ind w:right="792"/>
        <w:rPr>
          <w:sz w:val="24"/>
        </w:rPr>
      </w:pPr>
      <w:r w:rsidRPr="00156DC2">
        <w:rPr>
          <w:b/>
          <w:bCs/>
          <w:i/>
          <w:iCs/>
          <w:sz w:val="24"/>
          <w:szCs w:val="24"/>
        </w:rPr>
        <w:t>Fake Web Site:</w:t>
      </w:r>
      <w:r>
        <w:rPr>
          <w:color w:val="000000"/>
          <w:sz w:val="24"/>
        </w:rPr>
        <w:t xml:space="preserve"> A similar attack involves a fake web site. In </w:t>
      </w:r>
      <w:hyperlink w:anchor="_bookmark11" w:history="1">
        <w:r>
          <w:rPr>
            <w:rFonts w:ascii="Calibri" w:hAnsi="Calibri"/>
            <w:color w:val="000000"/>
          </w:rPr>
          <w:t>Figure 15</w:t>
        </w:r>
      </w:hyperlink>
      <w:r>
        <w:rPr>
          <w:rFonts w:ascii="Calibri" w:hAnsi="Calibri"/>
          <w:color w:val="000000"/>
        </w:rPr>
        <w:t xml:space="preserve"> </w:t>
      </w:r>
      <w:r>
        <w:rPr>
          <w:color w:val="000000"/>
          <w:sz w:val="24"/>
        </w:rPr>
        <w:t xml:space="preserve">we show a fake version of the web site of Barclays Bank (England) at </w:t>
      </w:r>
      <w:hyperlink r:id="rId16">
        <w:r>
          <w:rPr>
            <w:color w:val="000000"/>
            <w:sz w:val="24"/>
          </w:rPr>
          <w:t>http://www.gb-bclayuk.com/.</w:t>
        </w:r>
      </w:hyperlink>
      <w:r>
        <w:rPr>
          <w:color w:val="000000"/>
          <w:sz w:val="24"/>
        </w:rPr>
        <w:t xml:space="preserve"> The real Barclays site is at </w:t>
      </w:r>
      <w:hyperlink r:id="rId17">
        <w:r>
          <w:rPr>
            <w:color w:val="000000"/>
            <w:sz w:val="24"/>
          </w:rPr>
          <w:t>http://group.barclays.com/Home.</w:t>
        </w:r>
      </w:hyperlink>
      <w:r>
        <w:rPr>
          <w:color w:val="000000"/>
          <w:sz w:val="24"/>
        </w:rPr>
        <w:t xml:space="preserve"> As you can see, the forger had some trouble with the top image, but if</w:t>
      </w:r>
      <w:r>
        <w:rPr>
          <w:color w:val="000000"/>
          <w:spacing w:val="-3"/>
          <w:sz w:val="24"/>
        </w:rPr>
        <w:t xml:space="preserve"> </w:t>
      </w:r>
      <w:r>
        <w:rPr>
          <w:color w:val="000000"/>
          <w:sz w:val="24"/>
        </w:rPr>
        <w:t>that were fixed, the remainder of</w:t>
      </w:r>
      <w:r>
        <w:rPr>
          <w:color w:val="000000"/>
          <w:spacing w:val="-3"/>
          <w:sz w:val="24"/>
        </w:rPr>
        <w:t xml:space="preserve"> </w:t>
      </w:r>
      <w:r>
        <w:rPr>
          <w:color w:val="000000"/>
          <w:sz w:val="24"/>
        </w:rPr>
        <w:t>the site would look convincing.</w:t>
      </w:r>
      <w:r>
        <w:rPr>
          <w:color w:val="000000"/>
          <w:spacing w:val="40"/>
          <w:sz w:val="24"/>
        </w:rPr>
        <w:t xml:space="preserve"> </w:t>
      </w:r>
      <w:r>
        <w:rPr>
          <w:color w:val="000000"/>
          <w:sz w:val="24"/>
        </w:rPr>
        <w:t>Web sites are easy to fake because the attacker</w:t>
      </w:r>
      <w:r>
        <w:rPr>
          <w:color w:val="000000"/>
          <w:spacing w:val="40"/>
          <w:sz w:val="24"/>
        </w:rPr>
        <w:t xml:space="preserve"> </w:t>
      </w:r>
      <w:r>
        <w:rPr>
          <w:color w:val="000000"/>
          <w:sz w:val="24"/>
        </w:rPr>
        <w:t>can obtain copies of the images the real site uses to generate its web site. All the attacker has to do is change the values of links to redirect the unsuspecting victim to points of the attacker</w:t>
      </w:r>
      <w:r>
        <w:rPr>
          <w:rFonts w:ascii="MS Gothic" w:hAnsi="MS Gothic"/>
          <w:color w:val="000000"/>
          <w:sz w:val="24"/>
        </w:rPr>
        <w:t>’</w:t>
      </w:r>
      <w:r>
        <w:rPr>
          <w:color w:val="000000"/>
          <w:sz w:val="24"/>
        </w:rPr>
        <w:t>s choosing.</w:t>
      </w:r>
    </w:p>
    <w:p w14:paraId="2B82C42D" w14:textId="77777777" w:rsidR="008F0205" w:rsidRDefault="008F0205" w:rsidP="00F64A5D">
      <w:pPr>
        <w:spacing w:line="276" w:lineRule="auto"/>
        <w:jc w:val="both"/>
        <w:rPr>
          <w:sz w:val="24"/>
        </w:rPr>
        <w:sectPr w:rsidR="008F0205">
          <w:headerReference w:type="default" r:id="rId18"/>
          <w:footerReference w:type="default" r:id="rId19"/>
          <w:pgSz w:w="11910" w:h="16840"/>
          <w:pgMar w:top="1320" w:right="1000" w:bottom="1260" w:left="1580" w:header="717" w:footer="1072" w:gutter="0"/>
          <w:cols w:space="720"/>
        </w:sectPr>
      </w:pPr>
    </w:p>
    <w:p w14:paraId="52ACCF1C" w14:textId="77777777" w:rsidR="00F64A5D" w:rsidRDefault="00F64A5D" w:rsidP="00F64A5D">
      <w:pPr>
        <w:pStyle w:val="BodyText"/>
        <w:spacing w:before="8"/>
        <w:rPr>
          <w:sz w:val="8"/>
        </w:rPr>
      </w:pPr>
    </w:p>
    <w:p w14:paraId="4A923A11" w14:textId="77777777" w:rsidR="00F64A5D" w:rsidRDefault="00F64A5D" w:rsidP="00F64A5D">
      <w:pPr>
        <w:pStyle w:val="BodyText"/>
        <w:ind w:left="2495"/>
        <w:rPr>
          <w:sz w:val="20"/>
        </w:rPr>
      </w:pPr>
      <w:r>
        <w:rPr>
          <w:noProof/>
          <w:sz w:val="20"/>
        </w:rPr>
        <w:drawing>
          <wp:inline distT="0" distB="0" distL="0" distR="0" wp14:anchorId="05958517" wp14:editId="541F6BAA">
            <wp:extent cx="3090687" cy="2337816"/>
            <wp:effectExtent l="0" t="0" r="0" b="0"/>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20" cstate="print"/>
                    <a:stretch>
                      <a:fillRect/>
                    </a:stretch>
                  </pic:blipFill>
                  <pic:spPr>
                    <a:xfrm>
                      <a:off x="0" y="0"/>
                      <a:ext cx="3090687" cy="2337816"/>
                    </a:xfrm>
                    <a:prstGeom prst="rect">
                      <a:avLst/>
                    </a:prstGeom>
                  </pic:spPr>
                </pic:pic>
              </a:graphicData>
            </a:graphic>
          </wp:inline>
        </w:drawing>
      </w:r>
    </w:p>
    <w:p w14:paraId="66CA704C" w14:textId="77777777" w:rsidR="00F64A5D" w:rsidRDefault="00F64A5D" w:rsidP="00F64A5D">
      <w:pPr>
        <w:pStyle w:val="BodyText"/>
        <w:spacing w:before="49"/>
        <w:rPr>
          <w:sz w:val="18"/>
        </w:rPr>
      </w:pPr>
    </w:p>
    <w:p w14:paraId="7F42F071" w14:textId="77777777" w:rsidR="00F64A5D" w:rsidRDefault="00F64A5D" w:rsidP="00F64A5D">
      <w:pPr>
        <w:spacing w:before="1"/>
        <w:ind w:left="3327"/>
        <w:rPr>
          <w:rFonts w:ascii="Calibri"/>
          <w:b/>
          <w:sz w:val="18"/>
        </w:rPr>
      </w:pPr>
      <w:bookmarkStart w:id="5" w:name="_bookmark11"/>
      <w:bookmarkEnd w:id="5"/>
      <w:r>
        <w:rPr>
          <w:rFonts w:ascii="Calibri"/>
          <w:b/>
          <w:color w:val="4F81BC"/>
          <w:sz w:val="18"/>
        </w:rPr>
        <w:t>Figure</w:t>
      </w:r>
      <w:r>
        <w:rPr>
          <w:rFonts w:ascii="Calibri"/>
          <w:b/>
          <w:color w:val="4F81BC"/>
          <w:spacing w:val="-1"/>
          <w:sz w:val="18"/>
        </w:rPr>
        <w:t xml:space="preserve"> </w:t>
      </w:r>
      <w:r>
        <w:rPr>
          <w:rFonts w:ascii="Calibri"/>
          <w:b/>
          <w:color w:val="4F81BC"/>
          <w:sz w:val="18"/>
        </w:rPr>
        <w:t>15:</w:t>
      </w:r>
      <w:r>
        <w:rPr>
          <w:rFonts w:ascii="Calibri"/>
          <w:b/>
          <w:color w:val="4F81BC"/>
          <w:spacing w:val="-2"/>
          <w:sz w:val="18"/>
        </w:rPr>
        <w:t xml:space="preserve"> </w:t>
      </w:r>
      <w:r>
        <w:rPr>
          <w:rFonts w:ascii="Calibri"/>
          <w:b/>
          <w:color w:val="4F81BC"/>
          <w:sz w:val="18"/>
        </w:rPr>
        <w:t>Fake</w:t>
      </w:r>
      <w:r>
        <w:rPr>
          <w:rFonts w:ascii="Calibri"/>
          <w:b/>
          <w:color w:val="4F81BC"/>
          <w:spacing w:val="-1"/>
          <w:sz w:val="18"/>
        </w:rPr>
        <w:t xml:space="preserve"> </w:t>
      </w:r>
      <w:r>
        <w:rPr>
          <w:rFonts w:ascii="Calibri"/>
          <w:b/>
          <w:color w:val="4F81BC"/>
          <w:sz w:val="18"/>
        </w:rPr>
        <w:t>Web</w:t>
      </w:r>
      <w:r>
        <w:rPr>
          <w:rFonts w:ascii="Calibri"/>
          <w:b/>
          <w:color w:val="4F81BC"/>
          <w:spacing w:val="-6"/>
          <w:sz w:val="18"/>
        </w:rPr>
        <w:t xml:space="preserve"> </w:t>
      </w:r>
      <w:r>
        <w:rPr>
          <w:rFonts w:ascii="Calibri"/>
          <w:b/>
          <w:color w:val="4F81BC"/>
          <w:sz w:val="18"/>
        </w:rPr>
        <w:t>Site</w:t>
      </w:r>
      <w:r>
        <w:rPr>
          <w:rFonts w:ascii="Calibri"/>
          <w:b/>
          <w:color w:val="4F81BC"/>
          <w:spacing w:val="-5"/>
          <w:sz w:val="18"/>
        </w:rPr>
        <w:t xml:space="preserve"> </w:t>
      </w:r>
      <w:r>
        <w:rPr>
          <w:rFonts w:ascii="Calibri"/>
          <w:b/>
          <w:color w:val="4F81BC"/>
          <w:sz w:val="18"/>
        </w:rPr>
        <w:t>for</w:t>
      </w:r>
      <w:r>
        <w:rPr>
          <w:rFonts w:ascii="Calibri"/>
          <w:b/>
          <w:color w:val="4F81BC"/>
          <w:spacing w:val="-3"/>
          <w:sz w:val="18"/>
        </w:rPr>
        <w:t xml:space="preserve"> </w:t>
      </w:r>
      <w:r>
        <w:rPr>
          <w:rFonts w:ascii="Calibri"/>
          <w:b/>
          <w:color w:val="4F81BC"/>
          <w:sz w:val="18"/>
        </w:rPr>
        <w:t>Barclays</w:t>
      </w:r>
      <w:r>
        <w:rPr>
          <w:rFonts w:ascii="Calibri"/>
          <w:b/>
          <w:color w:val="4F81BC"/>
          <w:spacing w:val="-1"/>
          <w:sz w:val="18"/>
        </w:rPr>
        <w:t xml:space="preserve"> </w:t>
      </w:r>
      <w:r>
        <w:rPr>
          <w:rFonts w:ascii="Calibri"/>
          <w:b/>
          <w:color w:val="4F81BC"/>
          <w:spacing w:val="-4"/>
          <w:sz w:val="18"/>
        </w:rPr>
        <w:t>Bank</w:t>
      </w:r>
    </w:p>
    <w:p w14:paraId="460F2147" w14:textId="77777777" w:rsidR="00F64A5D" w:rsidRDefault="00F64A5D" w:rsidP="00F64A5D">
      <w:pPr>
        <w:pStyle w:val="ListParagraph"/>
        <w:numPr>
          <w:ilvl w:val="2"/>
          <w:numId w:val="3"/>
        </w:numPr>
        <w:tabs>
          <w:tab w:val="left" w:pos="1301"/>
        </w:tabs>
        <w:spacing w:before="193" w:line="276" w:lineRule="auto"/>
        <w:ind w:right="794"/>
        <w:rPr>
          <w:sz w:val="24"/>
        </w:rPr>
      </w:pPr>
      <w:r w:rsidRPr="00156DC2">
        <w:rPr>
          <w:b/>
          <w:bCs/>
          <w:i/>
          <w:iCs/>
          <w:noProof/>
          <w:sz w:val="24"/>
          <w:szCs w:val="24"/>
        </w:rPr>
        <w:drawing>
          <wp:anchor distT="0" distB="0" distL="0" distR="0" simplePos="0" relativeHeight="251658752" behindDoc="1" locked="0" layoutInCell="1" allowOverlap="1" wp14:anchorId="54724E52" wp14:editId="40337967">
            <wp:simplePos x="0" y="0"/>
            <wp:positionH relativeFrom="page">
              <wp:posOffset>2562648</wp:posOffset>
            </wp:positionH>
            <wp:positionV relativeFrom="paragraph">
              <wp:posOffset>2147754</wp:posOffset>
            </wp:positionV>
            <wp:extent cx="3090802" cy="2456688"/>
            <wp:effectExtent l="0" t="0" r="0" b="0"/>
            <wp:wrapTopAndBottom/>
            <wp:docPr id="239" name="Imag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21" cstate="print"/>
                    <a:stretch>
                      <a:fillRect/>
                    </a:stretch>
                  </pic:blipFill>
                  <pic:spPr>
                    <a:xfrm>
                      <a:off x="0" y="0"/>
                      <a:ext cx="3090802" cy="2456688"/>
                    </a:xfrm>
                    <a:prstGeom prst="rect">
                      <a:avLst/>
                    </a:prstGeom>
                  </pic:spPr>
                </pic:pic>
              </a:graphicData>
            </a:graphic>
          </wp:anchor>
        </w:drawing>
      </w:r>
      <w:r w:rsidRPr="00156DC2">
        <w:rPr>
          <w:b/>
          <w:bCs/>
          <w:i/>
          <w:iCs/>
          <w:sz w:val="24"/>
          <w:szCs w:val="24"/>
        </w:rPr>
        <w:t>Fake Code</w:t>
      </w:r>
      <w:r>
        <w:rPr>
          <w:color w:val="000000"/>
          <w:sz w:val="24"/>
        </w:rPr>
        <w:t>: its sources, effects, and countermeasures. We described how opening a</w:t>
      </w:r>
      <w:r>
        <w:rPr>
          <w:color w:val="000000"/>
          <w:spacing w:val="-1"/>
          <w:sz w:val="24"/>
        </w:rPr>
        <w:t xml:space="preserve"> </w:t>
      </w:r>
      <w:r>
        <w:rPr>
          <w:color w:val="000000"/>
          <w:sz w:val="24"/>
        </w:rPr>
        <w:t>document or clicking a link can lead to a</w:t>
      </w:r>
      <w:r>
        <w:rPr>
          <w:color w:val="000000"/>
          <w:spacing w:val="-1"/>
          <w:sz w:val="24"/>
        </w:rPr>
        <w:t xml:space="preserve"> </w:t>
      </w:r>
      <w:r>
        <w:rPr>
          <w:color w:val="000000"/>
          <w:sz w:val="24"/>
        </w:rPr>
        <w:t>surreptitious</w:t>
      </w:r>
      <w:r>
        <w:rPr>
          <w:color w:val="000000"/>
          <w:spacing w:val="-2"/>
          <w:sz w:val="24"/>
        </w:rPr>
        <w:t xml:space="preserve"> </w:t>
      </w:r>
      <w:r>
        <w:rPr>
          <w:color w:val="000000"/>
          <w:sz w:val="24"/>
        </w:rPr>
        <w:t xml:space="preserve">download of code that does nothing obvious but installs a hidden infection. One transmission route we did not note was an explicit download: programs intentionally installed that may advertise one purpose but do something entirely different. </w:t>
      </w:r>
      <w:hyperlink w:anchor="_bookmark12" w:history="1">
        <w:r>
          <w:rPr>
            <w:rFonts w:ascii="Calibri"/>
            <w:color w:val="000000"/>
          </w:rPr>
          <w:t>Figure 16</w:t>
        </w:r>
      </w:hyperlink>
      <w:r>
        <w:rPr>
          <w:rFonts w:ascii="Calibri"/>
          <w:color w:val="000000"/>
        </w:rPr>
        <w:t xml:space="preserve"> </w:t>
      </w:r>
      <w:r>
        <w:rPr>
          <w:color w:val="000000"/>
          <w:sz w:val="24"/>
        </w:rPr>
        <w:t>shows a seemingly authentic ad for a replacement or update to the popular Adobe Reader. The link from which</w:t>
      </w:r>
      <w:r>
        <w:rPr>
          <w:color w:val="000000"/>
          <w:spacing w:val="40"/>
          <w:sz w:val="24"/>
        </w:rPr>
        <w:t xml:space="preserve"> </w:t>
      </w:r>
      <w:r>
        <w:rPr>
          <w:color w:val="000000"/>
          <w:sz w:val="24"/>
        </w:rPr>
        <w:t>it came (www.pdf-new-2010-download.com) was redirected from www.adobe-download-center.com; both addresses seem like the kinds of URLs Adobe might use to distribute legitimate software.</w:t>
      </w:r>
    </w:p>
    <w:p w14:paraId="4D7C6ECB" w14:textId="77777777" w:rsidR="00F64A5D" w:rsidRDefault="00F64A5D" w:rsidP="00F64A5D">
      <w:pPr>
        <w:pStyle w:val="BodyText"/>
        <w:spacing w:before="35"/>
      </w:pPr>
    </w:p>
    <w:p w14:paraId="39B33EF5" w14:textId="77777777" w:rsidR="00F64A5D" w:rsidRDefault="00F64A5D" w:rsidP="00F64A5D">
      <w:pPr>
        <w:spacing w:before="1"/>
        <w:ind w:left="2775"/>
        <w:rPr>
          <w:rFonts w:ascii="Calibri"/>
          <w:b/>
          <w:sz w:val="18"/>
        </w:rPr>
      </w:pPr>
      <w:bookmarkStart w:id="6" w:name="_bookmark12"/>
      <w:bookmarkEnd w:id="6"/>
      <w:r>
        <w:rPr>
          <w:rFonts w:ascii="Calibri"/>
          <w:b/>
          <w:color w:val="4F81BC"/>
          <w:sz w:val="18"/>
        </w:rPr>
        <w:t>Figure</w:t>
      </w:r>
      <w:r>
        <w:rPr>
          <w:rFonts w:ascii="Calibri"/>
          <w:b/>
          <w:color w:val="4F81BC"/>
          <w:spacing w:val="-1"/>
          <w:sz w:val="18"/>
        </w:rPr>
        <w:t xml:space="preserve"> </w:t>
      </w:r>
      <w:r>
        <w:rPr>
          <w:rFonts w:ascii="Calibri"/>
          <w:b/>
          <w:color w:val="4F81BC"/>
          <w:sz w:val="18"/>
        </w:rPr>
        <w:t>16:</w:t>
      </w:r>
      <w:r>
        <w:rPr>
          <w:rFonts w:ascii="Calibri"/>
          <w:b/>
          <w:color w:val="4F81BC"/>
          <w:spacing w:val="-3"/>
          <w:sz w:val="18"/>
        </w:rPr>
        <w:t xml:space="preserve"> </w:t>
      </w:r>
      <w:r>
        <w:rPr>
          <w:rFonts w:ascii="Calibri"/>
          <w:b/>
          <w:color w:val="4F81BC"/>
          <w:sz w:val="18"/>
        </w:rPr>
        <w:t>Advertisement</w:t>
      </w:r>
      <w:r>
        <w:rPr>
          <w:rFonts w:ascii="Calibri"/>
          <w:b/>
          <w:color w:val="4F81BC"/>
          <w:spacing w:val="-2"/>
          <w:sz w:val="18"/>
        </w:rPr>
        <w:t xml:space="preserve"> </w:t>
      </w:r>
      <w:r>
        <w:rPr>
          <w:rFonts w:ascii="Calibri"/>
          <w:b/>
          <w:color w:val="4F81BC"/>
          <w:sz w:val="18"/>
        </w:rPr>
        <w:t>of</w:t>
      </w:r>
      <w:r>
        <w:rPr>
          <w:rFonts w:ascii="Calibri"/>
          <w:b/>
          <w:color w:val="4F81BC"/>
          <w:spacing w:val="-6"/>
          <w:sz w:val="18"/>
        </w:rPr>
        <w:t xml:space="preserve"> </w:t>
      </w:r>
      <w:r>
        <w:rPr>
          <w:rFonts w:ascii="Calibri"/>
          <w:b/>
          <w:color w:val="4F81BC"/>
          <w:sz w:val="18"/>
        </w:rPr>
        <w:t>Fake</w:t>
      </w:r>
      <w:r>
        <w:rPr>
          <w:rFonts w:ascii="Calibri"/>
          <w:b/>
          <w:color w:val="4F81BC"/>
          <w:spacing w:val="-6"/>
          <w:sz w:val="18"/>
        </w:rPr>
        <w:t xml:space="preserve"> </w:t>
      </w:r>
      <w:r>
        <w:rPr>
          <w:rFonts w:ascii="Calibri"/>
          <w:b/>
          <w:color w:val="4F81BC"/>
          <w:spacing w:val="-2"/>
          <w:sz w:val="18"/>
        </w:rPr>
        <w:t>Software</w:t>
      </w:r>
    </w:p>
    <w:p w14:paraId="2C831559" w14:textId="77777777" w:rsidR="00F64A5D" w:rsidRDefault="00F64A5D" w:rsidP="00F64A5D">
      <w:pPr>
        <w:pStyle w:val="BodyText"/>
        <w:spacing w:before="193" w:line="276" w:lineRule="auto"/>
        <w:ind w:left="1301" w:right="794"/>
        <w:jc w:val="both"/>
      </w:pPr>
      <w:r>
        <w:t>Whether this attack is meant just to deceive or to harm depends on what code is actually delivered. This example shows how malicious software</w:t>
      </w:r>
      <w:r>
        <w:rPr>
          <w:spacing w:val="40"/>
        </w:rPr>
        <w:t xml:space="preserve"> </w:t>
      </w:r>
      <w:r>
        <w:t>can masquerade as legitimate. The charade can continue unnoticed for some time if the malware at least seems to implement its ostensible function, in</w:t>
      </w:r>
      <w:r>
        <w:rPr>
          <w:spacing w:val="-4"/>
        </w:rPr>
        <w:t xml:space="preserve"> </w:t>
      </w:r>
      <w:r>
        <w:t>this</w:t>
      </w:r>
      <w:r>
        <w:rPr>
          <w:spacing w:val="-1"/>
        </w:rPr>
        <w:t xml:space="preserve"> </w:t>
      </w:r>
      <w:r>
        <w:t>case, displaying and creating PDF documents. Perhaps</w:t>
      </w:r>
      <w:r>
        <w:rPr>
          <w:spacing w:val="-1"/>
        </w:rPr>
        <w:t xml:space="preserve"> </w:t>
      </w:r>
      <w:r>
        <w:t>the</w:t>
      </w:r>
    </w:p>
    <w:p w14:paraId="3BD6B0BA" w14:textId="77777777" w:rsidR="00F64A5D" w:rsidRDefault="00F64A5D" w:rsidP="00F64A5D">
      <w:pPr>
        <w:spacing w:line="276" w:lineRule="auto"/>
        <w:jc w:val="both"/>
        <w:sectPr w:rsidR="00F64A5D">
          <w:headerReference w:type="default" r:id="rId22"/>
          <w:footerReference w:type="default" r:id="rId23"/>
          <w:pgSz w:w="11910" w:h="16840"/>
          <w:pgMar w:top="1320" w:right="1000" w:bottom="1260" w:left="1580" w:header="717" w:footer="1072" w:gutter="0"/>
          <w:cols w:space="720"/>
        </w:sectPr>
      </w:pPr>
    </w:p>
    <w:p w14:paraId="3646AEA8" w14:textId="77777777" w:rsidR="00F64A5D" w:rsidRDefault="00F64A5D" w:rsidP="00F64A5D">
      <w:pPr>
        <w:pStyle w:val="BodyText"/>
        <w:spacing w:before="93" w:line="271" w:lineRule="auto"/>
        <w:ind w:left="1301" w:right="792"/>
      </w:pPr>
      <w:r>
        <w:t>easiest way for a malicious code writer to install</w:t>
      </w:r>
      <w:r>
        <w:rPr>
          <w:spacing w:val="-1"/>
        </w:rPr>
        <w:t xml:space="preserve"> </w:t>
      </w:r>
      <w:r>
        <w:t>code on a target machine is to create an application that a user willingly downloads and installs.</w:t>
      </w:r>
    </w:p>
    <w:p w14:paraId="50A729C3" w14:textId="77777777" w:rsidR="00F64A5D" w:rsidRDefault="00315957" w:rsidP="00F64A5D">
      <w:pPr>
        <w:pStyle w:val="Heading61"/>
        <w:numPr>
          <w:ilvl w:val="1"/>
          <w:numId w:val="3"/>
        </w:numPr>
        <w:tabs>
          <w:tab w:val="left" w:pos="501"/>
        </w:tabs>
        <w:spacing w:before="211"/>
        <w:ind w:left="501" w:hanging="281"/>
      </w:pPr>
      <w:r>
        <w:rPr>
          <w:noProof/>
        </w:rPr>
        <mc:AlternateContent>
          <mc:Choice Requires="wps">
            <w:drawing>
              <wp:anchor distT="0" distB="0" distL="114300" distR="114300" simplePos="0" relativeHeight="251660800" behindDoc="1" locked="0" layoutInCell="1" allowOverlap="1" wp14:anchorId="11C5478D" wp14:editId="5856AB9C">
                <wp:simplePos x="0" y="0"/>
                <wp:positionH relativeFrom="page">
                  <wp:posOffset>1322705</wp:posOffset>
                </wp:positionH>
                <wp:positionV relativeFrom="paragraph">
                  <wp:posOffset>173355</wp:posOffset>
                </wp:positionV>
                <wp:extent cx="1489075" cy="105410"/>
                <wp:effectExtent l="0" t="0" r="0" b="0"/>
                <wp:wrapNone/>
                <wp:docPr id="1" name="docshape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9075" cy="105410"/>
                        </a:xfrm>
                        <a:prstGeom prst="rect">
                          <a:avLst/>
                        </a:prstGeom>
                        <a:solidFill>
                          <a:srgbClr val="FFE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C9096" id="docshape207" o:spid="_x0000_s1026" style="position:absolute;margin-left:104.15pt;margin-top:13.65pt;width:117.25pt;height:8.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" fillcolor="#ffed00" stroked="f">
                <v:path arrowok="t"/>
                <w10:wrap anchorx="page"/>
              </v:rect>
            </w:pict>
          </mc:Fallback>
        </mc:AlternateContent>
      </w:r>
      <w:r w:rsidR="00F64A5D">
        <w:t>Malicious</w:t>
      </w:r>
      <w:r w:rsidR="00F64A5D">
        <w:rPr>
          <w:spacing w:val="-2"/>
        </w:rPr>
        <w:t xml:space="preserve"> </w:t>
      </w:r>
      <w:r w:rsidR="00F64A5D">
        <w:t>Web</w:t>
      </w:r>
      <w:r w:rsidR="00F64A5D">
        <w:rPr>
          <w:spacing w:val="1"/>
        </w:rPr>
        <w:t xml:space="preserve"> </w:t>
      </w:r>
      <w:r w:rsidR="00F64A5D">
        <w:rPr>
          <w:spacing w:val="-2"/>
        </w:rPr>
        <w:t>Content</w:t>
      </w:r>
    </w:p>
    <w:p w14:paraId="37FA09AA" w14:textId="77777777" w:rsidR="00F64A5D" w:rsidRDefault="00F64A5D" w:rsidP="00F64A5D">
      <w:pPr>
        <w:pStyle w:val="ListParagraph"/>
        <w:numPr>
          <w:ilvl w:val="0"/>
          <w:numId w:val="2"/>
        </w:numPr>
        <w:tabs>
          <w:tab w:val="left" w:pos="941"/>
        </w:tabs>
        <w:spacing w:before="240" w:line="276" w:lineRule="auto"/>
        <w:ind w:right="798"/>
        <w:rPr>
          <w:sz w:val="24"/>
        </w:rPr>
      </w:pPr>
      <w:r w:rsidRPr="0056753D">
        <w:rPr>
          <w:b/>
          <w:bCs/>
          <w:sz w:val="24"/>
          <w:szCs w:val="24"/>
        </w:rPr>
        <w:t>Web Bug</w:t>
      </w:r>
      <w:r w:rsidRPr="0056753D">
        <w:rPr>
          <w:sz w:val="24"/>
          <w:szCs w:val="24"/>
        </w:rPr>
        <w:t>: You probably know that a web page is made up of many files: some text, graphics, executable code, and scripts.</w:t>
      </w:r>
      <w:r>
        <w:rPr>
          <w:color w:val="000000"/>
          <w:sz w:val="24"/>
        </w:rPr>
        <w:t xml:space="preserve"> When the web page is loaded, files are downloaded from a destination and processed; during the processing they may invoke other files (perhaps from</w:t>
      </w:r>
      <w:r>
        <w:rPr>
          <w:color w:val="000000"/>
          <w:spacing w:val="-5"/>
          <w:sz w:val="24"/>
        </w:rPr>
        <w:t xml:space="preserve"> </w:t>
      </w:r>
      <w:r>
        <w:rPr>
          <w:color w:val="000000"/>
          <w:sz w:val="24"/>
        </w:rPr>
        <w:t>other sites) which are in turn downloaded and processed, until all invocations have been satisfied. When a remote file is fetched for inclusion, the request also sends the IP address of the requester, the type of browser, and the content of any cookies stored for</w:t>
      </w:r>
      <w:r>
        <w:rPr>
          <w:color w:val="000000"/>
          <w:spacing w:val="-1"/>
          <w:sz w:val="24"/>
        </w:rPr>
        <w:t xml:space="preserve"> </w:t>
      </w:r>
      <w:r>
        <w:rPr>
          <w:color w:val="000000"/>
          <w:sz w:val="24"/>
        </w:rPr>
        <w:t>the requested site. These cookies permit the page to display</w:t>
      </w:r>
      <w:r>
        <w:rPr>
          <w:color w:val="000000"/>
          <w:spacing w:val="-2"/>
          <w:sz w:val="24"/>
        </w:rPr>
        <w:t xml:space="preserve"> </w:t>
      </w:r>
      <w:r>
        <w:rPr>
          <w:color w:val="000000"/>
          <w:sz w:val="24"/>
        </w:rPr>
        <w:t xml:space="preserve">a notice such as </w:t>
      </w:r>
      <w:r>
        <w:rPr>
          <w:rFonts w:ascii="MS Gothic" w:hAnsi="MS Gothic"/>
          <w:color w:val="000000"/>
          <w:sz w:val="24"/>
        </w:rPr>
        <w:t>“</w:t>
      </w:r>
      <w:r>
        <w:rPr>
          <w:color w:val="000000"/>
          <w:sz w:val="24"/>
        </w:rPr>
        <w:t>Welcome back, Elaine,</w:t>
      </w:r>
      <w:r>
        <w:rPr>
          <w:rFonts w:ascii="MS Gothic" w:hAnsi="MS Gothic"/>
          <w:color w:val="000000"/>
          <w:sz w:val="24"/>
        </w:rPr>
        <w:t>”</w:t>
      </w:r>
      <w:r>
        <w:rPr>
          <w:rFonts w:ascii="MS Gothic" w:hAnsi="MS Gothic"/>
          <w:color w:val="000000"/>
          <w:spacing w:val="-30"/>
          <w:sz w:val="24"/>
        </w:rPr>
        <w:t xml:space="preserve"> </w:t>
      </w:r>
      <w:r>
        <w:rPr>
          <w:color w:val="000000"/>
          <w:sz w:val="24"/>
        </w:rPr>
        <w:t xml:space="preserve">bring up content from your last visit, or </w:t>
      </w:r>
      <w:r w:rsidRPr="0056753D">
        <w:rPr>
          <w:sz w:val="24"/>
          <w:szCs w:val="24"/>
        </w:rPr>
        <w:t>redirect you to a particular web page. A web bug, also called a clear GIF, 1x1 GIF, or tracking bug, is a tiny image, as small as 1 pixel by 1 pixel (depending on resolution, screens display at least 100 to 200 pixels per inch),</w:t>
      </w:r>
      <w:r>
        <w:rPr>
          <w:color w:val="000000"/>
          <w:sz w:val="24"/>
        </w:rPr>
        <w:t xml:space="preserve"> an image so small it will not normally be seen. Nevertheless, it is loaded and processed the same as a larger picture. Part of the processing is to notify the bug</w:t>
      </w:r>
      <w:r>
        <w:rPr>
          <w:rFonts w:ascii="MS Gothic" w:hAnsi="MS Gothic"/>
          <w:color w:val="000000"/>
          <w:sz w:val="24"/>
        </w:rPr>
        <w:t>’</w:t>
      </w:r>
      <w:r>
        <w:rPr>
          <w:color w:val="000000"/>
          <w:sz w:val="24"/>
        </w:rPr>
        <w:t>s owner, the advertiser, who thus learns that another user has loaded the advertising image.</w:t>
      </w:r>
    </w:p>
    <w:p w14:paraId="0E5180D9" w14:textId="77777777" w:rsidR="00F64A5D" w:rsidRDefault="00F64A5D" w:rsidP="00F64A5D">
      <w:pPr>
        <w:pStyle w:val="ListParagraph"/>
        <w:numPr>
          <w:ilvl w:val="0"/>
          <w:numId w:val="2"/>
        </w:numPr>
        <w:tabs>
          <w:tab w:val="left" w:pos="941"/>
        </w:tabs>
        <w:spacing w:line="276" w:lineRule="auto"/>
        <w:ind w:right="791"/>
        <w:rPr>
          <w:sz w:val="24"/>
        </w:rPr>
      </w:pPr>
      <w:r>
        <w:rPr>
          <w:b/>
          <w:sz w:val="24"/>
        </w:rPr>
        <w:t xml:space="preserve">Clickjacking: </w:t>
      </w:r>
      <w:r>
        <w:rPr>
          <w:sz w:val="24"/>
        </w:rPr>
        <w:t>Suppose you are at a gasoline filling station with three buttons to press to select the grade of fuel you want. The station owner, noticing that most people buy</w:t>
      </w:r>
      <w:r>
        <w:rPr>
          <w:spacing w:val="-3"/>
          <w:sz w:val="24"/>
        </w:rPr>
        <w:t xml:space="preserve"> </w:t>
      </w:r>
      <w:r>
        <w:rPr>
          <w:sz w:val="24"/>
        </w:rPr>
        <w:t>the lowest-priced fuel but that his greatest profit comes from the highest-priced product, decides to pull a trick. He pastes stickers over the buttons for the lowest and highest prices saying, respectively, ―high performance‖</w:t>
      </w:r>
      <w:r>
        <w:rPr>
          <w:spacing w:val="-7"/>
          <w:sz w:val="24"/>
        </w:rPr>
        <w:t xml:space="preserve"> </w:t>
      </w:r>
      <w:r>
        <w:rPr>
          <w:sz w:val="24"/>
        </w:rPr>
        <w:t>(on</w:t>
      </w:r>
      <w:r>
        <w:rPr>
          <w:spacing w:val="-11"/>
          <w:sz w:val="24"/>
        </w:rPr>
        <w:t xml:space="preserve"> </w:t>
      </w:r>
      <w:r>
        <w:rPr>
          <w:sz w:val="24"/>
        </w:rPr>
        <w:t>the lowest-priced</w:t>
      </w:r>
      <w:r>
        <w:rPr>
          <w:spacing w:val="-3"/>
          <w:sz w:val="24"/>
        </w:rPr>
        <w:t xml:space="preserve"> </w:t>
      </w:r>
      <w:r>
        <w:rPr>
          <w:sz w:val="24"/>
        </w:rPr>
        <w:t>button)</w:t>
      </w:r>
      <w:r>
        <w:rPr>
          <w:spacing w:val="-5"/>
          <w:sz w:val="24"/>
        </w:rPr>
        <w:t xml:space="preserve"> </w:t>
      </w:r>
      <w:r>
        <w:rPr>
          <w:sz w:val="24"/>
        </w:rPr>
        <w:t>and</w:t>
      </w:r>
      <w:r>
        <w:rPr>
          <w:spacing w:val="-3"/>
          <w:sz w:val="24"/>
        </w:rPr>
        <w:t xml:space="preserve"> </w:t>
      </w:r>
      <w:r>
        <w:rPr>
          <w:sz w:val="24"/>
        </w:rPr>
        <w:t>―economy‖</w:t>
      </w:r>
      <w:r>
        <w:rPr>
          <w:spacing w:val="-4"/>
          <w:sz w:val="24"/>
        </w:rPr>
        <w:t xml:space="preserve"> </w:t>
      </w:r>
      <w:r>
        <w:rPr>
          <w:sz w:val="24"/>
        </w:rPr>
        <w:t>(on</w:t>
      </w:r>
      <w:r>
        <w:rPr>
          <w:spacing w:val="-11"/>
          <w:sz w:val="24"/>
        </w:rPr>
        <w:t xml:space="preserve"> </w:t>
      </w:r>
      <w:r>
        <w:rPr>
          <w:sz w:val="24"/>
        </w:rPr>
        <w:t>the</w:t>
      </w:r>
      <w:r>
        <w:rPr>
          <w:spacing w:val="-3"/>
          <w:sz w:val="24"/>
        </w:rPr>
        <w:t xml:space="preserve"> </w:t>
      </w:r>
      <w:r>
        <w:rPr>
          <w:sz w:val="24"/>
        </w:rPr>
        <w:t>expensive, high-profit button). Thus, some people will inadvertently push the economy/high-priced button and unwittingly generate a higher profit. Unfair and deceptive, yes, but if the owner is unscrupulous, the technique would work;</w:t>
      </w:r>
      <w:r>
        <w:rPr>
          <w:spacing w:val="-1"/>
          <w:sz w:val="24"/>
        </w:rPr>
        <w:t xml:space="preserve"> </w:t>
      </w:r>
      <w:r>
        <w:rPr>
          <w:sz w:val="24"/>
        </w:rPr>
        <w:t>however, most businesses would not</w:t>
      </w:r>
      <w:r>
        <w:rPr>
          <w:spacing w:val="-1"/>
          <w:sz w:val="24"/>
        </w:rPr>
        <w:t xml:space="preserve"> </w:t>
      </w:r>
      <w:r>
        <w:rPr>
          <w:sz w:val="24"/>
        </w:rPr>
        <w:t>try</w:t>
      </w:r>
      <w:r>
        <w:rPr>
          <w:spacing w:val="-6"/>
          <w:sz w:val="24"/>
        </w:rPr>
        <w:t xml:space="preserve"> </w:t>
      </w:r>
      <w:r>
        <w:rPr>
          <w:sz w:val="24"/>
        </w:rPr>
        <w:t>that, because it is unethical</w:t>
      </w:r>
      <w:r>
        <w:rPr>
          <w:spacing w:val="-6"/>
          <w:sz w:val="24"/>
        </w:rPr>
        <w:t xml:space="preserve"> </w:t>
      </w:r>
      <w:r>
        <w:rPr>
          <w:sz w:val="24"/>
        </w:rPr>
        <w:t xml:space="preserve">and might lose customers. But computer attackers do not care about ethics or loss of customers, so a version of this technique becomes a computer attack. As shown in Figure 4-13, the computer attack uses an image pasted over, that is, displayed on top of, another image. We are all familiar with the click box </w:t>
      </w:r>
      <w:r>
        <w:rPr>
          <w:rFonts w:ascii="MS Gothic" w:hAnsi="MS Gothic"/>
          <w:sz w:val="24"/>
        </w:rPr>
        <w:t xml:space="preserve">“ </w:t>
      </w:r>
      <w:r>
        <w:rPr>
          <w:sz w:val="24"/>
        </w:rPr>
        <w:t>Do</w:t>
      </w:r>
      <w:r>
        <w:rPr>
          <w:spacing w:val="-15"/>
          <w:sz w:val="24"/>
        </w:rPr>
        <w:t xml:space="preserve"> </w:t>
      </w:r>
      <w:r>
        <w:rPr>
          <w:sz w:val="24"/>
        </w:rPr>
        <w:t>you</w:t>
      </w:r>
      <w:r>
        <w:rPr>
          <w:spacing w:val="-15"/>
          <w:sz w:val="24"/>
        </w:rPr>
        <w:t xml:space="preserve"> </w:t>
      </w:r>
      <w:r>
        <w:rPr>
          <w:sz w:val="24"/>
        </w:rPr>
        <w:t>want</w:t>
      </w:r>
      <w:r>
        <w:rPr>
          <w:spacing w:val="-8"/>
          <w:sz w:val="24"/>
        </w:rPr>
        <w:t xml:space="preserve"> </w:t>
      </w:r>
      <w:r>
        <w:rPr>
          <w:sz w:val="24"/>
        </w:rPr>
        <w:t>to</w:t>
      </w:r>
      <w:r>
        <w:rPr>
          <w:spacing w:val="-2"/>
          <w:sz w:val="24"/>
        </w:rPr>
        <w:t xml:space="preserve"> </w:t>
      </w:r>
      <w:r>
        <w:rPr>
          <w:sz w:val="24"/>
        </w:rPr>
        <w:t>delete</w:t>
      </w:r>
      <w:r>
        <w:rPr>
          <w:spacing w:val="-3"/>
          <w:sz w:val="24"/>
        </w:rPr>
        <w:t xml:space="preserve"> </w:t>
      </w:r>
      <w:r>
        <w:rPr>
          <w:sz w:val="24"/>
        </w:rPr>
        <w:t>this</w:t>
      </w:r>
      <w:r>
        <w:rPr>
          <w:spacing w:val="-1"/>
          <w:sz w:val="24"/>
        </w:rPr>
        <w:t xml:space="preserve"> </w:t>
      </w:r>
      <w:r>
        <w:rPr>
          <w:sz w:val="24"/>
        </w:rPr>
        <w:t>file?</w:t>
      </w:r>
      <w:r>
        <w:rPr>
          <w:spacing w:val="-8"/>
          <w:sz w:val="24"/>
        </w:rPr>
        <w:t xml:space="preserve"> </w:t>
      </w:r>
      <w:r>
        <w:rPr>
          <w:sz w:val="24"/>
        </w:rPr>
        <w:t>[Yes]</w:t>
      </w:r>
      <w:r>
        <w:rPr>
          <w:spacing w:val="-1"/>
          <w:sz w:val="24"/>
        </w:rPr>
        <w:t xml:space="preserve"> </w:t>
      </w:r>
      <w:r>
        <w:rPr>
          <w:sz w:val="24"/>
        </w:rPr>
        <w:t>[No].</w:t>
      </w:r>
      <w:r>
        <w:rPr>
          <w:rFonts w:ascii="MS Gothic" w:hAnsi="MS Gothic"/>
          <w:sz w:val="24"/>
        </w:rPr>
        <w:t>”</w:t>
      </w:r>
      <w:r>
        <w:rPr>
          <w:rFonts w:ascii="MS Gothic" w:hAnsi="MS Gothic"/>
          <w:spacing w:val="-30"/>
          <w:sz w:val="24"/>
        </w:rPr>
        <w:t xml:space="preserve"> </w:t>
      </w:r>
      <w:r w:rsidRPr="00C324B5">
        <w:rPr>
          <w:i/>
          <w:iCs/>
          <w:sz w:val="24"/>
          <w:szCs w:val="24"/>
        </w:rPr>
        <w:t>Clickjacking</w:t>
      </w:r>
      <w:r w:rsidRPr="00C324B5">
        <w:rPr>
          <w:sz w:val="24"/>
          <w:szCs w:val="24"/>
        </w:rPr>
        <w:t xml:space="preserve"> is a technique that essentially causes that prompt box to slide around so that [Yes] is always under the mouse. The attacker also makes this box transparent, so the victim is unaware of clicking anything.</w:t>
      </w:r>
      <w:r>
        <w:rPr>
          <w:color w:val="000000"/>
          <w:sz w:val="24"/>
        </w:rPr>
        <w:t xml:space="preserve"> Furthermore, a second, visible image is pasted underneath, so the victim</w:t>
      </w:r>
      <w:r>
        <w:rPr>
          <w:color w:val="000000"/>
          <w:spacing w:val="-7"/>
          <w:sz w:val="24"/>
        </w:rPr>
        <w:t xml:space="preserve"> </w:t>
      </w:r>
      <w:r>
        <w:rPr>
          <w:color w:val="000000"/>
          <w:sz w:val="24"/>
        </w:rPr>
        <w:t xml:space="preserve">thinks the box being clicked is something like </w:t>
      </w:r>
      <w:r>
        <w:rPr>
          <w:rFonts w:ascii="MS Gothic" w:hAnsi="MS Gothic"/>
          <w:color w:val="000000"/>
          <w:sz w:val="24"/>
        </w:rPr>
        <w:t>“</w:t>
      </w:r>
      <w:r>
        <w:rPr>
          <w:color w:val="000000"/>
          <w:sz w:val="24"/>
        </w:rPr>
        <w:t>For a free prize, click [Here].</w:t>
      </w:r>
      <w:r>
        <w:rPr>
          <w:rFonts w:ascii="MS Gothic" w:hAnsi="MS Gothic"/>
          <w:color w:val="000000"/>
          <w:sz w:val="24"/>
        </w:rPr>
        <w:t>”</w:t>
      </w:r>
      <w:r>
        <w:rPr>
          <w:rFonts w:ascii="MS Gothic" w:hAnsi="MS Gothic"/>
          <w:color w:val="000000"/>
          <w:spacing w:val="-30"/>
          <w:sz w:val="24"/>
        </w:rPr>
        <w:t xml:space="preserve"> </w:t>
      </w:r>
      <w:r>
        <w:rPr>
          <w:color w:val="000000"/>
          <w:sz w:val="24"/>
        </w:rPr>
        <w:t>The victim clicks where [Here] is on the screen, but [Here] is not a button</w:t>
      </w:r>
      <w:r>
        <w:rPr>
          <w:color w:val="000000"/>
          <w:spacing w:val="-1"/>
          <w:sz w:val="24"/>
        </w:rPr>
        <w:t xml:space="preserve"> </w:t>
      </w:r>
      <w:r>
        <w:rPr>
          <w:color w:val="000000"/>
          <w:sz w:val="24"/>
        </w:rPr>
        <w:t>at all; it is just a picture directly</w:t>
      </w:r>
      <w:r>
        <w:rPr>
          <w:color w:val="000000"/>
          <w:spacing w:val="-1"/>
          <w:sz w:val="24"/>
        </w:rPr>
        <w:t xml:space="preserve"> </w:t>
      </w:r>
      <w:r>
        <w:rPr>
          <w:color w:val="000000"/>
          <w:sz w:val="24"/>
        </w:rPr>
        <w:t>under [Yes] (which is invisible). The mouse click selects the [Yes] button.</w:t>
      </w:r>
    </w:p>
    <w:p w14:paraId="67C8C040" w14:textId="77777777" w:rsidR="00F64A5D" w:rsidRDefault="00F64A5D" w:rsidP="00F64A5D">
      <w:pPr>
        <w:spacing w:line="276" w:lineRule="auto"/>
        <w:jc w:val="both"/>
        <w:rPr>
          <w:sz w:val="24"/>
        </w:rPr>
        <w:sectPr w:rsidR="00F64A5D">
          <w:pgSz w:w="11910" w:h="16840"/>
          <w:pgMar w:top="1320" w:right="1000" w:bottom="1260" w:left="1580" w:header="717" w:footer="1072" w:gutter="0"/>
          <w:cols w:space="720"/>
        </w:sectPr>
      </w:pPr>
    </w:p>
    <w:p w14:paraId="1B8432AA" w14:textId="77777777" w:rsidR="00F64A5D" w:rsidRDefault="00F64A5D" w:rsidP="00F64A5D">
      <w:pPr>
        <w:pStyle w:val="BodyText"/>
        <w:spacing w:before="8"/>
        <w:rPr>
          <w:sz w:val="8"/>
        </w:rPr>
      </w:pPr>
    </w:p>
    <w:p w14:paraId="39986E50" w14:textId="77777777" w:rsidR="00F64A5D" w:rsidRDefault="00F64A5D" w:rsidP="00F64A5D">
      <w:pPr>
        <w:pStyle w:val="BodyText"/>
        <w:ind w:left="3154"/>
        <w:rPr>
          <w:sz w:val="20"/>
        </w:rPr>
      </w:pPr>
      <w:r>
        <w:rPr>
          <w:noProof/>
          <w:sz w:val="20"/>
        </w:rPr>
        <w:drawing>
          <wp:inline distT="0" distB="0" distL="0" distR="0" wp14:anchorId="10027324" wp14:editId="4907DC08">
            <wp:extent cx="1984236" cy="1653539"/>
            <wp:effectExtent l="0" t="0" r="0" b="0"/>
            <wp:docPr id="245" name="Imag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 name="Image 245"/>
                    <pic:cNvPicPr/>
                  </pic:nvPicPr>
                  <pic:blipFill>
                    <a:blip r:embed="rId24" cstate="print"/>
                    <a:stretch>
                      <a:fillRect/>
                    </a:stretch>
                  </pic:blipFill>
                  <pic:spPr>
                    <a:xfrm>
                      <a:off x="0" y="0"/>
                      <a:ext cx="1984236" cy="1653539"/>
                    </a:xfrm>
                    <a:prstGeom prst="rect">
                      <a:avLst/>
                    </a:prstGeom>
                  </pic:spPr>
                </pic:pic>
              </a:graphicData>
            </a:graphic>
          </wp:inline>
        </w:drawing>
      </w:r>
    </w:p>
    <w:p w14:paraId="27CCC2A3" w14:textId="77777777" w:rsidR="00F64A5D" w:rsidRDefault="00F64A5D" w:rsidP="00F64A5D">
      <w:pPr>
        <w:pStyle w:val="BodyText"/>
        <w:spacing w:before="129"/>
        <w:rPr>
          <w:sz w:val="18"/>
        </w:rPr>
      </w:pPr>
    </w:p>
    <w:p w14:paraId="7553BD4E" w14:textId="77777777" w:rsidR="00F64A5D" w:rsidRDefault="00F64A5D" w:rsidP="00F64A5D">
      <w:pPr>
        <w:ind w:right="574"/>
        <w:jc w:val="center"/>
        <w:rPr>
          <w:rFonts w:ascii="Calibri"/>
          <w:b/>
          <w:sz w:val="18"/>
        </w:rPr>
      </w:pPr>
      <w:r>
        <w:rPr>
          <w:rFonts w:ascii="Calibri"/>
          <w:b/>
          <w:color w:val="4F81BC"/>
          <w:sz w:val="18"/>
        </w:rPr>
        <w:t>Figure</w:t>
      </w:r>
      <w:r>
        <w:rPr>
          <w:rFonts w:ascii="Calibri"/>
          <w:b/>
          <w:color w:val="4F81BC"/>
          <w:spacing w:val="1"/>
          <w:sz w:val="18"/>
        </w:rPr>
        <w:t xml:space="preserve"> </w:t>
      </w:r>
      <w:r>
        <w:rPr>
          <w:rFonts w:ascii="Calibri"/>
          <w:b/>
          <w:color w:val="4F81BC"/>
          <w:sz w:val="18"/>
        </w:rPr>
        <w:t>17:</w:t>
      </w:r>
      <w:r>
        <w:rPr>
          <w:rFonts w:ascii="Calibri"/>
          <w:b/>
          <w:color w:val="4F81BC"/>
          <w:spacing w:val="-1"/>
          <w:sz w:val="18"/>
        </w:rPr>
        <w:t xml:space="preserve"> </w:t>
      </w:r>
      <w:r>
        <w:rPr>
          <w:rFonts w:ascii="Calibri"/>
          <w:b/>
          <w:color w:val="4F81BC"/>
          <w:spacing w:val="-2"/>
          <w:sz w:val="18"/>
        </w:rPr>
        <w:t>Clickjacking</w:t>
      </w:r>
    </w:p>
    <w:p w14:paraId="28924E3A" w14:textId="77777777" w:rsidR="00F64A5D" w:rsidRDefault="00F64A5D" w:rsidP="00F64A5D">
      <w:pPr>
        <w:spacing w:before="189"/>
        <w:ind w:left="931"/>
        <w:jc w:val="both"/>
        <w:rPr>
          <w:i/>
          <w:sz w:val="24"/>
        </w:rPr>
      </w:pPr>
      <w:r>
        <w:rPr>
          <w:b/>
          <w:i/>
          <w:sz w:val="24"/>
        </w:rPr>
        <w:t>Example:</w:t>
      </w:r>
      <w:r>
        <w:rPr>
          <w:b/>
          <w:i/>
          <w:spacing w:val="-2"/>
          <w:sz w:val="24"/>
        </w:rPr>
        <w:t xml:space="preserve"> </w:t>
      </w:r>
      <w:r>
        <w:rPr>
          <w:i/>
          <w:sz w:val="24"/>
        </w:rPr>
        <w:t>Sidebar</w:t>
      </w:r>
      <w:r>
        <w:rPr>
          <w:i/>
          <w:spacing w:val="-2"/>
          <w:sz w:val="24"/>
        </w:rPr>
        <w:t xml:space="preserve"> </w:t>
      </w:r>
      <w:r>
        <w:rPr>
          <w:i/>
          <w:sz w:val="24"/>
        </w:rPr>
        <w:t>4-7</w:t>
      </w:r>
      <w:r>
        <w:rPr>
          <w:i/>
          <w:spacing w:val="1"/>
          <w:sz w:val="24"/>
        </w:rPr>
        <w:t xml:space="preserve"> </w:t>
      </w:r>
      <w:r>
        <w:rPr>
          <w:i/>
          <w:sz w:val="24"/>
        </w:rPr>
        <w:t xml:space="preserve">Facebook </w:t>
      </w:r>
      <w:proofErr w:type="spellStart"/>
      <w:r>
        <w:rPr>
          <w:i/>
          <w:sz w:val="24"/>
        </w:rPr>
        <w:t>Clickjack</w:t>
      </w:r>
      <w:proofErr w:type="spellEnd"/>
      <w:r>
        <w:rPr>
          <w:i/>
          <w:spacing w:val="-1"/>
          <w:sz w:val="24"/>
        </w:rPr>
        <w:t xml:space="preserve"> </w:t>
      </w:r>
      <w:r>
        <w:rPr>
          <w:i/>
          <w:spacing w:val="-2"/>
          <w:sz w:val="24"/>
        </w:rPr>
        <w:t>Attack</w:t>
      </w:r>
    </w:p>
    <w:p w14:paraId="0FCFC856" w14:textId="77777777" w:rsidR="00F64A5D" w:rsidRDefault="00F64A5D" w:rsidP="00F64A5D">
      <w:pPr>
        <w:spacing w:before="247" w:line="276" w:lineRule="auto"/>
        <w:ind w:left="931" w:right="796"/>
        <w:jc w:val="both"/>
        <w:rPr>
          <w:i/>
          <w:sz w:val="24"/>
        </w:rPr>
      </w:pPr>
      <w:r>
        <w:rPr>
          <w:i/>
          <w:sz w:val="24"/>
        </w:rPr>
        <w:t>In Summer 2010, thousands of Facebook users were tricked into posting that they “liked” a particular site. According to BBC news (3 June 2010), victims were presented with sites that many of their friends had “liked,” such as a video of the World Cup tennis match. When the users clicked to see the site, they were</w:t>
      </w:r>
      <w:r>
        <w:rPr>
          <w:i/>
          <w:spacing w:val="-1"/>
          <w:sz w:val="24"/>
        </w:rPr>
        <w:t xml:space="preserve"> </w:t>
      </w:r>
      <w:r>
        <w:rPr>
          <w:i/>
          <w:sz w:val="24"/>
        </w:rPr>
        <w:t>presented with</w:t>
      </w:r>
      <w:r>
        <w:rPr>
          <w:i/>
          <w:spacing w:val="-1"/>
          <w:sz w:val="24"/>
        </w:rPr>
        <w:t xml:space="preserve"> </w:t>
      </w:r>
      <w:r>
        <w:rPr>
          <w:i/>
          <w:sz w:val="24"/>
        </w:rPr>
        <w:t>another</w:t>
      </w:r>
      <w:r>
        <w:rPr>
          <w:i/>
          <w:spacing w:val="-4"/>
          <w:sz w:val="24"/>
        </w:rPr>
        <w:t xml:space="preserve"> </w:t>
      </w:r>
      <w:r>
        <w:rPr>
          <w:i/>
          <w:sz w:val="24"/>
        </w:rPr>
        <w:t>message</w:t>
      </w:r>
      <w:r>
        <w:rPr>
          <w:i/>
          <w:spacing w:val="-2"/>
          <w:sz w:val="24"/>
        </w:rPr>
        <w:t xml:space="preserve"> </w:t>
      </w:r>
      <w:r>
        <w:rPr>
          <w:i/>
          <w:sz w:val="24"/>
        </w:rPr>
        <w:t>asking them</w:t>
      </w:r>
      <w:r>
        <w:rPr>
          <w:i/>
          <w:spacing w:val="-2"/>
          <w:sz w:val="24"/>
        </w:rPr>
        <w:t xml:space="preserve"> </w:t>
      </w:r>
      <w:r>
        <w:rPr>
          <w:i/>
          <w:sz w:val="24"/>
        </w:rPr>
        <w:t>to</w:t>
      </w:r>
      <w:r>
        <w:rPr>
          <w:i/>
          <w:spacing w:val="-1"/>
          <w:sz w:val="24"/>
        </w:rPr>
        <w:t xml:space="preserve"> </w:t>
      </w:r>
      <w:r>
        <w:rPr>
          <w:i/>
          <w:sz w:val="24"/>
        </w:rPr>
        <w:t>click</w:t>
      </w:r>
      <w:r>
        <w:rPr>
          <w:i/>
          <w:spacing w:val="-2"/>
          <w:sz w:val="24"/>
        </w:rPr>
        <w:t xml:space="preserve"> </w:t>
      </w:r>
      <w:r>
        <w:rPr>
          <w:i/>
          <w:sz w:val="24"/>
        </w:rPr>
        <w:t>to</w:t>
      </w:r>
      <w:r>
        <w:rPr>
          <w:i/>
          <w:spacing w:val="-1"/>
          <w:sz w:val="24"/>
        </w:rPr>
        <w:t xml:space="preserve"> </w:t>
      </w:r>
      <w:r>
        <w:rPr>
          <w:i/>
          <w:sz w:val="24"/>
        </w:rPr>
        <w:t>confirm</w:t>
      </w:r>
      <w:r>
        <w:rPr>
          <w:i/>
          <w:spacing w:val="-2"/>
          <w:sz w:val="24"/>
        </w:rPr>
        <w:t xml:space="preserve"> </w:t>
      </w:r>
      <w:r>
        <w:rPr>
          <w:i/>
          <w:sz w:val="24"/>
        </w:rPr>
        <w:t>they were over age 18. What the victims did not see was that the confirmation box was a sham underneath an invisible box asking them to confirm they “liked” the target web site. When the victims</w:t>
      </w:r>
      <w:r>
        <w:rPr>
          <w:i/>
          <w:spacing w:val="-1"/>
          <w:sz w:val="24"/>
        </w:rPr>
        <w:t xml:space="preserve"> </w:t>
      </w:r>
      <w:r>
        <w:rPr>
          <w:i/>
          <w:sz w:val="24"/>
        </w:rPr>
        <w:t>clicked that they were over</w:t>
      </w:r>
      <w:r>
        <w:rPr>
          <w:i/>
          <w:spacing w:val="-1"/>
          <w:sz w:val="24"/>
        </w:rPr>
        <w:t xml:space="preserve"> </w:t>
      </w:r>
      <w:r>
        <w:rPr>
          <w:i/>
          <w:sz w:val="24"/>
        </w:rPr>
        <w:t xml:space="preserve">18, they were really confirming their “like” of the video. This attack seems to have had no malicious impact, other than driving up the “like” figures on certain benign web sites. You can readily imagine serious harm from this kind of attack, </w:t>
      </w:r>
      <w:r>
        <w:rPr>
          <w:i/>
          <w:spacing w:val="-2"/>
          <w:sz w:val="24"/>
        </w:rPr>
        <w:t>however.</w:t>
      </w:r>
    </w:p>
    <w:p w14:paraId="314546BD" w14:textId="77777777" w:rsidR="00F64A5D" w:rsidRDefault="00F64A5D" w:rsidP="00F64A5D">
      <w:pPr>
        <w:pStyle w:val="ListParagraph"/>
        <w:numPr>
          <w:ilvl w:val="0"/>
          <w:numId w:val="2"/>
        </w:numPr>
        <w:tabs>
          <w:tab w:val="left" w:pos="941"/>
        </w:tabs>
        <w:spacing w:before="197" w:line="276" w:lineRule="auto"/>
        <w:ind w:right="798"/>
        <w:rPr>
          <w:sz w:val="24"/>
        </w:rPr>
      </w:pPr>
      <w:r>
        <w:rPr>
          <w:b/>
          <w:sz w:val="24"/>
        </w:rPr>
        <w:t xml:space="preserve">Drive-By Download: </w:t>
      </w:r>
      <w:r>
        <w:rPr>
          <w:sz w:val="24"/>
        </w:rPr>
        <w:t xml:space="preserve">Similar to the clickjacking attack, a drive-by download is an attack in </w:t>
      </w:r>
      <w:r w:rsidRPr="00C324B5">
        <w:rPr>
          <w:sz w:val="24"/>
          <w:szCs w:val="24"/>
        </w:rPr>
        <w:t>which code is downloaded, installed, and executed on a computer without the user’s permission and usually without the user’s knowledge.</w:t>
      </w:r>
      <w:r>
        <w:rPr>
          <w:color w:val="000000"/>
          <w:sz w:val="24"/>
        </w:rPr>
        <w:t xml:space="preserve"> In</w:t>
      </w:r>
      <w:r>
        <w:rPr>
          <w:color w:val="000000"/>
          <w:spacing w:val="-5"/>
          <w:sz w:val="24"/>
        </w:rPr>
        <w:t xml:space="preserve"> </w:t>
      </w:r>
      <w:r>
        <w:rPr>
          <w:color w:val="000000"/>
          <w:sz w:val="24"/>
        </w:rPr>
        <w:t>one</w:t>
      </w:r>
      <w:r>
        <w:rPr>
          <w:color w:val="000000"/>
          <w:spacing w:val="-1"/>
          <w:sz w:val="24"/>
        </w:rPr>
        <w:t xml:space="preserve"> </w:t>
      </w:r>
      <w:r>
        <w:rPr>
          <w:color w:val="000000"/>
          <w:sz w:val="24"/>
        </w:rPr>
        <w:t>example</w:t>
      </w:r>
      <w:r>
        <w:rPr>
          <w:color w:val="000000"/>
          <w:spacing w:val="-1"/>
          <w:sz w:val="24"/>
        </w:rPr>
        <w:t xml:space="preserve"> </w:t>
      </w:r>
      <w:r>
        <w:rPr>
          <w:color w:val="000000"/>
          <w:sz w:val="24"/>
        </w:rPr>
        <w:t>of</w:t>
      </w:r>
      <w:r>
        <w:rPr>
          <w:color w:val="000000"/>
          <w:spacing w:val="-8"/>
          <w:sz w:val="24"/>
        </w:rPr>
        <w:t xml:space="preserve"> </w:t>
      </w:r>
      <w:r>
        <w:rPr>
          <w:color w:val="000000"/>
          <w:sz w:val="24"/>
        </w:rPr>
        <w:t>a</w:t>
      </w:r>
      <w:r>
        <w:rPr>
          <w:color w:val="000000"/>
          <w:spacing w:val="-1"/>
          <w:sz w:val="24"/>
        </w:rPr>
        <w:t xml:space="preserve"> </w:t>
      </w:r>
      <w:r>
        <w:rPr>
          <w:color w:val="000000"/>
          <w:sz w:val="24"/>
        </w:rPr>
        <w:t>drive-by</w:t>
      </w:r>
      <w:r>
        <w:rPr>
          <w:color w:val="000000"/>
          <w:spacing w:val="-10"/>
          <w:sz w:val="24"/>
        </w:rPr>
        <w:t xml:space="preserve"> </w:t>
      </w:r>
      <w:r>
        <w:rPr>
          <w:color w:val="000000"/>
          <w:sz w:val="24"/>
        </w:rPr>
        <w:t>download, in April</w:t>
      </w:r>
      <w:r>
        <w:rPr>
          <w:color w:val="000000"/>
          <w:spacing w:val="-5"/>
          <w:sz w:val="24"/>
        </w:rPr>
        <w:t xml:space="preserve"> </w:t>
      </w:r>
      <w:r>
        <w:rPr>
          <w:color w:val="000000"/>
          <w:sz w:val="24"/>
        </w:rPr>
        <w:t>2011, a</w:t>
      </w:r>
      <w:r>
        <w:rPr>
          <w:color w:val="000000"/>
          <w:spacing w:val="-1"/>
          <w:sz w:val="24"/>
        </w:rPr>
        <w:t xml:space="preserve"> </w:t>
      </w:r>
      <w:r>
        <w:rPr>
          <w:color w:val="000000"/>
          <w:sz w:val="24"/>
        </w:rPr>
        <w:t>web</w:t>
      </w:r>
      <w:r>
        <w:rPr>
          <w:color w:val="000000"/>
          <w:spacing w:val="-5"/>
          <w:sz w:val="24"/>
        </w:rPr>
        <w:t xml:space="preserve"> </w:t>
      </w:r>
      <w:r>
        <w:rPr>
          <w:color w:val="000000"/>
          <w:sz w:val="24"/>
        </w:rPr>
        <w:t xml:space="preserve">page from the U.S. Postal Service was compromised with the </w:t>
      </w:r>
      <w:proofErr w:type="spellStart"/>
      <w:r>
        <w:rPr>
          <w:color w:val="000000"/>
          <w:sz w:val="24"/>
        </w:rPr>
        <w:t>Blackhole</w:t>
      </w:r>
      <w:proofErr w:type="spellEnd"/>
      <w:r>
        <w:rPr>
          <w:color w:val="000000"/>
          <w:spacing w:val="40"/>
          <w:sz w:val="24"/>
        </w:rPr>
        <w:t xml:space="preserve"> </w:t>
      </w:r>
      <w:r>
        <w:rPr>
          <w:color w:val="000000"/>
          <w:sz w:val="24"/>
        </w:rPr>
        <w:t>commercial malicious-exploit kit. Clicking a link on the postal service web</w:t>
      </w:r>
      <w:r>
        <w:rPr>
          <w:color w:val="000000"/>
          <w:spacing w:val="40"/>
          <w:sz w:val="24"/>
        </w:rPr>
        <w:t xml:space="preserve"> </w:t>
      </w:r>
      <w:r>
        <w:rPr>
          <w:color w:val="000000"/>
          <w:sz w:val="24"/>
        </w:rPr>
        <w:t>site redirected the user to a web site in Russia, which presented what looked like</w:t>
      </w:r>
      <w:r>
        <w:rPr>
          <w:color w:val="000000"/>
          <w:spacing w:val="-13"/>
          <w:sz w:val="24"/>
        </w:rPr>
        <w:t xml:space="preserve"> </w:t>
      </w:r>
      <w:r>
        <w:rPr>
          <w:color w:val="000000"/>
          <w:sz w:val="24"/>
        </w:rPr>
        <w:t>a</w:t>
      </w:r>
      <w:r>
        <w:rPr>
          <w:color w:val="000000"/>
          <w:spacing w:val="-9"/>
          <w:sz w:val="24"/>
        </w:rPr>
        <w:t xml:space="preserve"> </w:t>
      </w:r>
      <w:r>
        <w:rPr>
          <w:color w:val="000000"/>
          <w:sz w:val="24"/>
        </w:rPr>
        <w:t>familiar</w:t>
      </w:r>
      <w:r>
        <w:rPr>
          <w:color w:val="000000"/>
          <w:spacing w:val="-7"/>
          <w:sz w:val="24"/>
        </w:rPr>
        <w:t xml:space="preserve"> </w:t>
      </w:r>
      <w:r>
        <w:rPr>
          <w:color w:val="000000"/>
          <w:sz w:val="24"/>
        </w:rPr>
        <w:t>―Error</w:t>
      </w:r>
      <w:r>
        <w:rPr>
          <w:color w:val="000000"/>
          <w:spacing w:val="-11"/>
          <w:sz w:val="24"/>
        </w:rPr>
        <w:t xml:space="preserve"> </w:t>
      </w:r>
      <w:r>
        <w:rPr>
          <w:color w:val="000000"/>
          <w:sz w:val="24"/>
        </w:rPr>
        <w:t>404—Page</w:t>
      </w:r>
      <w:r>
        <w:rPr>
          <w:color w:val="000000"/>
          <w:spacing w:val="-13"/>
          <w:sz w:val="24"/>
        </w:rPr>
        <w:t xml:space="preserve"> </w:t>
      </w:r>
      <w:r>
        <w:rPr>
          <w:color w:val="000000"/>
          <w:sz w:val="24"/>
        </w:rPr>
        <w:t>Not</w:t>
      </w:r>
      <w:r>
        <w:rPr>
          <w:color w:val="000000"/>
          <w:spacing w:val="-8"/>
          <w:sz w:val="24"/>
        </w:rPr>
        <w:t xml:space="preserve"> </w:t>
      </w:r>
      <w:r>
        <w:rPr>
          <w:color w:val="000000"/>
          <w:sz w:val="24"/>
        </w:rPr>
        <w:t>Found‖</w:t>
      </w:r>
      <w:r>
        <w:rPr>
          <w:color w:val="000000"/>
          <w:spacing w:val="-9"/>
          <w:sz w:val="24"/>
        </w:rPr>
        <w:t xml:space="preserve"> </w:t>
      </w:r>
      <w:r>
        <w:rPr>
          <w:color w:val="000000"/>
          <w:sz w:val="24"/>
        </w:rPr>
        <w:t>message,</w:t>
      </w:r>
      <w:r>
        <w:rPr>
          <w:color w:val="000000"/>
          <w:spacing w:val="-10"/>
          <w:sz w:val="24"/>
        </w:rPr>
        <w:t xml:space="preserve"> </w:t>
      </w:r>
      <w:r>
        <w:rPr>
          <w:color w:val="000000"/>
          <w:sz w:val="24"/>
        </w:rPr>
        <w:t>but</w:t>
      </w:r>
      <w:r>
        <w:rPr>
          <w:color w:val="000000"/>
          <w:spacing w:val="-4"/>
          <w:sz w:val="24"/>
        </w:rPr>
        <w:t xml:space="preserve"> </w:t>
      </w:r>
      <w:r>
        <w:rPr>
          <w:color w:val="000000"/>
          <w:sz w:val="24"/>
        </w:rPr>
        <w:t>instead</w:t>
      </w:r>
      <w:r>
        <w:rPr>
          <w:color w:val="000000"/>
          <w:spacing w:val="-12"/>
          <w:sz w:val="24"/>
        </w:rPr>
        <w:t xml:space="preserve"> </w:t>
      </w:r>
      <w:r>
        <w:rPr>
          <w:color w:val="000000"/>
          <w:sz w:val="24"/>
        </w:rPr>
        <w:t>the</w:t>
      </w:r>
      <w:r>
        <w:rPr>
          <w:color w:val="000000"/>
          <w:spacing w:val="-13"/>
          <w:sz w:val="24"/>
        </w:rPr>
        <w:t xml:space="preserve"> </w:t>
      </w:r>
      <w:r>
        <w:rPr>
          <w:color w:val="000000"/>
          <w:sz w:val="24"/>
        </w:rPr>
        <w:t>Russian site installed malicious code carefully matched to the user’s browser and operating system type (</w:t>
      </w:r>
      <w:proofErr w:type="spellStart"/>
      <w:r>
        <w:rPr>
          <w:i/>
          <w:color w:val="000000"/>
          <w:sz w:val="24"/>
        </w:rPr>
        <w:t>eWeek</w:t>
      </w:r>
      <w:proofErr w:type="spellEnd"/>
      <w:r>
        <w:rPr>
          <w:color w:val="000000"/>
          <w:sz w:val="24"/>
        </w:rPr>
        <w:t>, 10 April 2011).</w:t>
      </w:r>
    </w:p>
    <w:p w14:paraId="49B77CAD" w14:textId="77777777" w:rsidR="00F64A5D" w:rsidRDefault="00F64A5D" w:rsidP="00065FE8">
      <w:pPr>
        <w:pStyle w:val="Heading21"/>
        <w:spacing w:before="201"/>
        <w:ind w:left="0"/>
      </w:pPr>
      <w:r>
        <w:t>14</w:t>
      </w:r>
      <w:r>
        <w:rPr>
          <w:spacing w:val="-4"/>
        </w:rPr>
        <w:t xml:space="preserve"> </w:t>
      </w:r>
      <w:r>
        <w:t>Email</w:t>
      </w:r>
      <w:r>
        <w:rPr>
          <w:spacing w:val="-3"/>
        </w:rPr>
        <w:t xml:space="preserve"> </w:t>
      </w:r>
      <w:r>
        <w:rPr>
          <w:spacing w:val="-2"/>
        </w:rPr>
        <w:t>Attacks</w:t>
      </w:r>
    </w:p>
    <w:p w14:paraId="1F36E5A5" w14:textId="77777777" w:rsidR="00F64A5D" w:rsidRDefault="00F64A5D" w:rsidP="008C1E1B">
      <w:pPr>
        <w:pStyle w:val="ListParagraph"/>
        <w:numPr>
          <w:ilvl w:val="0"/>
          <w:numId w:val="1"/>
        </w:numPr>
        <w:tabs>
          <w:tab w:val="left" w:pos="993"/>
          <w:tab w:val="right" w:pos="7797"/>
        </w:tabs>
        <w:spacing w:before="93" w:line="273" w:lineRule="auto"/>
        <w:ind w:left="426" w:right="509"/>
      </w:pPr>
      <w:r w:rsidRPr="00C26E41">
        <w:rPr>
          <w:b/>
          <w:bCs/>
          <w:sz w:val="24"/>
          <w:szCs w:val="24"/>
        </w:rPr>
        <w:t>Fake Email:</w:t>
      </w:r>
      <w:r w:rsidRPr="00C26E41">
        <w:rPr>
          <w:color w:val="000000"/>
          <w:sz w:val="24"/>
        </w:rPr>
        <w:t xml:space="preserve"> Given</w:t>
      </w:r>
      <w:r w:rsidRPr="00C26E41">
        <w:rPr>
          <w:color w:val="000000"/>
          <w:spacing w:val="-2"/>
          <w:sz w:val="24"/>
        </w:rPr>
        <w:t xml:space="preserve"> </w:t>
      </w:r>
      <w:r w:rsidRPr="00C26E41">
        <w:rPr>
          <w:color w:val="000000"/>
          <w:sz w:val="24"/>
        </w:rPr>
        <w:t>the huge amount of</w:t>
      </w:r>
      <w:r w:rsidRPr="00C26E41">
        <w:rPr>
          <w:color w:val="000000"/>
          <w:spacing w:val="-5"/>
          <w:sz w:val="24"/>
        </w:rPr>
        <w:t xml:space="preserve"> </w:t>
      </w:r>
      <w:r w:rsidRPr="00C26E41">
        <w:rPr>
          <w:color w:val="000000"/>
          <w:sz w:val="24"/>
        </w:rPr>
        <w:t>email</w:t>
      </w:r>
      <w:r w:rsidRPr="00C26E41">
        <w:rPr>
          <w:color w:val="000000"/>
          <w:spacing w:val="-1"/>
          <w:sz w:val="24"/>
        </w:rPr>
        <w:t xml:space="preserve"> </w:t>
      </w:r>
      <w:r w:rsidRPr="00C26E41">
        <w:rPr>
          <w:color w:val="000000"/>
          <w:sz w:val="24"/>
        </w:rPr>
        <w:t>sent and received daily, it is not surprising that much of it is not legitimate. Some frauds are easy to spot, as our first example shows, but some illegitimate email can fool professionals, as in our second example. A recent email message advised me</w:t>
      </w:r>
      <w:r w:rsidRPr="00C26E41">
        <w:rPr>
          <w:color w:val="000000"/>
          <w:spacing w:val="-3"/>
          <w:sz w:val="24"/>
        </w:rPr>
        <w:t xml:space="preserve"> </w:t>
      </w:r>
      <w:r w:rsidRPr="00C26E41">
        <w:rPr>
          <w:color w:val="000000"/>
          <w:sz w:val="24"/>
        </w:rPr>
        <w:t>that my</w:t>
      </w:r>
      <w:r w:rsidRPr="00C26E41">
        <w:rPr>
          <w:color w:val="000000"/>
          <w:spacing w:val="-2"/>
          <w:sz w:val="24"/>
        </w:rPr>
        <w:t xml:space="preserve"> </w:t>
      </w:r>
      <w:r w:rsidRPr="00C26E41">
        <w:rPr>
          <w:color w:val="000000"/>
          <w:sz w:val="24"/>
        </w:rPr>
        <w:t>Facebook</w:t>
      </w:r>
      <w:r w:rsidRPr="00C26E41">
        <w:rPr>
          <w:color w:val="000000"/>
          <w:spacing w:val="-2"/>
          <w:sz w:val="24"/>
        </w:rPr>
        <w:t xml:space="preserve"> </w:t>
      </w:r>
      <w:r w:rsidRPr="00C26E41">
        <w:rPr>
          <w:color w:val="000000"/>
          <w:sz w:val="24"/>
        </w:rPr>
        <w:t>account had been</w:t>
      </w:r>
      <w:r w:rsidRPr="00C26E41">
        <w:rPr>
          <w:color w:val="000000"/>
          <w:spacing w:val="-7"/>
          <w:sz w:val="24"/>
        </w:rPr>
        <w:t xml:space="preserve"> </w:t>
      </w:r>
      <w:r w:rsidRPr="00C26E41">
        <w:rPr>
          <w:color w:val="000000"/>
          <w:sz w:val="24"/>
        </w:rPr>
        <w:t>deactivated, shown</w:t>
      </w:r>
      <w:r w:rsidRPr="00C26E41">
        <w:rPr>
          <w:color w:val="000000"/>
          <w:spacing w:val="-3"/>
          <w:sz w:val="24"/>
        </w:rPr>
        <w:t xml:space="preserve"> </w:t>
      </w:r>
      <w:r w:rsidRPr="00C26E41">
        <w:rPr>
          <w:color w:val="000000"/>
          <w:sz w:val="24"/>
        </w:rPr>
        <w:t>in Figure</w:t>
      </w:r>
      <w:r w:rsidRPr="00C26E41">
        <w:rPr>
          <w:color w:val="000000"/>
          <w:spacing w:val="-3"/>
          <w:sz w:val="24"/>
        </w:rPr>
        <w:t xml:space="preserve"> </w:t>
      </w:r>
      <w:r w:rsidRPr="00C26E41">
        <w:rPr>
          <w:color w:val="000000"/>
          <w:sz w:val="24"/>
        </w:rPr>
        <w:t>4-15. The</w:t>
      </w:r>
      <w:r w:rsidRPr="00C26E41">
        <w:rPr>
          <w:color w:val="000000"/>
          <w:spacing w:val="36"/>
          <w:sz w:val="24"/>
        </w:rPr>
        <w:t xml:space="preserve"> </w:t>
      </w:r>
      <w:r w:rsidRPr="00C26E41">
        <w:rPr>
          <w:color w:val="000000"/>
          <w:sz w:val="24"/>
        </w:rPr>
        <w:t>only</w:t>
      </w:r>
      <w:r w:rsidRPr="00C26E41">
        <w:rPr>
          <w:color w:val="000000"/>
          <w:spacing w:val="32"/>
          <w:sz w:val="24"/>
        </w:rPr>
        <w:t xml:space="preserve"> </w:t>
      </w:r>
      <w:r w:rsidRPr="00C26E41">
        <w:rPr>
          <w:color w:val="000000"/>
          <w:sz w:val="24"/>
        </w:rPr>
        <w:t>problem</w:t>
      </w:r>
      <w:r w:rsidRPr="00C26E41">
        <w:rPr>
          <w:color w:val="000000"/>
          <w:spacing w:val="33"/>
          <w:sz w:val="24"/>
        </w:rPr>
        <w:t xml:space="preserve"> </w:t>
      </w:r>
      <w:r w:rsidRPr="00C26E41">
        <w:rPr>
          <w:color w:val="000000"/>
          <w:sz w:val="24"/>
        </w:rPr>
        <w:t>is,</w:t>
      </w:r>
      <w:r w:rsidRPr="00C26E41">
        <w:rPr>
          <w:color w:val="000000"/>
          <w:spacing w:val="39"/>
          <w:sz w:val="24"/>
        </w:rPr>
        <w:t xml:space="preserve"> </w:t>
      </w:r>
      <w:r w:rsidRPr="00C26E41">
        <w:rPr>
          <w:color w:val="000000"/>
          <w:sz w:val="24"/>
        </w:rPr>
        <w:t>I</w:t>
      </w:r>
      <w:r w:rsidRPr="00C26E41">
        <w:rPr>
          <w:color w:val="000000"/>
          <w:spacing w:val="39"/>
          <w:sz w:val="24"/>
        </w:rPr>
        <w:t xml:space="preserve"> </w:t>
      </w:r>
      <w:r w:rsidRPr="00C26E41">
        <w:rPr>
          <w:color w:val="000000"/>
          <w:sz w:val="24"/>
        </w:rPr>
        <w:t>have</w:t>
      </w:r>
      <w:r w:rsidRPr="00C26E41">
        <w:rPr>
          <w:color w:val="000000"/>
          <w:spacing w:val="40"/>
          <w:sz w:val="24"/>
        </w:rPr>
        <w:t xml:space="preserve"> </w:t>
      </w:r>
      <w:r w:rsidRPr="00C26E41">
        <w:rPr>
          <w:color w:val="000000"/>
          <w:sz w:val="24"/>
        </w:rPr>
        <w:t>no</w:t>
      </w:r>
      <w:r w:rsidRPr="00C26E41">
        <w:rPr>
          <w:color w:val="000000"/>
          <w:spacing w:val="40"/>
          <w:sz w:val="24"/>
        </w:rPr>
        <w:t xml:space="preserve"> </w:t>
      </w:r>
      <w:r w:rsidRPr="00C26E41">
        <w:rPr>
          <w:color w:val="000000"/>
          <w:sz w:val="24"/>
        </w:rPr>
        <w:t>Facebook</w:t>
      </w:r>
      <w:r w:rsidRPr="00C26E41">
        <w:rPr>
          <w:color w:val="000000"/>
          <w:spacing w:val="32"/>
          <w:sz w:val="24"/>
        </w:rPr>
        <w:t xml:space="preserve"> </w:t>
      </w:r>
      <w:r w:rsidRPr="00C26E41">
        <w:rPr>
          <w:color w:val="000000"/>
          <w:sz w:val="24"/>
        </w:rPr>
        <w:t>account.</w:t>
      </w:r>
      <w:r w:rsidRPr="00C26E41">
        <w:rPr>
          <w:color w:val="000000"/>
          <w:spacing w:val="39"/>
          <w:sz w:val="24"/>
        </w:rPr>
        <w:t xml:space="preserve"> </w:t>
      </w:r>
      <w:r w:rsidRPr="00C26E41">
        <w:rPr>
          <w:color w:val="000000"/>
          <w:sz w:val="24"/>
        </w:rPr>
        <w:t>In</w:t>
      </w:r>
      <w:r w:rsidRPr="00C26E41">
        <w:rPr>
          <w:color w:val="000000"/>
          <w:spacing w:val="27"/>
          <w:sz w:val="24"/>
        </w:rPr>
        <w:t xml:space="preserve"> </w:t>
      </w:r>
      <w:r w:rsidRPr="00C26E41">
        <w:rPr>
          <w:color w:val="000000"/>
          <w:sz w:val="24"/>
        </w:rPr>
        <w:t>the</w:t>
      </w:r>
      <w:r w:rsidRPr="00C26E41">
        <w:rPr>
          <w:color w:val="000000"/>
          <w:spacing w:val="40"/>
          <w:sz w:val="24"/>
        </w:rPr>
        <w:t xml:space="preserve"> </w:t>
      </w:r>
      <w:r w:rsidRPr="00C26E41">
        <w:rPr>
          <w:color w:val="000000"/>
          <w:sz w:val="24"/>
        </w:rPr>
        <w:t>figure</w:t>
      </w:r>
      <w:r w:rsidRPr="00C26E41">
        <w:rPr>
          <w:color w:val="000000"/>
          <w:spacing w:val="36"/>
          <w:sz w:val="24"/>
        </w:rPr>
        <w:t xml:space="preserve"> </w:t>
      </w:r>
      <w:r w:rsidRPr="00C26E41">
        <w:rPr>
          <w:color w:val="000000"/>
          <w:sz w:val="24"/>
        </w:rPr>
        <w:t>I</w:t>
      </w:r>
      <w:r w:rsidRPr="00C26E41">
        <w:rPr>
          <w:color w:val="000000"/>
          <w:spacing w:val="39"/>
          <w:sz w:val="24"/>
        </w:rPr>
        <w:t xml:space="preserve"> </w:t>
      </w:r>
      <w:r w:rsidRPr="00C26E41">
        <w:rPr>
          <w:color w:val="000000"/>
          <w:sz w:val="24"/>
        </w:rPr>
        <w:t>have</w:t>
      </w:r>
      <w:r w:rsidR="00C26E41">
        <w:rPr>
          <w:sz w:val="24"/>
        </w:rPr>
        <w:t xml:space="preserve"> </w:t>
      </w:r>
      <w:r>
        <w:t>shown where some of the links and buttons actually lead, instead of the addresses shown; the underlying addresses certainly do not look like</w:t>
      </w:r>
      <w:r w:rsidRPr="00C26E41">
        <w:rPr>
          <w:spacing w:val="40"/>
        </w:rPr>
        <w:t xml:space="preserve"> </w:t>
      </w:r>
      <w:r>
        <w:t>places Facebook would host code.</w:t>
      </w:r>
    </w:p>
    <w:p w14:paraId="1814BAE5" w14:textId="77777777" w:rsidR="00F64A5D" w:rsidRDefault="00F64A5D" w:rsidP="008C1E1B">
      <w:pPr>
        <w:pStyle w:val="BodyText"/>
        <w:tabs>
          <w:tab w:val="right" w:pos="7797"/>
        </w:tabs>
        <w:spacing w:before="7"/>
        <w:ind w:left="426" w:right="509"/>
        <w:rPr>
          <w:sz w:val="16"/>
        </w:rPr>
      </w:pPr>
      <w:r>
        <w:rPr>
          <w:noProof/>
        </w:rPr>
        <w:drawing>
          <wp:anchor distT="0" distB="0" distL="0" distR="0" simplePos="0" relativeHeight="251659776" behindDoc="1" locked="0" layoutInCell="1" allowOverlap="1" wp14:anchorId="4D910256" wp14:editId="4F137881">
            <wp:simplePos x="0" y="0"/>
            <wp:positionH relativeFrom="page">
              <wp:posOffset>2253648</wp:posOffset>
            </wp:positionH>
            <wp:positionV relativeFrom="paragraph">
              <wp:posOffset>137064</wp:posOffset>
            </wp:positionV>
            <wp:extent cx="3070256" cy="2292857"/>
            <wp:effectExtent l="0" t="0" r="0" b="0"/>
            <wp:wrapTopAndBottom/>
            <wp:docPr id="246" name="Imag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r:embed="rId25" cstate="print"/>
                    <a:stretch>
                      <a:fillRect/>
                    </a:stretch>
                  </pic:blipFill>
                  <pic:spPr>
                    <a:xfrm>
                      <a:off x="0" y="0"/>
                      <a:ext cx="3070256" cy="2292857"/>
                    </a:xfrm>
                    <a:prstGeom prst="rect">
                      <a:avLst/>
                    </a:prstGeom>
                  </pic:spPr>
                </pic:pic>
              </a:graphicData>
            </a:graphic>
          </wp:anchor>
        </w:drawing>
      </w:r>
    </w:p>
    <w:p w14:paraId="6E528F66" w14:textId="77777777" w:rsidR="00F64A5D" w:rsidRDefault="00F64A5D" w:rsidP="008C1E1B">
      <w:pPr>
        <w:pStyle w:val="BodyText"/>
        <w:tabs>
          <w:tab w:val="right" w:pos="7797"/>
        </w:tabs>
        <w:spacing w:before="23"/>
        <w:ind w:left="426" w:right="509"/>
      </w:pPr>
    </w:p>
    <w:p w14:paraId="70541C56" w14:textId="77777777" w:rsidR="00F64A5D" w:rsidRDefault="00F64A5D" w:rsidP="008C1E1B">
      <w:pPr>
        <w:tabs>
          <w:tab w:val="right" w:pos="7797"/>
        </w:tabs>
        <w:ind w:left="426" w:right="509"/>
        <w:jc w:val="center"/>
        <w:rPr>
          <w:rFonts w:ascii="Calibri"/>
          <w:b/>
          <w:sz w:val="18"/>
        </w:rPr>
      </w:pPr>
      <w:r>
        <w:rPr>
          <w:rFonts w:ascii="Calibri"/>
          <w:b/>
          <w:color w:val="4F81BC"/>
          <w:sz w:val="18"/>
        </w:rPr>
        <w:t>Figure</w:t>
      </w:r>
      <w:r>
        <w:rPr>
          <w:rFonts w:ascii="Calibri"/>
          <w:b/>
          <w:color w:val="4F81BC"/>
          <w:spacing w:val="-2"/>
          <w:sz w:val="18"/>
        </w:rPr>
        <w:t xml:space="preserve"> </w:t>
      </w:r>
      <w:r>
        <w:rPr>
          <w:rFonts w:ascii="Calibri"/>
          <w:b/>
          <w:color w:val="4F81BC"/>
          <w:sz w:val="18"/>
        </w:rPr>
        <w:t>18:</w:t>
      </w:r>
      <w:r>
        <w:rPr>
          <w:rFonts w:ascii="Calibri"/>
          <w:b/>
          <w:color w:val="4F81BC"/>
          <w:spacing w:val="-2"/>
          <w:sz w:val="18"/>
        </w:rPr>
        <w:t xml:space="preserve"> </w:t>
      </w:r>
      <w:r>
        <w:rPr>
          <w:rFonts w:ascii="Calibri"/>
          <w:b/>
          <w:color w:val="4F81BC"/>
          <w:sz w:val="18"/>
        </w:rPr>
        <w:t>Fake</w:t>
      </w:r>
      <w:r>
        <w:rPr>
          <w:rFonts w:ascii="Calibri"/>
          <w:b/>
          <w:color w:val="4F81BC"/>
          <w:spacing w:val="-6"/>
          <w:sz w:val="18"/>
        </w:rPr>
        <w:t xml:space="preserve"> </w:t>
      </w:r>
      <w:r>
        <w:rPr>
          <w:rFonts w:ascii="Calibri"/>
          <w:b/>
          <w:color w:val="4F81BC"/>
          <w:spacing w:val="-2"/>
          <w:sz w:val="18"/>
        </w:rPr>
        <w:t>Email</w:t>
      </w:r>
    </w:p>
    <w:p w14:paraId="65CFF8D0" w14:textId="77777777" w:rsidR="00F64A5D" w:rsidRDefault="00F64A5D" w:rsidP="008C1E1B">
      <w:pPr>
        <w:pStyle w:val="ListParagraph"/>
        <w:numPr>
          <w:ilvl w:val="0"/>
          <w:numId w:val="1"/>
        </w:numPr>
        <w:tabs>
          <w:tab w:val="left" w:pos="1301"/>
          <w:tab w:val="right" w:pos="7797"/>
        </w:tabs>
        <w:spacing w:before="194" w:line="276" w:lineRule="auto"/>
        <w:ind w:left="426" w:right="509"/>
        <w:rPr>
          <w:sz w:val="24"/>
        </w:rPr>
      </w:pPr>
      <w:r w:rsidRPr="00A93800">
        <w:rPr>
          <w:b/>
          <w:bCs/>
          <w:sz w:val="24"/>
          <w:szCs w:val="24"/>
        </w:rPr>
        <w:t>Fake Email Messages as Spam</w:t>
      </w:r>
      <w:r>
        <w:rPr>
          <w:b/>
          <w:color w:val="000000"/>
          <w:sz w:val="24"/>
        </w:rPr>
        <w:t xml:space="preserve">: </w:t>
      </w:r>
      <w:r>
        <w:rPr>
          <w:color w:val="000000"/>
          <w:sz w:val="24"/>
        </w:rPr>
        <w:t>Similarly, an</w:t>
      </w:r>
      <w:r>
        <w:rPr>
          <w:color w:val="000000"/>
          <w:spacing w:val="-5"/>
          <w:sz w:val="24"/>
        </w:rPr>
        <w:t xml:space="preserve"> </w:t>
      </w:r>
      <w:r>
        <w:rPr>
          <w:color w:val="000000"/>
          <w:sz w:val="24"/>
        </w:rPr>
        <w:t>attacker can</w:t>
      </w:r>
      <w:r>
        <w:rPr>
          <w:color w:val="000000"/>
          <w:spacing w:val="-5"/>
          <w:sz w:val="24"/>
        </w:rPr>
        <w:t xml:space="preserve"> </w:t>
      </w:r>
      <w:r>
        <w:rPr>
          <w:color w:val="000000"/>
          <w:sz w:val="24"/>
        </w:rPr>
        <w:t>attempt to fool people with fake email messages. Probably everyone is familiar with</w:t>
      </w:r>
      <w:r>
        <w:rPr>
          <w:color w:val="000000"/>
          <w:spacing w:val="40"/>
          <w:sz w:val="24"/>
        </w:rPr>
        <w:t xml:space="preserve"> </w:t>
      </w:r>
      <w:r>
        <w:rPr>
          <w:b/>
          <w:color w:val="000000"/>
          <w:sz w:val="24"/>
        </w:rPr>
        <w:t>spam</w:t>
      </w:r>
      <w:r>
        <w:rPr>
          <w:color w:val="000000"/>
          <w:sz w:val="24"/>
        </w:rPr>
        <w:t>, fictitious or misleading email, offers to buy designer watches, anatomical enhancers, or hot stocks, as well as get-rich schemes involving money in overseas bank accounts. Similar false messages try</w:t>
      </w:r>
      <w:r>
        <w:rPr>
          <w:color w:val="000000"/>
          <w:spacing w:val="-2"/>
          <w:sz w:val="24"/>
        </w:rPr>
        <w:t xml:space="preserve"> </w:t>
      </w:r>
      <w:r>
        <w:rPr>
          <w:color w:val="000000"/>
          <w:sz w:val="24"/>
        </w:rPr>
        <w:t>to get people to click to download a browser enhancement or even just click for more detail.</w:t>
      </w:r>
      <w:r>
        <w:rPr>
          <w:color w:val="000000"/>
          <w:spacing w:val="-1"/>
          <w:sz w:val="24"/>
        </w:rPr>
        <w:t xml:space="preserve"> </w:t>
      </w:r>
      <w:r>
        <w:rPr>
          <w:color w:val="000000"/>
          <w:sz w:val="24"/>
        </w:rPr>
        <w:t>Spammers</w:t>
      </w:r>
      <w:r>
        <w:rPr>
          <w:color w:val="000000"/>
          <w:spacing w:val="-1"/>
          <w:sz w:val="24"/>
        </w:rPr>
        <w:t xml:space="preserve"> </w:t>
      </w:r>
      <w:r>
        <w:rPr>
          <w:color w:val="000000"/>
          <w:sz w:val="24"/>
        </w:rPr>
        <w:t>now</w:t>
      </w:r>
      <w:r>
        <w:rPr>
          <w:color w:val="000000"/>
          <w:spacing w:val="-4"/>
          <w:sz w:val="24"/>
        </w:rPr>
        <w:t xml:space="preserve"> </w:t>
      </w:r>
      <w:r>
        <w:rPr>
          <w:color w:val="000000"/>
          <w:sz w:val="24"/>
        </w:rPr>
        <w:t>use</w:t>
      </w:r>
      <w:r>
        <w:rPr>
          <w:color w:val="000000"/>
          <w:spacing w:val="-4"/>
          <w:sz w:val="24"/>
        </w:rPr>
        <w:t xml:space="preserve"> </w:t>
      </w:r>
      <w:r>
        <w:rPr>
          <w:color w:val="000000"/>
          <w:sz w:val="24"/>
        </w:rPr>
        <w:t>more</w:t>
      </w:r>
      <w:r>
        <w:rPr>
          <w:color w:val="000000"/>
          <w:spacing w:val="-4"/>
          <w:sz w:val="24"/>
        </w:rPr>
        <w:t xml:space="preserve"> </w:t>
      </w:r>
      <w:r>
        <w:rPr>
          <w:color w:val="000000"/>
          <w:sz w:val="24"/>
        </w:rPr>
        <w:t>realistic</w:t>
      </w:r>
      <w:r>
        <w:rPr>
          <w:color w:val="000000"/>
          <w:spacing w:val="-4"/>
          <w:sz w:val="24"/>
        </w:rPr>
        <w:t xml:space="preserve"> </w:t>
      </w:r>
      <w:r>
        <w:rPr>
          <w:color w:val="000000"/>
          <w:sz w:val="24"/>
        </w:rPr>
        <w:t>topics</w:t>
      </w:r>
      <w:r>
        <w:rPr>
          <w:color w:val="000000"/>
          <w:spacing w:val="-1"/>
          <w:sz w:val="24"/>
        </w:rPr>
        <w:t xml:space="preserve"> </w:t>
      </w:r>
      <w:r>
        <w:rPr>
          <w:color w:val="000000"/>
          <w:sz w:val="24"/>
        </w:rPr>
        <w:t>for</w:t>
      </w:r>
      <w:r>
        <w:rPr>
          <w:color w:val="000000"/>
          <w:spacing w:val="-2"/>
          <w:sz w:val="24"/>
        </w:rPr>
        <w:t xml:space="preserve"> </w:t>
      </w:r>
      <w:r>
        <w:rPr>
          <w:color w:val="000000"/>
          <w:sz w:val="24"/>
        </w:rPr>
        <w:t>false messages</w:t>
      </w:r>
      <w:r>
        <w:rPr>
          <w:color w:val="000000"/>
          <w:spacing w:val="-5"/>
          <w:sz w:val="24"/>
        </w:rPr>
        <w:t xml:space="preserve"> </w:t>
      </w:r>
      <w:r>
        <w:rPr>
          <w:color w:val="000000"/>
          <w:sz w:val="24"/>
        </w:rPr>
        <w:t>to</w:t>
      </w:r>
      <w:r>
        <w:rPr>
          <w:color w:val="000000"/>
          <w:spacing w:val="-3"/>
          <w:sz w:val="24"/>
        </w:rPr>
        <w:t xml:space="preserve"> </w:t>
      </w:r>
      <w:r>
        <w:rPr>
          <w:color w:val="000000"/>
          <w:sz w:val="24"/>
        </w:rPr>
        <w:t>entice recipients to follow a malicious link.</w:t>
      </w:r>
    </w:p>
    <w:p w14:paraId="76894137" w14:textId="77777777" w:rsidR="00F64A5D" w:rsidRDefault="00F64A5D" w:rsidP="008C1E1B">
      <w:pPr>
        <w:pStyle w:val="ListParagraph"/>
        <w:numPr>
          <w:ilvl w:val="0"/>
          <w:numId w:val="1"/>
        </w:numPr>
        <w:tabs>
          <w:tab w:val="left" w:pos="1301"/>
          <w:tab w:val="right" w:pos="7797"/>
        </w:tabs>
        <w:spacing w:line="276" w:lineRule="auto"/>
        <w:ind w:left="426" w:right="509"/>
        <w:rPr>
          <w:sz w:val="24"/>
        </w:rPr>
      </w:pPr>
      <w:r w:rsidRPr="00A93800">
        <w:rPr>
          <w:b/>
          <w:bCs/>
          <w:sz w:val="24"/>
          <w:szCs w:val="24"/>
        </w:rPr>
        <w:t>Fake (Inaccurate) Email Header Data:</w:t>
      </w:r>
      <w:r>
        <w:rPr>
          <w:b/>
          <w:color w:val="000000"/>
          <w:sz w:val="24"/>
        </w:rPr>
        <w:t xml:space="preserve"> </w:t>
      </w:r>
      <w:r>
        <w:rPr>
          <w:color w:val="000000"/>
          <w:sz w:val="24"/>
        </w:rPr>
        <w:t>As we just described, one reason email attacks succeed is that the headers on email are easy to spoof, and thus recipients believe the email has come from a safe source. Here we consider precisely how the spoofing occurs and what could be done. Control</w:t>
      </w:r>
      <w:r>
        <w:rPr>
          <w:color w:val="000000"/>
          <w:spacing w:val="-1"/>
          <w:sz w:val="24"/>
        </w:rPr>
        <w:t xml:space="preserve"> </w:t>
      </w:r>
      <w:r>
        <w:rPr>
          <w:color w:val="000000"/>
          <w:sz w:val="24"/>
        </w:rPr>
        <w:t>of email headers is up to the sending mail agent. The header form is standardized, but within the Internet email network as a message is forwarded to its</w:t>
      </w:r>
      <w:r>
        <w:rPr>
          <w:color w:val="000000"/>
          <w:spacing w:val="-2"/>
          <w:sz w:val="24"/>
        </w:rPr>
        <w:t xml:space="preserve"> </w:t>
      </w:r>
      <w:r>
        <w:rPr>
          <w:color w:val="000000"/>
          <w:sz w:val="24"/>
        </w:rPr>
        <w:t>destination, each</w:t>
      </w:r>
      <w:r>
        <w:rPr>
          <w:color w:val="000000"/>
          <w:spacing w:val="-5"/>
          <w:sz w:val="24"/>
        </w:rPr>
        <w:t xml:space="preserve"> </w:t>
      </w:r>
      <w:r>
        <w:rPr>
          <w:color w:val="000000"/>
          <w:sz w:val="24"/>
        </w:rPr>
        <w:t>receiving node</w:t>
      </w:r>
      <w:r>
        <w:rPr>
          <w:color w:val="000000"/>
          <w:spacing w:val="-1"/>
          <w:sz w:val="24"/>
        </w:rPr>
        <w:t xml:space="preserve"> </w:t>
      </w:r>
      <w:r>
        <w:rPr>
          <w:color w:val="000000"/>
          <w:sz w:val="24"/>
        </w:rPr>
        <w:t>trusts</w:t>
      </w:r>
      <w:r>
        <w:rPr>
          <w:color w:val="000000"/>
          <w:spacing w:val="-2"/>
          <w:sz w:val="24"/>
        </w:rPr>
        <w:t xml:space="preserve"> </w:t>
      </w:r>
      <w:r>
        <w:rPr>
          <w:color w:val="000000"/>
          <w:sz w:val="24"/>
        </w:rPr>
        <w:t>the</w:t>
      </w:r>
      <w:r>
        <w:rPr>
          <w:color w:val="000000"/>
          <w:spacing w:val="-1"/>
          <w:sz w:val="24"/>
        </w:rPr>
        <w:t xml:space="preserve"> </w:t>
      </w:r>
      <w:r>
        <w:rPr>
          <w:color w:val="000000"/>
          <w:sz w:val="24"/>
        </w:rPr>
        <w:t>sending node</w:t>
      </w:r>
      <w:r>
        <w:rPr>
          <w:color w:val="000000"/>
          <w:spacing w:val="-1"/>
          <w:sz w:val="24"/>
        </w:rPr>
        <w:t xml:space="preserve"> </w:t>
      </w:r>
      <w:r>
        <w:rPr>
          <w:color w:val="000000"/>
          <w:sz w:val="24"/>
        </w:rPr>
        <w:t xml:space="preserve">to deliver accurate content. However, a malicious, or even faulty, email transfer agent may send messages with inaccurate headers, specifically in the </w:t>
      </w:r>
      <w:r>
        <w:rPr>
          <w:rFonts w:ascii="MS Gothic" w:hAnsi="MS Gothic"/>
          <w:color w:val="000000"/>
          <w:sz w:val="24"/>
        </w:rPr>
        <w:t>“</w:t>
      </w:r>
      <w:r>
        <w:rPr>
          <w:color w:val="000000"/>
          <w:sz w:val="24"/>
        </w:rPr>
        <w:t>from</w:t>
      </w:r>
      <w:r>
        <w:rPr>
          <w:rFonts w:ascii="MS Gothic" w:hAnsi="MS Gothic"/>
          <w:color w:val="000000"/>
          <w:sz w:val="24"/>
        </w:rPr>
        <w:t>”</w:t>
      </w:r>
      <w:r>
        <w:rPr>
          <w:rFonts w:ascii="MS Gothic" w:hAnsi="MS Gothic"/>
          <w:color w:val="000000"/>
          <w:spacing w:val="-7"/>
          <w:sz w:val="24"/>
        </w:rPr>
        <w:t xml:space="preserve"> </w:t>
      </w:r>
      <w:r>
        <w:rPr>
          <w:color w:val="000000"/>
          <w:sz w:val="24"/>
        </w:rPr>
        <w:t>fields.</w:t>
      </w:r>
    </w:p>
    <w:p w14:paraId="0A97CC47" w14:textId="77777777" w:rsidR="0011437C" w:rsidRDefault="00F64A5D" w:rsidP="008C1E1B">
      <w:pPr>
        <w:pStyle w:val="ListParagraph"/>
        <w:numPr>
          <w:ilvl w:val="0"/>
          <w:numId w:val="1"/>
        </w:numPr>
        <w:tabs>
          <w:tab w:val="left" w:pos="1301"/>
          <w:tab w:val="right" w:pos="7797"/>
        </w:tabs>
        <w:spacing w:before="2" w:line="276" w:lineRule="auto"/>
        <w:ind w:left="426" w:right="509"/>
      </w:pPr>
      <w:r w:rsidRPr="00A93800">
        <w:rPr>
          <w:b/>
          <w:bCs/>
          <w:sz w:val="24"/>
          <w:szCs w:val="24"/>
        </w:rPr>
        <w:t>Phishing</w:t>
      </w:r>
      <w:r w:rsidRPr="00431D8E">
        <w:rPr>
          <w:b/>
          <w:color w:val="000000"/>
          <w:sz w:val="24"/>
        </w:rPr>
        <w:t xml:space="preserve">: </w:t>
      </w:r>
      <w:r w:rsidRPr="00431D8E">
        <w:rPr>
          <w:color w:val="000000"/>
          <w:sz w:val="24"/>
        </w:rPr>
        <w:t xml:space="preserve">One type of fake email that has become prevalent enough to warrant its own name is phishing (pronounced like </w:t>
      </w:r>
      <w:r w:rsidRPr="00431D8E">
        <w:rPr>
          <w:rFonts w:ascii="MS Gothic" w:hAnsi="MS Gothic"/>
          <w:color w:val="000000"/>
          <w:sz w:val="24"/>
        </w:rPr>
        <w:t>“</w:t>
      </w:r>
      <w:r w:rsidRPr="00431D8E">
        <w:rPr>
          <w:color w:val="000000"/>
          <w:sz w:val="24"/>
        </w:rPr>
        <w:t>fishing</w:t>
      </w:r>
      <w:r w:rsidRPr="00431D8E">
        <w:rPr>
          <w:sz w:val="24"/>
          <w:szCs w:val="24"/>
        </w:rPr>
        <w:t>”). In a phishing attack, the email message tries to trick the recipient into disclosing private data or taking another unsafe action.</w:t>
      </w:r>
      <w:r w:rsidRPr="00431D8E">
        <w:rPr>
          <w:color w:val="000000"/>
          <w:sz w:val="24"/>
        </w:rPr>
        <w:t xml:space="preserve"> Phishing email messages purport to be from reliable companies such as banks or other financial institutions, popular web site companies (such as Facebook, Hotmail, or Yahoo), or consumer products companies.</w:t>
      </w:r>
    </w:p>
    <w:sectPr w:rsidR="0011437C" w:rsidSect="00FB39FD">
      <w:headerReference w:type="default" r:id="rId26"/>
      <w:footerReference w:type="default" r:id="rId2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96AC" w14:textId="77777777" w:rsidR="0051120F" w:rsidRDefault="0051120F" w:rsidP="00F72149">
      <w:r>
        <w:separator/>
      </w:r>
    </w:p>
  </w:endnote>
  <w:endnote w:type="continuationSeparator" w:id="0">
    <w:p w14:paraId="51F242AB" w14:textId="77777777" w:rsidR="0051120F" w:rsidRDefault="0051120F" w:rsidP="00F7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F5CA31D8A4FC46FAB94B30E4FAC34B1C"/>
      </w:placeholder>
      <w:temporary/>
      <w:showingPlcHdr/>
    </w:sdtPr>
    <w:sdtContent>
      <w:p w14:paraId="0C1A2B7C" w14:textId="77777777" w:rsidR="00C26E41" w:rsidRDefault="00C26E41">
        <w:pPr>
          <w:pStyle w:val="Footer"/>
        </w:pPr>
        <w:r>
          <w:rPr>
            <w:rtl/>
            <w:lang w:val="ar-SA"/>
          </w:rPr>
          <w:t>[اكتب نصاً]</w:t>
        </w:r>
      </w:p>
    </w:sdtContent>
  </w:sdt>
  <w:p w14:paraId="6302E007" w14:textId="77777777" w:rsidR="00C26E41" w:rsidRDefault="00C26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7316"/>
      <w:docPartObj>
        <w:docPartGallery w:val="Page Numbers (Bottom of Page)"/>
        <w:docPartUnique/>
      </w:docPartObj>
    </w:sdtPr>
    <w:sdtContent>
      <w:p w14:paraId="7F82E604" w14:textId="77777777" w:rsidR="00C26E41" w:rsidRDefault="00000000" w:rsidP="00C26E41">
        <w:pPr>
          <w:pStyle w:val="Footer"/>
        </w:pPr>
        <w:r>
          <w:fldChar w:fldCharType="begin"/>
        </w:r>
        <w:r>
          <w:instrText xml:space="preserve"> PAGE   \* MERGEFORMAT </w:instrText>
        </w:r>
        <w:r>
          <w:fldChar w:fldCharType="separate"/>
        </w:r>
        <w:r w:rsidR="00FD5150" w:rsidRPr="00FD5150">
          <w:rPr>
            <w:rFonts w:cs="Calibri"/>
            <w:noProof/>
            <w:lang w:val="ar-SA"/>
          </w:rPr>
          <w:t>1</w:t>
        </w:r>
        <w:r>
          <w:rPr>
            <w:rFonts w:cs="Calibri"/>
            <w:noProof/>
            <w:lang w:val="ar-SA"/>
          </w:rPr>
          <w:fldChar w:fldCharType="end"/>
        </w:r>
      </w:p>
    </w:sdtContent>
  </w:sdt>
  <w:p w14:paraId="5BBF1CF1" w14:textId="77777777" w:rsidR="00C26E41" w:rsidRDefault="00C26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434672"/>
      <w:docPartObj>
        <w:docPartGallery w:val="Page Numbers (Bottom of Page)"/>
        <w:docPartUnique/>
      </w:docPartObj>
    </w:sdtPr>
    <w:sdtContent>
      <w:p w14:paraId="3EBC2005" w14:textId="77777777" w:rsidR="008F0205" w:rsidRDefault="008F0205">
        <w:pPr>
          <w:pStyle w:val="Footer"/>
        </w:pPr>
        <w:r>
          <w:fldChar w:fldCharType="begin"/>
        </w:r>
        <w:r>
          <w:instrText xml:space="preserve"> PAGE   \* MERGEFORMAT </w:instrText>
        </w:r>
        <w:r>
          <w:fldChar w:fldCharType="separate"/>
        </w:r>
        <w:r w:rsidRPr="00FD5150">
          <w:rPr>
            <w:rFonts w:cs="Calibri"/>
            <w:noProof/>
            <w:lang w:val="ar-SA"/>
          </w:rPr>
          <w:t>4</w:t>
        </w:r>
        <w:r>
          <w:rPr>
            <w:rFonts w:cs="Calibri"/>
            <w:noProof/>
            <w:lang w:val="ar-SA"/>
          </w:rPr>
          <w:fldChar w:fldCharType="end"/>
        </w:r>
      </w:p>
    </w:sdtContent>
  </w:sdt>
  <w:p w14:paraId="522532C3" w14:textId="77777777" w:rsidR="008F0205" w:rsidRDefault="008F0205">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7294"/>
      <w:docPartObj>
        <w:docPartGallery w:val="Page Numbers (Bottom of Page)"/>
        <w:docPartUnique/>
      </w:docPartObj>
    </w:sdtPr>
    <w:sdtContent>
      <w:p w14:paraId="122072DB" w14:textId="77777777" w:rsidR="00C26E41" w:rsidRDefault="00000000">
        <w:pPr>
          <w:pStyle w:val="Footer"/>
        </w:pPr>
        <w:r>
          <w:fldChar w:fldCharType="begin"/>
        </w:r>
        <w:r>
          <w:instrText xml:space="preserve"> PAGE   \* MERGEFORMAT </w:instrText>
        </w:r>
        <w:r>
          <w:fldChar w:fldCharType="separate"/>
        </w:r>
        <w:r w:rsidR="00FD5150" w:rsidRPr="00FD5150">
          <w:rPr>
            <w:rFonts w:cs="Calibri"/>
            <w:noProof/>
            <w:lang w:val="ar-SA"/>
          </w:rPr>
          <w:t>4</w:t>
        </w:r>
        <w:r>
          <w:rPr>
            <w:rFonts w:cs="Calibri"/>
            <w:noProof/>
            <w:lang w:val="ar-SA"/>
          </w:rPr>
          <w:fldChar w:fldCharType="end"/>
        </w:r>
      </w:p>
    </w:sdtContent>
  </w:sdt>
  <w:p w14:paraId="01E2F3E9" w14:textId="77777777" w:rsidR="00000000" w:rsidRDefault="00000000">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5B74" w14:textId="77777777" w:rsidR="00C26E41" w:rsidRDefault="00C26E41" w:rsidP="00C26E41">
    <w:pPr>
      <w:pStyle w:val="Footer"/>
    </w:pPr>
    <w:r>
      <w:t>10</w:t>
    </w:r>
  </w:p>
  <w:p w14:paraId="373D6BCD" w14:textId="77777777" w:rsidR="00C26E41" w:rsidRDefault="00C26E41" w:rsidP="00C26E41">
    <w:pPr>
      <w:pStyle w:val="Footer"/>
    </w:pPr>
  </w:p>
  <w:p w14:paraId="4A5D5836" w14:textId="77777777" w:rsidR="00C26E41" w:rsidRDefault="00C26E41" w:rsidP="00C26E41">
    <w:pPr>
      <w:pStyle w:val="Footer"/>
    </w:pPr>
  </w:p>
  <w:p w14:paraId="7A0DE70E" w14:textId="77777777" w:rsidR="00000000"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2CFD8" w14:textId="77777777" w:rsidR="0051120F" w:rsidRDefault="0051120F" w:rsidP="00F72149">
      <w:r>
        <w:separator/>
      </w:r>
    </w:p>
  </w:footnote>
  <w:footnote w:type="continuationSeparator" w:id="0">
    <w:p w14:paraId="778FEADC" w14:textId="77777777" w:rsidR="0051120F" w:rsidRDefault="0051120F" w:rsidP="00F72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9743" w14:textId="77777777" w:rsidR="00C26E41" w:rsidRDefault="00C26E41">
    <w:pPr>
      <w:pStyle w:val="Header"/>
    </w:pPr>
    <w:r>
      <w:t>Dr.Noor Alkazaz</w:t>
    </w:r>
    <w:r>
      <w:tab/>
    </w:r>
    <w:r>
      <w:tab/>
      <w:t>Computer Security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3FAA" w14:textId="77777777" w:rsidR="00A93800" w:rsidRDefault="00C26E41">
    <w:pPr>
      <w:pStyle w:val="Header"/>
    </w:pPr>
    <w:r>
      <w:t xml:space="preserve">  </w:t>
    </w:r>
    <w:r>
      <w:t>Dr.Noor Alkazaz</w:t>
    </w:r>
    <w:r>
      <w:tab/>
    </w:r>
    <w:r>
      <w:tab/>
      <w:t>Computer Security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7896" w14:textId="77777777" w:rsidR="008F0205" w:rsidRDefault="008F0205">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CBD6" w14:textId="77777777" w:rsidR="00000000" w:rsidRDefault="00000000">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C2D6" w14:textId="77777777" w:rsidR="00000000"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2E3C"/>
    <w:multiLevelType w:val="hybridMultilevel"/>
    <w:tmpl w:val="8A42A260"/>
    <w:lvl w:ilvl="0" w:tplc="EC5ACFA2">
      <w:start w:val="1"/>
      <w:numFmt w:val="decimal"/>
      <w:lvlText w:val="%1."/>
      <w:lvlJc w:val="left"/>
      <w:pPr>
        <w:ind w:left="13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5EAA5D8">
      <w:numFmt w:val="bullet"/>
      <w:lvlText w:val="•"/>
      <w:lvlJc w:val="left"/>
      <w:pPr>
        <w:ind w:left="2102" w:hanging="360"/>
      </w:pPr>
      <w:rPr>
        <w:rFonts w:hint="default"/>
        <w:lang w:val="en-US" w:eastAsia="en-US" w:bidi="ar-SA"/>
      </w:rPr>
    </w:lvl>
    <w:lvl w:ilvl="2" w:tplc="E9761816">
      <w:numFmt w:val="bullet"/>
      <w:lvlText w:val="•"/>
      <w:lvlJc w:val="left"/>
      <w:pPr>
        <w:ind w:left="2904" w:hanging="360"/>
      </w:pPr>
      <w:rPr>
        <w:rFonts w:hint="default"/>
        <w:lang w:val="en-US" w:eastAsia="en-US" w:bidi="ar-SA"/>
      </w:rPr>
    </w:lvl>
    <w:lvl w:ilvl="3" w:tplc="6754A234">
      <w:numFmt w:val="bullet"/>
      <w:lvlText w:val="•"/>
      <w:lvlJc w:val="left"/>
      <w:pPr>
        <w:ind w:left="3707" w:hanging="360"/>
      </w:pPr>
      <w:rPr>
        <w:rFonts w:hint="default"/>
        <w:lang w:val="en-US" w:eastAsia="en-US" w:bidi="ar-SA"/>
      </w:rPr>
    </w:lvl>
    <w:lvl w:ilvl="4" w:tplc="3738DB2E">
      <w:numFmt w:val="bullet"/>
      <w:lvlText w:val="•"/>
      <w:lvlJc w:val="left"/>
      <w:pPr>
        <w:ind w:left="4509" w:hanging="360"/>
      </w:pPr>
      <w:rPr>
        <w:rFonts w:hint="default"/>
        <w:lang w:val="en-US" w:eastAsia="en-US" w:bidi="ar-SA"/>
      </w:rPr>
    </w:lvl>
    <w:lvl w:ilvl="5" w:tplc="F056C93C">
      <w:numFmt w:val="bullet"/>
      <w:lvlText w:val="•"/>
      <w:lvlJc w:val="left"/>
      <w:pPr>
        <w:ind w:left="5312" w:hanging="360"/>
      </w:pPr>
      <w:rPr>
        <w:rFonts w:hint="default"/>
        <w:lang w:val="en-US" w:eastAsia="en-US" w:bidi="ar-SA"/>
      </w:rPr>
    </w:lvl>
    <w:lvl w:ilvl="6" w:tplc="9324784C">
      <w:numFmt w:val="bullet"/>
      <w:lvlText w:val="•"/>
      <w:lvlJc w:val="left"/>
      <w:pPr>
        <w:ind w:left="6114" w:hanging="360"/>
      </w:pPr>
      <w:rPr>
        <w:rFonts w:hint="default"/>
        <w:lang w:val="en-US" w:eastAsia="en-US" w:bidi="ar-SA"/>
      </w:rPr>
    </w:lvl>
    <w:lvl w:ilvl="7" w:tplc="7D2EE12A">
      <w:numFmt w:val="bullet"/>
      <w:lvlText w:val="•"/>
      <w:lvlJc w:val="left"/>
      <w:pPr>
        <w:ind w:left="6916" w:hanging="360"/>
      </w:pPr>
      <w:rPr>
        <w:rFonts w:hint="default"/>
        <w:lang w:val="en-US" w:eastAsia="en-US" w:bidi="ar-SA"/>
      </w:rPr>
    </w:lvl>
    <w:lvl w:ilvl="8" w:tplc="966E8392">
      <w:numFmt w:val="bullet"/>
      <w:lvlText w:val="•"/>
      <w:lvlJc w:val="left"/>
      <w:pPr>
        <w:ind w:left="7719" w:hanging="360"/>
      </w:pPr>
      <w:rPr>
        <w:rFonts w:hint="default"/>
        <w:lang w:val="en-US" w:eastAsia="en-US" w:bidi="ar-SA"/>
      </w:rPr>
    </w:lvl>
  </w:abstractNum>
  <w:abstractNum w:abstractNumId="1" w15:restartNumberingAfterBreak="0">
    <w:nsid w:val="1A630398"/>
    <w:multiLevelType w:val="hybridMultilevel"/>
    <w:tmpl w:val="256016E4"/>
    <w:lvl w:ilvl="0" w:tplc="7D4A0B1C">
      <w:numFmt w:val="bullet"/>
      <w:lvlText w:val="■"/>
      <w:lvlJc w:val="left"/>
      <w:pPr>
        <w:ind w:left="220" w:hanging="255"/>
      </w:pPr>
      <w:rPr>
        <w:rFonts w:ascii="Arial" w:eastAsia="Arial" w:hAnsi="Arial" w:cs="Arial" w:hint="default"/>
        <w:b w:val="0"/>
        <w:bCs w:val="0"/>
        <w:i w:val="0"/>
        <w:iCs w:val="0"/>
        <w:spacing w:val="0"/>
        <w:w w:val="100"/>
        <w:sz w:val="24"/>
        <w:szCs w:val="24"/>
        <w:lang w:val="en-US" w:eastAsia="en-US" w:bidi="ar-SA"/>
      </w:rPr>
    </w:lvl>
    <w:lvl w:ilvl="1" w:tplc="828462A2">
      <w:numFmt w:val="bullet"/>
      <w:lvlText w:val=""/>
      <w:lvlJc w:val="left"/>
      <w:pPr>
        <w:ind w:left="941" w:hanging="360"/>
      </w:pPr>
      <w:rPr>
        <w:rFonts w:ascii="Wingdings" w:eastAsia="Wingdings" w:hAnsi="Wingdings" w:cs="Wingdings" w:hint="default"/>
        <w:b w:val="0"/>
        <w:bCs w:val="0"/>
        <w:i w:val="0"/>
        <w:iCs w:val="0"/>
        <w:spacing w:val="0"/>
        <w:w w:val="100"/>
        <w:sz w:val="24"/>
        <w:szCs w:val="24"/>
        <w:lang w:val="en-US" w:eastAsia="en-US" w:bidi="ar-SA"/>
      </w:rPr>
    </w:lvl>
    <w:lvl w:ilvl="2" w:tplc="4F4A2048">
      <w:numFmt w:val="bullet"/>
      <w:lvlText w:val="•"/>
      <w:lvlJc w:val="left"/>
      <w:pPr>
        <w:ind w:left="1871" w:hanging="360"/>
      </w:pPr>
      <w:rPr>
        <w:rFonts w:hint="default"/>
        <w:lang w:val="en-US" w:eastAsia="en-US" w:bidi="ar-SA"/>
      </w:rPr>
    </w:lvl>
    <w:lvl w:ilvl="3" w:tplc="F5546204">
      <w:numFmt w:val="bullet"/>
      <w:lvlText w:val="•"/>
      <w:lvlJc w:val="left"/>
      <w:pPr>
        <w:ind w:left="2803" w:hanging="360"/>
      </w:pPr>
      <w:rPr>
        <w:rFonts w:hint="default"/>
        <w:lang w:val="en-US" w:eastAsia="en-US" w:bidi="ar-SA"/>
      </w:rPr>
    </w:lvl>
    <w:lvl w:ilvl="4" w:tplc="B9125A80">
      <w:numFmt w:val="bullet"/>
      <w:lvlText w:val="•"/>
      <w:lvlJc w:val="left"/>
      <w:pPr>
        <w:ind w:left="3734" w:hanging="360"/>
      </w:pPr>
      <w:rPr>
        <w:rFonts w:hint="default"/>
        <w:lang w:val="en-US" w:eastAsia="en-US" w:bidi="ar-SA"/>
      </w:rPr>
    </w:lvl>
    <w:lvl w:ilvl="5" w:tplc="55006A00">
      <w:numFmt w:val="bullet"/>
      <w:lvlText w:val="•"/>
      <w:lvlJc w:val="left"/>
      <w:pPr>
        <w:ind w:left="4666" w:hanging="360"/>
      </w:pPr>
      <w:rPr>
        <w:rFonts w:hint="default"/>
        <w:lang w:val="en-US" w:eastAsia="en-US" w:bidi="ar-SA"/>
      </w:rPr>
    </w:lvl>
    <w:lvl w:ilvl="6" w:tplc="EF981972">
      <w:numFmt w:val="bullet"/>
      <w:lvlText w:val="•"/>
      <w:lvlJc w:val="left"/>
      <w:pPr>
        <w:ind w:left="5597" w:hanging="360"/>
      </w:pPr>
      <w:rPr>
        <w:rFonts w:hint="default"/>
        <w:lang w:val="en-US" w:eastAsia="en-US" w:bidi="ar-SA"/>
      </w:rPr>
    </w:lvl>
    <w:lvl w:ilvl="7" w:tplc="84CE70E8">
      <w:numFmt w:val="bullet"/>
      <w:lvlText w:val="•"/>
      <w:lvlJc w:val="left"/>
      <w:pPr>
        <w:ind w:left="6529" w:hanging="360"/>
      </w:pPr>
      <w:rPr>
        <w:rFonts w:hint="default"/>
        <w:lang w:val="en-US" w:eastAsia="en-US" w:bidi="ar-SA"/>
      </w:rPr>
    </w:lvl>
    <w:lvl w:ilvl="8" w:tplc="F910A45E">
      <w:numFmt w:val="bullet"/>
      <w:lvlText w:val="•"/>
      <w:lvlJc w:val="left"/>
      <w:pPr>
        <w:ind w:left="7460" w:hanging="360"/>
      </w:pPr>
      <w:rPr>
        <w:rFonts w:hint="default"/>
        <w:lang w:val="en-US" w:eastAsia="en-US" w:bidi="ar-SA"/>
      </w:rPr>
    </w:lvl>
  </w:abstractNum>
  <w:abstractNum w:abstractNumId="2" w15:restartNumberingAfterBreak="0">
    <w:nsid w:val="23023F39"/>
    <w:multiLevelType w:val="hybridMultilevel"/>
    <w:tmpl w:val="4BAEA9DC"/>
    <w:lvl w:ilvl="0" w:tplc="C8920AA8">
      <w:start w:val="12"/>
      <w:numFmt w:val="decimal"/>
      <w:lvlText w:val="%1."/>
      <w:lvlJc w:val="left"/>
      <w:pPr>
        <w:ind w:left="690" w:hanging="548"/>
      </w:pPr>
      <w:rPr>
        <w:rFonts w:ascii="Arial" w:eastAsia="Arial" w:hAnsi="Arial" w:cs="Arial" w:hint="default"/>
        <w:b/>
        <w:bCs/>
        <w:i w:val="0"/>
        <w:iCs w:val="0"/>
        <w:spacing w:val="-2"/>
        <w:w w:val="100"/>
        <w:sz w:val="33"/>
        <w:szCs w:val="33"/>
        <w:lang w:val="en-US" w:eastAsia="en-US" w:bidi="ar-SA"/>
      </w:rPr>
    </w:lvl>
    <w:lvl w:ilvl="1" w:tplc="30A47FBE">
      <w:start w:val="1"/>
      <w:numFmt w:val="upperLetter"/>
      <w:lvlText w:val="%2."/>
      <w:lvlJc w:val="left"/>
      <w:pPr>
        <w:ind w:left="440" w:hanging="299"/>
      </w:pPr>
      <w:rPr>
        <w:rFonts w:hint="default"/>
        <w:spacing w:val="-1"/>
        <w:w w:val="100"/>
        <w:lang w:val="en-US" w:eastAsia="en-US" w:bidi="ar-SA"/>
      </w:rPr>
    </w:lvl>
    <w:lvl w:ilvl="2" w:tplc="393654A4">
      <w:start w:val="1"/>
      <w:numFmt w:val="decimal"/>
      <w:lvlText w:val="%3."/>
      <w:lvlJc w:val="left"/>
      <w:pPr>
        <w:ind w:left="122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6B58B120">
      <w:numFmt w:val="bullet"/>
      <w:lvlText w:val="•"/>
      <w:lvlJc w:val="left"/>
      <w:pPr>
        <w:ind w:left="2225" w:hanging="360"/>
      </w:pPr>
      <w:rPr>
        <w:rFonts w:hint="default"/>
        <w:lang w:val="en-US" w:eastAsia="en-US" w:bidi="ar-SA"/>
      </w:rPr>
    </w:lvl>
    <w:lvl w:ilvl="4" w:tplc="BE2E6320">
      <w:numFmt w:val="bullet"/>
      <w:lvlText w:val="•"/>
      <w:lvlJc w:val="left"/>
      <w:pPr>
        <w:ind w:left="3228" w:hanging="360"/>
      </w:pPr>
      <w:rPr>
        <w:rFonts w:hint="default"/>
        <w:lang w:val="en-US" w:eastAsia="en-US" w:bidi="ar-SA"/>
      </w:rPr>
    </w:lvl>
    <w:lvl w:ilvl="5" w:tplc="2E306380">
      <w:numFmt w:val="bullet"/>
      <w:lvlText w:val="•"/>
      <w:lvlJc w:val="left"/>
      <w:pPr>
        <w:ind w:left="4231" w:hanging="360"/>
      </w:pPr>
      <w:rPr>
        <w:rFonts w:hint="default"/>
        <w:lang w:val="en-US" w:eastAsia="en-US" w:bidi="ar-SA"/>
      </w:rPr>
    </w:lvl>
    <w:lvl w:ilvl="6" w:tplc="7C705E1C">
      <w:numFmt w:val="bullet"/>
      <w:lvlText w:val="•"/>
      <w:lvlJc w:val="left"/>
      <w:pPr>
        <w:ind w:left="5234" w:hanging="360"/>
      </w:pPr>
      <w:rPr>
        <w:rFonts w:hint="default"/>
        <w:lang w:val="en-US" w:eastAsia="en-US" w:bidi="ar-SA"/>
      </w:rPr>
    </w:lvl>
    <w:lvl w:ilvl="7" w:tplc="B5063D42">
      <w:numFmt w:val="bullet"/>
      <w:lvlText w:val="•"/>
      <w:lvlJc w:val="left"/>
      <w:pPr>
        <w:ind w:left="6237" w:hanging="360"/>
      </w:pPr>
      <w:rPr>
        <w:rFonts w:hint="default"/>
        <w:lang w:val="en-US" w:eastAsia="en-US" w:bidi="ar-SA"/>
      </w:rPr>
    </w:lvl>
    <w:lvl w:ilvl="8" w:tplc="6126780E">
      <w:numFmt w:val="bullet"/>
      <w:lvlText w:val="•"/>
      <w:lvlJc w:val="left"/>
      <w:pPr>
        <w:ind w:left="7240" w:hanging="360"/>
      </w:pPr>
      <w:rPr>
        <w:rFonts w:hint="default"/>
        <w:lang w:val="en-US" w:eastAsia="en-US" w:bidi="ar-SA"/>
      </w:rPr>
    </w:lvl>
  </w:abstractNum>
  <w:abstractNum w:abstractNumId="3" w15:restartNumberingAfterBreak="0">
    <w:nsid w:val="308D4B2A"/>
    <w:multiLevelType w:val="hybridMultilevel"/>
    <w:tmpl w:val="925C6F66"/>
    <w:lvl w:ilvl="0" w:tplc="02920E1E">
      <w:numFmt w:val="bullet"/>
      <w:lvlText w:val=""/>
      <w:lvlJc w:val="left"/>
      <w:pPr>
        <w:ind w:left="941" w:hanging="360"/>
      </w:pPr>
      <w:rPr>
        <w:rFonts w:ascii="Symbol" w:eastAsia="Symbol" w:hAnsi="Symbol" w:cs="Symbol" w:hint="default"/>
        <w:b w:val="0"/>
        <w:bCs w:val="0"/>
        <w:i w:val="0"/>
        <w:iCs w:val="0"/>
        <w:spacing w:val="0"/>
        <w:w w:val="100"/>
        <w:sz w:val="24"/>
        <w:szCs w:val="24"/>
        <w:lang w:val="en-US" w:eastAsia="en-US" w:bidi="ar-SA"/>
      </w:rPr>
    </w:lvl>
    <w:lvl w:ilvl="1" w:tplc="D4729CC2">
      <w:numFmt w:val="bullet"/>
      <w:lvlText w:val="•"/>
      <w:lvlJc w:val="left"/>
      <w:pPr>
        <w:ind w:left="1778" w:hanging="360"/>
      </w:pPr>
      <w:rPr>
        <w:rFonts w:hint="default"/>
        <w:lang w:val="en-US" w:eastAsia="en-US" w:bidi="ar-SA"/>
      </w:rPr>
    </w:lvl>
    <w:lvl w:ilvl="2" w:tplc="333E227C">
      <w:numFmt w:val="bullet"/>
      <w:lvlText w:val="•"/>
      <w:lvlJc w:val="left"/>
      <w:pPr>
        <w:ind w:left="2616" w:hanging="360"/>
      </w:pPr>
      <w:rPr>
        <w:rFonts w:hint="default"/>
        <w:lang w:val="en-US" w:eastAsia="en-US" w:bidi="ar-SA"/>
      </w:rPr>
    </w:lvl>
    <w:lvl w:ilvl="3" w:tplc="58F29682">
      <w:numFmt w:val="bullet"/>
      <w:lvlText w:val="•"/>
      <w:lvlJc w:val="left"/>
      <w:pPr>
        <w:ind w:left="3455" w:hanging="360"/>
      </w:pPr>
      <w:rPr>
        <w:rFonts w:hint="default"/>
        <w:lang w:val="en-US" w:eastAsia="en-US" w:bidi="ar-SA"/>
      </w:rPr>
    </w:lvl>
    <w:lvl w:ilvl="4" w:tplc="8140156E">
      <w:numFmt w:val="bullet"/>
      <w:lvlText w:val="•"/>
      <w:lvlJc w:val="left"/>
      <w:pPr>
        <w:ind w:left="4293" w:hanging="360"/>
      </w:pPr>
      <w:rPr>
        <w:rFonts w:hint="default"/>
        <w:lang w:val="en-US" w:eastAsia="en-US" w:bidi="ar-SA"/>
      </w:rPr>
    </w:lvl>
    <w:lvl w:ilvl="5" w:tplc="8FD44E52">
      <w:numFmt w:val="bullet"/>
      <w:lvlText w:val="•"/>
      <w:lvlJc w:val="left"/>
      <w:pPr>
        <w:ind w:left="5132" w:hanging="360"/>
      </w:pPr>
      <w:rPr>
        <w:rFonts w:hint="default"/>
        <w:lang w:val="en-US" w:eastAsia="en-US" w:bidi="ar-SA"/>
      </w:rPr>
    </w:lvl>
    <w:lvl w:ilvl="6" w:tplc="11E4BC7A">
      <w:numFmt w:val="bullet"/>
      <w:lvlText w:val="•"/>
      <w:lvlJc w:val="left"/>
      <w:pPr>
        <w:ind w:left="5970" w:hanging="360"/>
      </w:pPr>
      <w:rPr>
        <w:rFonts w:hint="default"/>
        <w:lang w:val="en-US" w:eastAsia="en-US" w:bidi="ar-SA"/>
      </w:rPr>
    </w:lvl>
    <w:lvl w:ilvl="7" w:tplc="078AA95E">
      <w:numFmt w:val="bullet"/>
      <w:lvlText w:val="•"/>
      <w:lvlJc w:val="left"/>
      <w:pPr>
        <w:ind w:left="6808" w:hanging="360"/>
      </w:pPr>
      <w:rPr>
        <w:rFonts w:hint="default"/>
        <w:lang w:val="en-US" w:eastAsia="en-US" w:bidi="ar-SA"/>
      </w:rPr>
    </w:lvl>
    <w:lvl w:ilvl="8" w:tplc="21ECC64E">
      <w:numFmt w:val="bullet"/>
      <w:lvlText w:val="•"/>
      <w:lvlJc w:val="left"/>
      <w:pPr>
        <w:ind w:left="7647" w:hanging="360"/>
      </w:pPr>
      <w:rPr>
        <w:rFonts w:hint="default"/>
        <w:lang w:val="en-US" w:eastAsia="en-US" w:bidi="ar-SA"/>
      </w:rPr>
    </w:lvl>
  </w:abstractNum>
  <w:num w:numId="1" w16cid:durableId="1255896602">
    <w:abstractNumId w:val="0"/>
  </w:num>
  <w:num w:numId="2" w16cid:durableId="761074602">
    <w:abstractNumId w:val="3"/>
  </w:num>
  <w:num w:numId="3" w16cid:durableId="1974208194">
    <w:abstractNumId w:val="2"/>
  </w:num>
  <w:num w:numId="4" w16cid:durableId="1372269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5D"/>
    <w:rsid w:val="00060745"/>
    <w:rsid w:val="00065FE8"/>
    <w:rsid w:val="000707BE"/>
    <w:rsid w:val="0011437C"/>
    <w:rsid w:val="00156DC2"/>
    <w:rsid w:val="001672CC"/>
    <w:rsid w:val="001D3EBA"/>
    <w:rsid w:val="0021492D"/>
    <w:rsid w:val="00221872"/>
    <w:rsid w:val="00254C74"/>
    <w:rsid w:val="00315957"/>
    <w:rsid w:val="003C5556"/>
    <w:rsid w:val="003E1097"/>
    <w:rsid w:val="00431D8E"/>
    <w:rsid w:val="00483639"/>
    <w:rsid w:val="004A01BB"/>
    <w:rsid w:val="004B4A4A"/>
    <w:rsid w:val="0051120F"/>
    <w:rsid w:val="0056753D"/>
    <w:rsid w:val="00734B66"/>
    <w:rsid w:val="00766BD0"/>
    <w:rsid w:val="007D6A4B"/>
    <w:rsid w:val="008244AC"/>
    <w:rsid w:val="0086671A"/>
    <w:rsid w:val="008C1E1B"/>
    <w:rsid w:val="008F0205"/>
    <w:rsid w:val="0095751C"/>
    <w:rsid w:val="009630B9"/>
    <w:rsid w:val="00A21615"/>
    <w:rsid w:val="00A42F46"/>
    <w:rsid w:val="00A93800"/>
    <w:rsid w:val="00AB2F3B"/>
    <w:rsid w:val="00BA1702"/>
    <w:rsid w:val="00BD5FF6"/>
    <w:rsid w:val="00C00788"/>
    <w:rsid w:val="00C26E41"/>
    <w:rsid w:val="00C324B5"/>
    <w:rsid w:val="00C33A93"/>
    <w:rsid w:val="00C72D60"/>
    <w:rsid w:val="00DC4D37"/>
    <w:rsid w:val="00DF6941"/>
    <w:rsid w:val="00E155F8"/>
    <w:rsid w:val="00E26C08"/>
    <w:rsid w:val="00E3644E"/>
    <w:rsid w:val="00EE525C"/>
    <w:rsid w:val="00F64A5D"/>
    <w:rsid w:val="00F72149"/>
    <w:rsid w:val="00FB39FD"/>
    <w:rsid w:val="00FD5150"/>
    <w:rsid w:val="00FF41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569"/>
  <w15:docId w15:val="{E477F76A-6529-9241-BD71-D88FA9ED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4A5D"/>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64A5D"/>
    <w:rPr>
      <w:sz w:val="24"/>
      <w:szCs w:val="24"/>
    </w:rPr>
  </w:style>
  <w:style w:type="character" w:customStyle="1" w:styleId="BodyTextChar">
    <w:name w:val="Body Text Char"/>
    <w:basedOn w:val="DefaultParagraphFont"/>
    <w:link w:val="BodyText"/>
    <w:uiPriority w:val="1"/>
    <w:rsid w:val="00F64A5D"/>
    <w:rPr>
      <w:rFonts w:ascii="Times New Roman" w:eastAsia="Times New Roman" w:hAnsi="Times New Roman" w:cs="Times New Roman"/>
      <w:sz w:val="24"/>
      <w:szCs w:val="24"/>
    </w:rPr>
  </w:style>
  <w:style w:type="paragraph" w:customStyle="1" w:styleId="Heading11">
    <w:name w:val="Heading 11"/>
    <w:basedOn w:val="Normal"/>
    <w:uiPriority w:val="1"/>
    <w:qFormat/>
    <w:rsid w:val="00F64A5D"/>
    <w:pPr>
      <w:ind w:left="220"/>
      <w:jc w:val="both"/>
      <w:outlineLvl w:val="1"/>
    </w:pPr>
    <w:rPr>
      <w:rFonts w:ascii="Arial" w:eastAsia="Arial" w:hAnsi="Arial" w:cs="Arial"/>
      <w:b/>
      <w:bCs/>
      <w:sz w:val="33"/>
      <w:szCs w:val="33"/>
    </w:rPr>
  </w:style>
  <w:style w:type="paragraph" w:customStyle="1" w:styleId="Heading21">
    <w:name w:val="Heading 21"/>
    <w:basedOn w:val="Normal"/>
    <w:uiPriority w:val="1"/>
    <w:qFormat/>
    <w:rsid w:val="00F64A5D"/>
    <w:pPr>
      <w:spacing w:before="95"/>
      <w:ind w:left="220"/>
      <w:outlineLvl w:val="2"/>
    </w:pPr>
    <w:rPr>
      <w:b/>
      <w:bCs/>
      <w:sz w:val="32"/>
      <w:szCs w:val="32"/>
    </w:rPr>
  </w:style>
  <w:style w:type="paragraph" w:customStyle="1" w:styleId="Heading41">
    <w:name w:val="Heading 41"/>
    <w:basedOn w:val="Normal"/>
    <w:uiPriority w:val="1"/>
    <w:qFormat/>
    <w:rsid w:val="00F64A5D"/>
    <w:pPr>
      <w:spacing w:before="6"/>
      <w:ind w:left="20"/>
      <w:outlineLvl w:val="4"/>
    </w:pPr>
    <w:rPr>
      <w:b/>
      <w:bCs/>
      <w:sz w:val="28"/>
      <w:szCs w:val="28"/>
    </w:rPr>
  </w:style>
  <w:style w:type="paragraph" w:customStyle="1" w:styleId="Heading51">
    <w:name w:val="Heading 51"/>
    <w:basedOn w:val="Normal"/>
    <w:uiPriority w:val="1"/>
    <w:qFormat/>
    <w:rsid w:val="00F64A5D"/>
    <w:pPr>
      <w:spacing w:before="9"/>
      <w:ind w:left="220"/>
      <w:outlineLvl w:val="5"/>
    </w:pPr>
    <w:rPr>
      <w:b/>
      <w:bCs/>
      <w:sz w:val="26"/>
      <w:szCs w:val="26"/>
    </w:rPr>
  </w:style>
  <w:style w:type="paragraph" w:customStyle="1" w:styleId="Heading61">
    <w:name w:val="Heading 61"/>
    <w:basedOn w:val="Normal"/>
    <w:uiPriority w:val="1"/>
    <w:qFormat/>
    <w:rsid w:val="00F64A5D"/>
    <w:pPr>
      <w:ind w:left="220"/>
      <w:outlineLvl w:val="6"/>
    </w:pPr>
    <w:rPr>
      <w:b/>
      <w:bCs/>
      <w:sz w:val="24"/>
      <w:szCs w:val="24"/>
    </w:rPr>
  </w:style>
  <w:style w:type="paragraph" w:customStyle="1" w:styleId="Heading71">
    <w:name w:val="Heading 71"/>
    <w:basedOn w:val="Normal"/>
    <w:uiPriority w:val="1"/>
    <w:qFormat/>
    <w:rsid w:val="00F64A5D"/>
    <w:pPr>
      <w:ind w:left="220"/>
      <w:outlineLvl w:val="7"/>
    </w:pPr>
    <w:rPr>
      <w:b/>
      <w:bCs/>
      <w:i/>
      <w:iCs/>
      <w:sz w:val="24"/>
      <w:szCs w:val="24"/>
    </w:rPr>
  </w:style>
  <w:style w:type="paragraph" w:styleId="ListParagraph">
    <w:name w:val="List Paragraph"/>
    <w:basedOn w:val="Normal"/>
    <w:uiPriority w:val="1"/>
    <w:qFormat/>
    <w:rsid w:val="00F64A5D"/>
    <w:pPr>
      <w:ind w:left="941" w:hanging="360"/>
      <w:jc w:val="both"/>
    </w:pPr>
  </w:style>
  <w:style w:type="paragraph" w:styleId="BalloonText">
    <w:name w:val="Balloon Text"/>
    <w:basedOn w:val="Normal"/>
    <w:link w:val="BalloonTextChar"/>
    <w:uiPriority w:val="99"/>
    <w:semiHidden/>
    <w:unhideWhenUsed/>
    <w:rsid w:val="00F64A5D"/>
    <w:rPr>
      <w:rFonts w:ascii="Tahoma" w:hAnsi="Tahoma" w:cs="Tahoma"/>
      <w:sz w:val="16"/>
      <w:szCs w:val="16"/>
    </w:rPr>
  </w:style>
  <w:style w:type="character" w:customStyle="1" w:styleId="BalloonTextChar">
    <w:name w:val="Balloon Text Char"/>
    <w:basedOn w:val="DefaultParagraphFont"/>
    <w:link w:val="BalloonText"/>
    <w:uiPriority w:val="99"/>
    <w:semiHidden/>
    <w:rsid w:val="00F64A5D"/>
    <w:rPr>
      <w:rFonts w:ascii="Tahoma" w:eastAsia="Times New Roman" w:hAnsi="Tahoma" w:cs="Tahoma"/>
      <w:sz w:val="16"/>
      <w:szCs w:val="16"/>
    </w:rPr>
  </w:style>
  <w:style w:type="paragraph" w:styleId="Header">
    <w:name w:val="header"/>
    <w:basedOn w:val="Normal"/>
    <w:link w:val="HeaderChar"/>
    <w:uiPriority w:val="99"/>
    <w:semiHidden/>
    <w:unhideWhenUsed/>
    <w:rsid w:val="00A93800"/>
    <w:pPr>
      <w:tabs>
        <w:tab w:val="center" w:pos="4153"/>
        <w:tab w:val="right" w:pos="8306"/>
      </w:tabs>
    </w:pPr>
  </w:style>
  <w:style w:type="character" w:customStyle="1" w:styleId="HeaderChar">
    <w:name w:val="Header Char"/>
    <w:basedOn w:val="DefaultParagraphFont"/>
    <w:link w:val="Header"/>
    <w:uiPriority w:val="99"/>
    <w:semiHidden/>
    <w:rsid w:val="00A93800"/>
    <w:rPr>
      <w:rFonts w:ascii="Times New Roman" w:eastAsia="Times New Roman" w:hAnsi="Times New Roman" w:cs="Times New Roman"/>
    </w:rPr>
  </w:style>
  <w:style w:type="paragraph" w:styleId="Footer">
    <w:name w:val="footer"/>
    <w:basedOn w:val="Normal"/>
    <w:link w:val="FooterChar"/>
    <w:uiPriority w:val="99"/>
    <w:unhideWhenUsed/>
    <w:rsid w:val="00A93800"/>
    <w:pPr>
      <w:tabs>
        <w:tab w:val="center" w:pos="4153"/>
        <w:tab w:val="right" w:pos="8306"/>
      </w:tabs>
    </w:pPr>
  </w:style>
  <w:style w:type="character" w:customStyle="1" w:styleId="FooterChar">
    <w:name w:val="Footer Char"/>
    <w:basedOn w:val="DefaultParagraphFont"/>
    <w:link w:val="Footer"/>
    <w:uiPriority w:val="99"/>
    <w:rsid w:val="00A9380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jpeg" /><Relationship Id="rId18" Type="http://schemas.openxmlformats.org/officeDocument/2006/relationships/header" Target="header3.xml" /><Relationship Id="rId26" Type="http://schemas.openxmlformats.org/officeDocument/2006/relationships/header" Target="header5.xml" /><Relationship Id="rId3" Type="http://schemas.openxmlformats.org/officeDocument/2006/relationships/settings" Target="settings.xml" /><Relationship Id="rId21" Type="http://schemas.openxmlformats.org/officeDocument/2006/relationships/image" Target="media/image7.jpeg" /><Relationship Id="rId7" Type="http://schemas.openxmlformats.org/officeDocument/2006/relationships/image" Target="media/image1.jpeg" /><Relationship Id="rId12" Type="http://schemas.openxmlformats.org/officeDocument/2006/relationships/image" Target="media/image2.jpeg" /><Relationship Id="rId17" Type="http://schemas.openxmlformats.org/officeDocument/2006/relationships/hyperlink" Target="http://group.barclays.com/Home" TargetMode="External" /><Relationship Id="rId25" Type="http://schemas.openxmlformats.org/officeDocument/2006/relationships/image" Target="media/image9.jpeg" /><Relationship Id="rId2" Type="http://schemas.openxmlformats.org/officeDocument/2006/relationships/styles" Target="styles.xml" /><Relationship Id="rId16" Type="http://schemas.openxmlformats.org/officeDocument/2006/relationships/hyperlink" Target="http://www.gb-bclayuk.com/" TargetMode="External" /><Relationship Id="rId20" Type="http://schemas.openxmlformats.org/officeDocument/2006/relationships/image" Target="media/image6.jpeg" /><Relationship Id="rId29" Type="http://schemas.openxmlformats.org/officeDocument/2006/relationships/glossaryDocument" Target="glossary/document.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image" Target="media/image8.jpeg" /><Relationship Id="rId5" Type="http://schemas.openxmlformats.org/officeDocument/2006/relationships/footnotes" Target="footnotes.xml" /><Relationship Id="rId15" Type="http://schemas.openxmlformats.org/officeDocument/2006/relationships/image" Target="media/image5.jpeg" /><Relationship Id="rId23" Type="http://schemas.openxmlformats.org/officeDocument/2006/relationships/footer" Target="footer4.xml" /><Relationship Id="rId28"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Relationship Id="rId22" Type="http://schemas.openxmlformats.org/officeDocument/2006/relationships/header" Target="header4.xml" /><Relationship Id="rId27" Type="http://schemas.openxmlformats.org/officeDocument/2006/relationships/footer" Target="footer5.xml" /><Relationship Id="rId30" Type="http://schemas.openxmlformats.org/officeDocument/2006/relationships/theme" Target="theme/theme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CA31D8A4FC46FAB94B30E4FAC34B1C"/>
        <w:category>
          <w:name w:val="عام"/>
          <w:gallery w:val="placeholder"/>
        </w:category>
        <w:types>
          <w:type w:val="bbPlcHdr"/>
        </w:types>
        <w:behaviors>
          <w:behavior w:val="content"/>
        </w:behaviors>
        <w:guid w:val="{6D74D340-F726-4BDF-B524-359C71643793}"/>
      </w:docPartPr>
      <w:docPartBody>
        <w:p w:rsidR="00F52895" w:rsidRDefault="001B6BEB" w:rsidP="001B6BEB">
          <w:pPr>
            <w:pStyle w:val="F5CA31D8A4FC46FAB94B30E4FAC34B1C"/>
          </w:pPr>
          <w:r>
            <w:rPr>
              <w:rtl/>
              <w:lang w:val="ar-SA"/>
            </w:rPr>
            <w:t>[اكتب نصاً]</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B6BEB"/>
    <w:rsid w:val="001B6BEB"/>
    <w:rsid w:val="00C12B52"/>
    <w:rsid w:val="00DE467F"/>
    <w:rsid w:val="00F528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CA31D8A4FC46FAB94B30E4FAC34B1C">
    <w:name w:val="F5CA31D8A4FC46FAB94B30E4FAC34B1C"/>
    <w:rsid w:val="001B6BE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2894</Words>
  <Characters>16500</Characters>
  <Application>Microsoft Office Word</Application>
  <DocSecurity>0</DocSecurity>
  <Lines>137</Lines>
  <Paragraphs>38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noor alkazaz</cp:lastModifiedBy>
  <cp:revision>17</cp:revision>
  <dcterms:created xsi:type="dcterms:W3CDTF">2023-11-01T17:24:00Z</dcterms:created>
  <dcterms:modified xsi:type="dcterms:W3CDTF">2023-11-01T17:33:00Z</dcterms:modified>
</cp:coreProperties>
</file>