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6C" w:rsidRDefault="0097556C" w:rsidP="0097556C">
      <w:pPr>
        <w:bidi w:val="0"/>
        <w:rPr>
          <w:rFonts w:asciiTheme="majorBidi" w:hAnsiTheme="majorBidi" w:cstheme="majorBidi"/>
          <w:sz w:val="28"/>
          <w:szCs w:val="28"/>
          <w:lang w:bidi="ar-IQ"/>
        </w:rPr>
      </w:pPr>
    </w:p>
    <w:tbl>
      <w:tblPr>
        <w:tblStyle w:val="TableGrid"/>
        <w:tblpPr w:leftFromText="180" w:rightFromText="180" w:vertAnchor="text" w:horzAnchor="page" w:tblpX="1003" w:tblpY="46"/>
        <w:tblW w:w="0" w:type="auto"/>
        <w:tblLook w:val="04A0" w:firstRow="1" w:lastRow="0" w:firstColumn="1" w:lastColumn="0" w:noHBand="0" w:noVBand="1"/>
      </w:tblPr>
      <w:tblGrid>
        <w:gridCol w:w="1951"/>
        <w:gridCol w:w="5812"/>
      </w:tblGrid>
      <w:tr w:rsidR="0097556C" w:rsidTr="0097556C">
        <w:tc>
          <w:tcPr>
            <w:tcW w:w="1951" w:type="dxa"/>
          </w:tcPr>
          <w:p w:rsidR="0097556C" w:rsidRDefault="006E1D57" w:rsidP="0097556C">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Program Type </w:t>
            </w:r>
          </w:p>
        </w:tc>
        <w:tc>
          <w:tcPr>
            <w:tcW w:w="5812" w:type="dxa"/>
          </w:tcPr>
          <w:p w:rsidR="0097556C" w:rsidRDefault="00764EFB" w:rsidP="0097556C">
            <w:pPr>
              <w:bidi w:val="0"/>
              <w:rPr>
                <w:rFonts w:asciiTheme="majorBidi" w:hAnsiTheme="majorBidi" w:cstheme="majorBidi"/>
                <w:sz w:val="28"/>
                <w:szCs w:val="28"/>
                <w:lang w:bidi="ar-IQ"/>
              </w:rPr>
            </w:pPr>
            <w:r>
              <w:rPr>
                <w:rFonts w:asciiTheme="majorBidi" w:hAnsiTheme="majorBidi" w:cstheme="majorBidi"/>
                <w:sz w:val="28"/>
                <w:szCs w:val="28"/>
                <w:lang w:bidi="ar-IQ"/>
              </w:rPr>
              <w:t>PhD Business Administration</w:t>
            </w:r>
          </w:p>
        </w:tc>
      </w:tr>
      <w:tr w:rsidR="006E1D57" w:rsidTr="0097556C">
        <w:tc>
          <w:tcPr>
            <w:tcW w:w="1951"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Course Title</w:t>
            </w:r>
          </w:p>
        </w:tc>
        <w:tc>
          <w:tcPr>
            <w:tcW w:w="5812" w:type="dxa"/>
          </w:tcPr>
          <w:p w:rsidR="006E1D57" w:rsidRDefault="00764EFB" w:rsidP="006E1D57">
            <w:pPr>
              <w:bidi w:val="0"/>
              <w:rPr>
                <w:rFonts w:asciiTheme="majorBidi" w:hAnsiTheme="majorBidi" w:cstheme="majorBidi"/>
                <w:sz w:val="28"/>
                <w:szCs w:val="28"/>
                <w:lang w:bidi="ar-IQ"/>
              </w:rPr>
            </w:pPr>
            <w:r w:rsidRPr="00764EFB">
              <w:rPr>
                <w:rFonts w:asciiTheme="majorBidi" w:hAnsiTheme="majorBidi" w:cstheme="majorBidi"/>
                <w:sz w:val="28"/>
                <w:szCs w:val="28"/>
                <w:lang w:bidi="ar-IQ"/>
              </w:rPr>
              <w:t>Advanced Financial Management</w:t>
            </w:r>
          </w:p>
        </w:tc>
      </w:tr>
      <w:tr w:rsidR="006E1D57" w:rsidTr="0097556C">
        <w:tc>
          <w:tcPr>
            <w:tcW w:w="1951" w:type="dxa"/>
          </w:tcPr>
          <w:p w:rsidR="006E1D57" w:rsidRDefault="006E1D57" w:rsidP="006E1D57">
            <w:pPr>
              <w:tabs>
                <w:tab w:val="right" w:pos="1735"/>
              </w:tabs>
              <w:bidi w:val="0"/>
              <w:rPr>
                <w:rFonts w:asciiTheme="majorBidi" w:hAnsiTheme="majorBidi" w:cstheme="majorBidi"/>
                <w:sz w:val="28"/>
                <w:szCs w:val="28"/>
                <w:lang w:bidi="ar-IQ"/>
              </w:rPr>
            </w:pPr>
            <w:r>
              <w:rPr>
                <w:rFonts w:asciiTheme="majorBidi" w:hAnsiTheme="majorBidi" w:cstheme="majorBidi"/>
                <w:sz w:val="28"/>
                <w:szCs w:val="28"/>
                <w:lang w:bidi="ar-IQ"/>
              </w:rPr>
              <w:t>Year of Study</w:t>
            </w:r>
          </w:p>
        </w:tc>
        <w:tc>
          <w:tcPr>
            <w:tcW w:w="5812" w:type="dxa"/>
          </w:tcPr>
          <w:p w:rsidR="006E1D57" w:rsidRDefault="00764EFB" w:rsidP="006E1D57">
            <w:pPr>
              <w:bidi w:val="0"/>
              <w:rPr>
                <w:rFonts w:asciiTheme="majorBidi" w:hAnsiTheme="majorBidi" w:cstheme="majorBidi"/>
                <w:sz w:val="28"/>
                <w:szCs w:val="28"/>
                <w:lang w:bidi="ar-IQ"/>
              </w:rPr>
            </w:pPr>
            <w:r>
              <w:rPr>
                <w:rFonts w:asciiTheme="majorBidi" w:hAnsiTheme="majorBidi" w:cstheme="majorBidi"/>
                <w:sz w:val="28"/>
                <w:szCs w:val="28"/>
                <w:lang w:bidi="ar-IQ"/>
              </w:rPr>
              <w:t>2024-2025</w:t>
            </w:r>
          </w:p>
        </w:tc>
      </w:tr>
      <w:tr w:rsidR="006E1D57" w:rsidTr="0097556C">
        <w:tc>
          <w:tcPr>
            <w:tcW w:w="1951"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Semester</w:t>
            </w:r>
          </w:p>
        </w:tc>
        <w:tc>
          <w:tcPr>
            <w:tcW w:w="5812" w:type="dxa"/>
          </w:tcPr>
          <w:p w:rsidR="006E1D57" w:rsidRDefault="00764EFB" w:rsidP="006E1D57">
            <w:pPr>
              <w:bidi w:val="0"/>
              <w:rPr>
                <w:rFonts w:asciiTheme="majorBidi" w:hAnsiTheme="majorBidi" w:cstheme="majorBidi"/>
                <w:sz w:val="28"/>
                <w:szCs w:val="28"/>
                <w:lang w:bidi="ar-IQ"/>
              </w:rPr>
            </w:pPr>
            <w:r>
              <w:rPr>
                <w:rFonts w:asciiTheme="majorBidi" w:hAnsiTheme="majorBidi" w:cstheme="majorBidi"/>
                <w:sz w:val="28"/>
                <w:szCs w:val="28"/>
                <w:lang w:bidi="ar-IQ"/>
              </w:rPr>
              <w:t>First Semester</w:t>
            </w:r>
          </w:p>
        </w:tc>
      </w:tr>
      <w:tr w:rsidR="0097556C" w:rsidTr="0097556C">
        <w:tc>
          <w:tcPr>
            <w:tcW w:w="1951" w:type="dxa"/>
          </w:tcPr>
          <w:p w:rsidR="0097556C" w:rsidRDefault="006E1D57" w:rsidP="0097556C">
            <w:pPr>
              <w:bidi w:val="0"/>
              <w:rPr>
                <w:rFonts w:asciiTheme="majorBidi" w:hAnsiTheme="majorBidi" w:cstheme="majorBidi"/>
                <w:sz w:val="28"/>
                <w:szCs w:val="28"/>
                <w:lang w:bidi="ar-IQ"/>
              </w:rPr>
            </w:pPr>
            <w:r>
              <w:rPr>
                <w:rFonts w:asciiTheme="majorBidi" w:hAnsiTheme="majorBidi" w:cstheme="majorBidi"/>
                <w:sz w:val="28"/>
                <w:szCs w:val="28"/>
                <w:lang w:bidi="ar-IQ"/>
              </w:rPr>
              <w:t>Lecture</w:t>
            </w:r>
          </w:p>
        </w:tc>
        <w:tc>
          <w:tcPr>
            <w:tcW w:w="5812" w:type="dxa"/>
          </w:tcPr>
          <w:p w:rsidR="0097556C" w:rsidRDefault="00764EFB" w:rsidP="0097556C">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Assistant Professor Dr. </w:t>
            </w:r>
            <w:proofErr w:type="spellStart"/>
            <w:r>
              <w:rPr>
                <w:rFonts w:asciiTheme="majorBidi" w:hAnsiTheme="majorBidi" w:cstheme="majorBidi"/>
                <w:sz w:val="28"/>
                <w:szCs w:val="28"/>
                <w:lang w:bidi="ar-IQ"/>
              </w:rPr>
              <w:t>Ayad</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Taher</w:t>
            </w:r>
            <w:proofErr w:type="spellEnd"/>
            <w:r>
              <w:rPr>
                <w:rFonts w:asciiTheme="majorBidi" w:hAnsiTheme="majorBidi" w:cstheme="majorBidi"/>
                <w:sz w:val="28"/>
                <w:szCs w:val="28"/>
                <w:lang w:bidi="ar-IQ"/>
              </w:rPr>
              <w:t xml:space="preserve"> Mohammed</w:t>
            </w:r>
          </w:p>
        </w:tc>
      </w:tr>
      <w:tr w:rsidR="00E65B6D" w:rsidTr="0097556C">
        <w:tc>
          <w:tcPr>
            <w:tcW w:w="1951" w:type="dxa"/>
          </w:tcPr>
          <w:p w:rsidR="00E65B6D" w:rsidRDefault="00E65B6D" w:rsidP="0097556C">
            <w:pPr>
              <w:bidi w:val="0"/>
              <w:rPr>
                <w:rFonts w:asciiTheme="majorBidi" w:hAnsiTheme="majorBidi" w:cstheme="majorBidi"/>
                <w:sz w:val="28"/>
                <w:szCs w:val="28"/>
                <w:lang w:bidi="ar-IQ"/>
              </w:rPr>
            </w:pPr>
          </w:p>
          <w:p w:rsidR="00E65B6D" w:rsidRDefault="00E65B6D" w:rsidP="00E65B6D">
            <w:pPr>
              <w:bidi w:val="0"/>
              <w:rPr>
                <w:rFonts w:asciiTheme="majorBidi" w:hAnsiTheme="majorBidi" w:cstheme="majorBidi"/>
                <w:sz w:val="28"/>
                <w:szCs w:val="28"/>
                <w:lang w:bidi="ar-IQ"/>
              </w:rPr>
            </w:pPr>
            <w:r>
              <w:rPr>
                <w:rFonts w:asciiTheme="majorBidi" w:hAnsiTheme="majorBidi" w:cstheme="majorBidi"/>
                <w:sz w:val="28"/>
                <w:szCs w:val="28"/>
                <w:lang w:bidi="ar-IQ"/>
              </w:rPr>
              <w:t>Signature</w:t>
            </w:r>
          </w:p>
          <w:p w:rsidR="00E65B6D" w:rsidRDefault="00E65B6D" w:rsidP="00E65B6D">
            <w:pPr>
              <w:bidi w:val="0"/>
              <w:rPr>
                <w:rFonts w:asciiTheme="majorBidi" w:hAnsiTheme="majorBidi" w:cstheme="majorBidi"/>
                <w:sz w:val="28"/>
                <w:szCs w:val="28"/>
                <w:lang w:bidi="ar-IQ"/>
              </w:rPr>
            </w:pPr>
          </w:p>
        </w:tc>
        <w:tc>
          <w:tcPr>
            <w:tcW w:w="5812" w:type="dxa"/>
          </w:tcPr>
          <w:p w:rsidR="00E65B6D" w:rsidRDefault="00E65B6D" w:rsidP="0097556C">
            <w:pPr>
              <w:bidi w:val="0"/>
              <w:rPr>
                <w:rFonts w:asciiTheme="majorBidi" w:hAnsiTheme="majorBidi" w:cstheme="majorBidi"/>
                <w:sz w:val="28"/>
                <w:szCs w:val="28"/>
                <w:lang w:bidi="ar-IQ"/>
              </w:rPr>
            </w:pPr>
          </w:p>
        </w:tc>
      </w:tr>
    </w:tbl>
    <w:p w:rsidR="0097556C" w:rsidRDefault="0097556C" w:rsidP="0097556C">
      <w:pPr>
        <w:bidi w:val="0"/>
        <w:rPr>
          <w:rFonts w:asciiTheme="majorBidi" w:hAnsiTheme="majorBidi" w:cstheme="majorBidi"/>
          <w:sz w:val="28"/>
          <w:szCs w:val="28"/>
          <w:lang w:bidi="ar-IQ"/>
        </w:rPr>
      </w:pPr>
    </w:p>
    <w:p w:rsidR="0097556C" w:rsidRDefault="0097556C" w:rsidP="0097556C">
      <w:pPr>
        <w:bidi w:val="0"/>
        <w:rPr>
          <w:rFonts w:asciiTheme="majorBidi" w:hAnsiTheme="majorBidi" w:cstheme="majorBidi"/>
          <w:sz w:val="28"/>
          <w:szCs w:val="28"/>
          <w:lang w:bidi="ar-IQ"/>
        </w:rPr>
      </w:pPr>
    </w:p>
    <w:p w:rsidR="0097556C" w:rsidRDefault="0097556C" w:rsidP="0097556C">
      <w:pPr>
        <w:bidi w:val="0"/>
        <w:rPr>
          <w:rFonts w:asciiTheme="majorBidi" w:hAnsiTheme="majorBidi" w:cstheme="majorBidi"/>
          <w:sz w:val="28"/>
          <w:szCs w:val="28"/>
          <w:lang w:bidi="ar-IQ"/>
        </w:rPr>
      </w:pPr>
    </w:p>
    <w:p w:rsidR="006E1D57" w:rsidRDefault="006E1D57" w:rsidP="006E1D57">
      <w:pPr>
        <w:bidi w:val="0"/>
        <w:rPr>
          <w:rFonts w:asciiTheme="majorBidi" w:hAnsiTheme="majorBidi" w:cstheme="majorBidi"/>
          <w:sz w:val="28"/>
          <w:szCs w:val="28"/>
          <w:lang w:bidi="ar-IQ"/>
        </w:rPr>
      </w:pPr>
    </w:p>
    <w:p w:rsidR="00E65B6D" w:rsidRDefault="00E65B6D" w:rsidP="00E65B6D">
      <w:pPr>
        <w:bidi w:val="0"/>
        <w:rPr>
          <w:rFonts w:asciiTheme="majorBidi" w:hAnsiTheme="majorBidi" w:cstheme="majorBidi"/>
          <w:sz w:val="28"/>
          <w:szCs w:val="28"/>
          <w:lang w:bidi="ar-IQ"/>
        </w:rPr>
      </w:pPr>
    </w:p>
    <w:tbl>
      <w:tblPr>
        <w:tblStyle w:val="TableGrid"/>
        <w:tblW w:w="0" w:type="auto"/>
        <w:tblInd w:w="-750" w:type="dxa"/>
        <w:tblLook w:val="04A0" w:firstRow="1" w:lastRow="0" w:firstColumn="1" w:lastColumn="0" w:noHBand="0" w:noVBand="1"/>
      </w:tblPr>
      <w:tblGrid>
        <w:gridCol w:w="8522"/>
      </w:tblGrid>
      <w:tr w:rsidR="006E1D57" w:rsidTr="006E1D57">
        <w:tc>
          <w:tcPr>
            <w:tcW w:w="8522"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Course Description</w:t>
            </w:r>
          </w:p>
        </w:tc>
      </w:tr>
      <w:tr w:rsidR="006E1D57" w:rsidTr="006E1D57">
        <w:tc>
          <w:tcPr>
            <w:tcW w:w="8522" w:type="dxa"/>
          </w:tcPr>
          <w:p w:rsidR="006E1D57" w:rsidRDefault="00764EFB" w:rsidP="00764EFB">
            <w:pPr>
              <w:bidi w:val="0"/>
              <w:rPr>
                <w:rFonts w:asciiTheme="majorBidi" w:hAnsiTheme="majorBidi" w:cstheme="majorBidi"/>
                <w:sz w:val="28"/>
                <w:szCs w:val="28"/>
                <w:lang w:bidi="ar-IQ"/>
              </w:rPr>
            </w:pPr>
            <w:r w:rsidRPr="00764EFB">
              <w:rPr>
                <w:rFonts w:asciiTheme="majorBidi" w:hAnsiTheme="majorBidi" w:cstheme="majorBidi"/>
                <w:sz w:val="28"/>
                <w:szCs w:val="28"/>
                <w:lang w:bidi="ar-IQ"/>
              </w:rPr>
              <w:t>Advanced financial management is an important department in commercial companies listed on the stock market, and it is related to investment, project evaluation, investment calculations, initial projects, as well as the investment portfolios. Financing decisions include short-term financing, long-term financing, and calculating the weighted average cost of capital, in addition to topics related to financial markets, which include securities valuation and international financing</w:t>
            </w:r>
          </w:p>
          <w:p w:rsidR="006E1D57" w:rsidRDefault="006E1D57" w:rsidP="006E1D57">
            <w:pPr>
              <w:bidi w:val="0"/>
              <w:rPr>
                <w:rFonts w:asciiTheme="majorBidi" w:hAnsiTheme="majorBidi" w:cstheme="majorBidi"/>
                <w:sz w:val="28"/>
                <w:szCs w:val="28"/>
                <w:lang w:bidi="ar-IQ"/>
              </w:rPr>
            </w:pPr>
          </w:p>
          <w:p w:rsidR="006E1D57" w:rsidRDefault="006E1D57" w:rsidP="006E1D57">
            <w:pPr>
              <w:bidi w:val="0"/>
              <w:rPr>
                <w:rFonts w:asciiTheme="majorBidi" w:hAnsiTheme="majorBidi" w:cstheme="majorBidi"/>
                <w:sz w:val="28"/>
                <w:szCs w:val="28"/>
                <w:lang w:bidi="ar-IQ"/>
              </w:rPr>
            </w:pPr>
          </w:p>
          <w:p w:rsidR="006E1D57" w:rsidRDefault="006E1D57" w:rsidP="006E1D57">
            <w:pPr>
              <w:bidi w:val="0"/>
              <w:rPr>
                <w:rFonts w:asciiTheme="majorBidi" w:hAnsiTheme="majorBidi" w:cstheme="majorBidi"/>
                <w:sz w:val="28"/>
                <w:szCs w:val="28"/>
                <w:lang w:bidi="ar-IQ"/>
              </w:rPr>
            </w:pPr>
          </w:p>
          <w:p w:rsidR="006E1D57" w:rsidRDefault="006E1D57" w:rsidP="006E1D57">
            <w:pPr>
              <w:bidi w:val="0"/>
              <w:rPr>
                <w:rFonts w:asciiTheme="majorBidi" w:hAnsiTheme="majorBidi" w:cstheme="majorBidi"/>
                <w:sz w:val="28"/>
                <w:szCs w:val="28"/>
                <w:lang w:bidi="ar-IQ"/>
              </w:rPr>
            </w:pPr>
          </w:p>
        </w:tc>
      </w:tr>
    </w:tbl>
    <w:p w:rsidR="006E1D57" w:rsidRDefault="006E1D57" w:rsidP="006E1D57">
      <w:pPr>
        <w:bidi w:val="0"/>
        <w:rPr>
          <w:rFonts w:asciiTheme="majorBidi" w:hAnsiTheme="majorBidi" w:cstheme="majorBidi"/>
          <w:sz w:val="28"/>
          <w:szCs w:val="28"/>
          <w:lang w:bidi="ar-IQ"/>
        </w:rPr>
      </w:pPr>
    </w:p>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Lectures Schedule: </w:t>
      </w:r>
    </w:p>
    <w:tbl>
      <w:tblPr>
        <w:tblStyle w:val="TableGrid"/>
        <w:tblpPr w:leftFromText="180" w:rightFromText="180" w:vertAnchor="text" w:horzAnchor="page" w:tblpX="958" w:tblpY="227"/>
        <w:tblW w:w="10456" w:type="dxa"/>
        <w:tblLook w:val="04A0" w:firstRow="1" w:lastRow="0" w:firstColumn="1" w:lastColumn="0" w:noHBand="0" w:noVBand="1"/>
      </w:tblPr>
      <w:tblGrid>
        <w:gridCol w:w="956"/>
        <w:gridCol w:w="3913"/>
        <w:gridCol w:w="4189"/>
        <w:gridCol w:w="1398"/>
      </w:tblGrid>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Week</w:t>
            </w:r>
          </w:p>
        </w:tc>
        <w:tc>
          <w:tcPr>
            <w:tcW w:w="396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Topics</w:t>
            </w:r>
          </w:p>
        </w:tc>
        <w:tc>
          <w:tcPr>
            <w:tcW w:w="4252" w:type="dxa"/>
          </w:tcPr>
          <w:p w:rsidR="006E1D57" w:rsidRDefault="006E1D57" w:rsidP="00506FBA">
            <w:pPr>
              <w:bidi w:val="0"/>
              <w:jc w:val="center"/>
              <w:rPr>
                <w:rFonts w:asciiTheme="majorBidi" w:hAnsiTheme="majorBidi" w:cstheme="majorBidi"/>
                <w:sz w:val="28"/>
                <w:szCs w:val="28"/>
                <w:lang w:bidi="ar-IQ"/>
              </w:rPr>
            </w:pPr>
            <w:r>
              <w:rPr>
                <w:rFonts w:asciiTheme="majorBidi" w:hAnsiTheme="majorBidi" w:cstheme="majorBidi"/>
                <w:sz w:val="28"/>
                <w:szCs w:val="28"/>
                <w:lang w:bidi="ar-IQ"/>
              </w:rPr>
              <w:t xml:space="preserve">Readings </w:t>
            </w:r>
            <w:r w:rsidR="00506FBA">
              <w:rPr>
                <w:rFonts w:asciiTheme="majorBidi" w:hAnsiTheme="majorBidi" w:cstheme="majorBidi"/>
                <w:sz w:val="28"/>
                <w:szCs w:val="28"/>
                <w:lang w:bidi="ar-IQ"/>
              </w:rPr>
              <w:t>( book &amp; Article)</w:t>
            </w:r>
          </w:p>
        </w:tc>
        <w:tc>
          <w:tcPr>
            <w:tcW w:w="1276" w:type="dxa"/>
          </w:tcPr>
          <w:p w:rsidR="006E1D57" w:rsidRDefault="00E91AE2" w:rsidP="006E1D57">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Chapters </w:t>
            </w: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w:t>
            </w:r>
          </w:p>
        </w:tc>
        <w:tc>
          <w:tcPr>
            <w:tcW w:w="3969" w:type="dxa"/>
          </w:tcPr>
          <w:p w:rsidR="005C6355" w:rsidRPr="005C6355" w:rsidRDefault="005C6355" w:rsidP="005C6355">
            <w:pPr>
              <w:bidi w:val="0"/>
              <w:ind w:left="-59"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Introduction to Managerial</w:t>
            </w:r>
          </w:p>
          <w:p w:rsidR="006E1D57" w:rsidRPr="005C6355" w:rsidRDefault="005C6355" w:rsidP="005C6355">
            <w:pPr>
              <w:bidi w:val="0"/>
              <w:ind w:left="-59"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 xml:space="preserve"> Finance</w:t>
            </w:r>
          </w:p>
          <w:p w:rsidR="009E61E6" w:rsidRPr="005C6355"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5C6355" w:rsidP="006E1D57">
            <w:pPr>
              <w:bidi w:val="0"/>
              <w:rPr>
                <w:rFonts w:asciiTheme="majorBidi" w:hAnsiTheme="majorBidi" w:cstheme="majorBidi"/>
                <w:sz w:val="28"/>
                <w:szCs w:val="28"/>
                <w:lang w:bidi="ar-IQ"/>
              </w:rPr>
            </w:pPr>
            <w:r>
              <w:rPr>
                <w:rFonts w:asciiTheme="majorBidi" w:hAnsiTheme="majorBidi" w:cstheme="majorBidi"/>
                <w:sz w:val="28"/>
                <w:szCs w:val="28"/>
                <w:lang w:bidi="ar-IQ"/>
              </w:rPr>
              <w:t>First</w:t>
            </w: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2</w:t>
            </w:r>
          </w:p>
        </w:tc>
        <w:tc>
          <w:tcPr>
            <w:tcW w:w="3969" w:type="dxa"/>
          </w:tcPr>
          <w:p w:rsidR="005C6355"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Financial Tools:</w:t>
            </w:r>
          </w:p>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 xml:space="preserve">Financial Statement and </w:t>
            </w:r>
          </w:p>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Analysis</w:t>
            </w:r>
          </w:p>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Cash Flow and Financial</w:t>
            </w:r>
          </w:p>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 xml:space="preserve"> planning</w:t>
            </w:r>
          </w:p>
          <w:p w:rsidR="005C6355" w:rsidRPr="005C6355" w:rsidRDefault="005C6355" w:rsidP="005C6355">
            <w:pPr>
              <w:bidi w:val="0"/>
              <w:ind w:right="-1080"/>
              <w:jc w:val="lowKashida"/>
              <w:rPr>
                <w:rFonts w:ascii="Times New Roman" w:eastAsia="Times New Roman" w:hAnsi="Times New Roman" w:cs="Times New Roman" w:hint="cs"/>
                <w:sz w:val="28"/>
                <w:szCs w:val="28"/>
                <w:rtl/>
                <w:lang w:bidi="ar-IQ"/>
              </w:rPr>
            </w:pPr>
            <w:r w:rsidRPr="005C6355">
              <w:rPr>
                <w:rFonts w:ascii="Times New Roman" w:eastAsia="Times New Roman" w:hAnsi="Times New Roman" w:cs="Times New Roman"/>
                <w:sz w:val="28"/>
                <w:szCs w:val="28"/>
                <w:lang w:bidi="ar-IQ"/>
              </w:rPr>
              <w:t>The Time Value of Money</w:t>
            </w:r>
          </w:p>
          <w:p w:rsidR="006E1D57" w:rsidRPr="005C6355" w:rsidRDefault="006E1D57" w:rsidP="006E1D57">
            <w:pPr>
              <w:bidi w:val="0"/>
              <w:rPr>
                <w:rFonts w:asciiTheme="majorBidi" w:hAnsiTheme="majorBidi" w:cstheme="majorBidi"/>
                <w:sz w:val="28"/>
                <w:szCs w:val="28"/>
                <w:lang w:bidi="ar-IQ"/>
              </w:rPr>
            </w:pPr>
          </w:p>
          <w:p w:rsidR="009E61E6" w:rsidRPr="005C6355" w:rsidRDefault="009E61E6" w:rsidP="009E61E6">
            <w:pPr>
              <w:bidi w:val="0"/>
              <w:rPr>
                <w:rFonts w:asciiTheme="majorBidi" w:hAnsiTheme="majorBidi" w:cstheme="majorBidi"/>
                <w:sz w:val="28"/>
                <w:szCs w:val="28"/>
                <w:lang w:bidi="ar-IQ"/>
              </w:rPr>
            </w:pPr>
          </w:p>
          <w:p w:rsidR="009E61E6" w:rsidRPr="005C6355"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852C3B" w:rsidP="006E1D57">
            <w:pPr>
              <w:bidi w:val="0"/>
              <w:rPr>
                <w:rFonts w:asciiTheme="majorBidi" w:hAnsiTheme="majorBidi" w:cstheme="majorBidi"/>
                <w:sz w:val="28"/>
                <w:szCs w:val="28"/>
                <w:lang w:bidi="ar-IQ"/>
              </w:rPr>
            </w:pPr>
            <w:r w:rsidRPr="00852C3B">
              <w:rPr>
                <w:rFonts w:asciiTheme="majorBidi" w:hAnsiTheme="majorBidi" w:cstheme="majorBidi"/>
                <w:sz w:val="28"/>
                <w:szCs w:val="28"/>
                <w:lang w:bidi="ar-IQ"/>
              </w:rPr>
              <w:t>According to the chapters of the books approved in the lecture</w:t>
            </w: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lastRenderedPageBreak/>
              <w:t>3</w:t>
            </w:r>
          </w:p>
        </w:tc>
        <w:tc>
          <w:tcPr>
            <w:tcW w:w="3969" w:type="dxa"/>
          </w:tcPr>
          <w:p w:rsidR="005C6355"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Valuation of Securities</w:t>
            </w:r>
            <w:r w:rsidRPr="005C6355">
              <w:rPr>
                <w:rFonts w:ascii="Times New Roman" w:eastAsia="Times New Roman" w:hAnsi="Times New Roman" w:cs="Times New Roman" w:hint="cs"/>
                <w:sz w:val="28"/>
                <w:szCs w:val="28"/>
                <w:rtl/>
                <w:lang w:bidi="ar-IQ"/>
              </w:rPr>
              <w:t>:</w:t>
            </w:r>
          </w:p>
          <w:p w:rsidR="005C6355"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Interest Rates and Bond</w:t>
            </w:r>
          </w:p>
          <w:p w:rsidR="005C6355" w:rsidRPr="005C6355" w:rsidRDefault="005C6355" w:rsidP="005C6355">
            <w:pPr>
              <w:bidi w:val="0"/>
              <w:ind w:right="-1080"/>
              <w:jc w:val="lowKashida"/>
              <w:rPr>
                <w:rFonts w:ascii="Times New Roman" w:eastAsia="Times New Roman" w:hAnsi="Times New Roman" w:cs="Times New Roman" w:hint="cs"/>
                <w:sz w:val="28"/>
                <w:szCs w:val="28"/>
                <w:rtl/>
                <w:lang w:bidi="ar-IQ"/>
              </w:rPr>
            </w:pPr>
            <w:r w:rsidRPr="005C6355">
              <w:rPr>
                <w:rFonts w:ascii="Times New Roman" w:eastAsia="Times New Roman" w:hAnsi="Times New Roman" w:cs="Times New Roman"/>
                <w:sz w:val="28"/>
                <w:szCs w:val="28"/>
                <w:lang w:bidi="ar-IQ"/>
              </w:rPr>
              <w:t xml:space="preserve"> Valuation</w:t>
            </w:r>
          </w:p>
          <w:p w:rsidR="009E61E6"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Stock Valuation</w:t>
            </w: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4</w:t>
            </w:r>
          </w:p>
        </w:tc>
        <w:tc>
          <w:tcPr>
            <w:tcW w:w="3969" w:type="dxa"/>
          </w:tcPr>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 xml:space="preserve">Risk and the Required Rate </w:t>
            </w:r>
          </w:p>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of Return:</w:t>
            </w:r>
          </w:p>
          <w:p w:rsidR="009E61E6"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Risk and Return</w:t>
            </w: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5</w:t>
            </w:r>
          </w:p>
        </w:tc>
        <w:tc>
          <w:tcPr>
            <w:tcW w:w="3969" w:type="dxa"/>
          </w:tcPr>
          <w:p w:rsidR="006E1D57" w:rsidRDefault="005C6355" w:rsidP="006E1D57">
            <w:pPr>
              <w:bidi w:val="0"/>
              <w:rPr>
                <w:rFonts w:asciiTheme="majorBidi" w:hAnsiTheme="majorBidi" w:cstheme="majorBidi"/>
                <w:sz w:val="28"/>
                <w:szCs w:val="28"/>
                <w:lang w:bidi="ar-IQ"/>
              </w:rPr>
            </w:pPr>
            <w:r>
              <w:rPr>
                <w:rFonts w:asciiTheme="majorBidi" w:hAnsiTheme="majorBidi" w:cstheme="majorBidi"/>
                <w:sz w:val="28"/>
                <w:szCs w:val="28"/>
                <w:lang w:bidi="ar-IQ"/>
              </w:rPr>
              <w:t>Investment portfolio</w:t>
            </w: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6</w:t>
            </w:r>
          </w:p>
        </w:tc>
        <w:tc>
          <w:tcPr>
            <w:tcW w:w="3969" w:type="dxa"/>
          </w:tcPr>
          <w:p w:rsid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Risk and the Required Rate of</w:t>
            </w:r>
          </w:p>
          <w:p w:rsidR="005C6355"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rPr>
              <w:t xml:space="preserve"> Return:</w:t>
            </w:r>
          </w:p>
          <w:p w:rsidR="009E61E6" w:rsidRPr="005C6355" w:rsidRDefault="005C6355" w:rsidP="005C6355">
            <w:pPr>
              <w:bidi w:val="0"/>
              <w:ind w:right="-1080"/>
              <w:jc w:val="lowKashida"/>
              <w:rPr>
                <w:rFonts w:ascii="Times New Roman" w:eastAsia="Times New Roman" w:hAnsi="Times New Roman" w:cs="Times New Roman"/>
                <w:sz w:val="28"/>
                <w:szCs w:val="28"/>
              </w:rPr>
            </w:pPr>
            <w:r w:rsidRPr="005C6355">
              <w:rPr>
                <w:rFonts w:ascii="Times New Roman" w:eastAsia="Times New Roman" w:hAnsi="Times New Roman" w:cs="Times New Roman"/>
                <w:sz w:val="28"/>
                <w:szCs w:val="28"/>
                <w:lang w:bidi="ar-IQ"/>
              </w:rPr>
              <w:t xml:space="preserve">The </w:t>
            </w:r>
            <w:r w:rsidRPr="005C6355">
              <w:rPr>
                <w:rFonts w:ascii="Times New Roman" w:eastAsia="Times New Roman" w:hAnsi="Times New Roman" w:cs="Times New Roman"/>
                <w:sz w:val="28"/>
                <w:szCs w:val="28"/>
              </w:rPr>
              <w:t>Cost of Capital</w:t>
            </w:r>
          </w:p>
        </w:tc>
        <w:tc>
          <w:tcPr>
            <w:tcW w:w="4252" w:type="dxa"/>
          </w:tcPr>
          <w:p w:rsidR="005C6355" w:rsidRDefault="005C6355" w:rsidP="005C6355">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7</w:t>
            </w:r>
          </w:p>
        </w:tc>
        <w:tc>
          <w:tcPr>
            <w:tcW w:w="3969" w:type="dxa"/>
          </w:tcPr>
          <w:p w:rsid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Long-Term Investment</w:t>
            </w:r>
          </w:p>
          <w:p w:rsidR="005C6355"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 xml:space="preserve"> Decision:</w:t>
            </w:r>
          </w:p>
          <w:p w:rsidR="005C6355" w:rsidRPr="005C6355" w:rsidRDefault="005C6355" w:rsidP="005C6355">
            <w:pPr>
              <w:bidi w:val="0"/>
              <w:ind w:right="-1080"/>
              <w:jc w:val="lowKashida"/>
              <w:rPr>
                <w:rFonts w:ascii="Times New Roman" w:eastAsia="Times New Roman" w:hAnsi="Times New Roman" w:cs="Times New Roman" w:hint="cs"/>
                <w:sz w:val="28"/>
                <w:szCs w:val="28"/>
                <w:rtl/>
                <w:lang w:bidi="ar-IQ"/>
              </w:rPr>
            </w:pPr>
            <w:r w:rsidRPr="005C6355">
              <w:rPr>
                <w:rFonts w:ascii="Times New Roman" w:eastAsia="Times New Roman" w:hAnsi="Times New Roman" w:cs="Times New Roman"/>
                <w:sz w:val="28"/>
                <w:szCs w:val="28"/>
                <w:lang w:bidi="ar-IQ"/>
              </w:rPr>
              <w:t>Capital Budgeting Techniques</w:t>
            </w:r>
          </w:p>
          <w:p w:rsidR="009E61E6"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Capital Budgeting Cash Flows</w:t>
            </w: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8</w:t>
            </w:r>
          </w:p>
        </w:tc>
        <w:tc>
          <w:tcPr>
            <w:tcW w:w="3969" w:type="dxa"/>
          </w:tcPr>
          <w:p w:rsid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Long-Term Investment</w:t>
            </w:r>
          </w:p>
          <w:p w:rsidR="005C6355" w:rsidRPr="005C6355" w:rsidRDefault="005C6355" w:rsidP="005C6355">
            <w:pPr>
              <w:bidi w:val="0"/>
              <w:ind w:right="-1080"/>
              <w:jc w:val="lowKashida"/>
              <w:rPr>
                <w:rFonts w:ascii="Times New Roman" w:eastAsia="Times New Roman" w:hAnsi="Times New Roman" w:cs="Times New Roman" w:hint="cs"/>
                <w:sz w:val="28"/>
                <w:szCs w:val="28"/>
                <w:rtl/>
                <w:lang w:bidi="ar-IQ"/>
              </w:rPr>
            </w:pPr>
            <w:r w:rsidRPr="005C6355">
              <w:rPr>
                <w:rFonts w:ascii="Times New Roman" w:eastAsia="Times New Roman" w:hAnsi="Times New Roman" w:cs="Times New Roman"/>
                <w:sz w:val="28"/>
                <w:szCs w:val="28"/>
                <w:lang w:bidi="ar-IQ"/>
              </w:rPr>
              <w:t xml:space="preserve"> Decision:</w:t>
            </w:r>
          </w:p>
          <w:p w:rsidR="009E61E6"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Leverage and Capital Structure</w:t>
            </w: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9</w:t>
            </w:r>
          </w:p>
        </w:tc>
        <w:tc>
          <w:tcPr>
            <w:tcW w:w="3969" w:type="dxa"/>
          </w:tcPr>
          <w:p w:rsid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 xml:space="preserve">Long-Term Investment </w:t>
            </w:r>
          </w:p>
          <w:p w:rsidR="005C6355" w:rsidRPr="005C6355" w:rsidRDefault="005C6355" w:rsidP="005C6355">
            <w:pPr>
              <w:bidi w:val="0"/>
              <w:ind w:right="-1080"/>
              <w:jc w:val="lowKashida"/>
              <w:rPr>
                <w:rFonts w:ascii="Times New Roman" w:eastAsia="Times New Roman" w:hAnsi="Times New Roman" w:cs="Times New Roman" w:hint="cs"/>
                <w:sz w:val="28"/>
                <w:szCs w:val="28"/>
                <w:rtl/>
                <w:lang w:bidi="ar-IQ"/>
              </w:rPr>
            </w:pPr>
            <w:r w:rsidRPr="005C6355">
              <w:rPr>
                <w:rFonts w:ascii="Times New Roman" w:eastAsia="Times New Roman" w:hAnsi="Times New Roman" w:cs="Times New Roman"/>
                <w:sz w:val="28"/>
                <w:szCs w:val="28"/>
                <w:lang w:bidi="ar-IQ"/>
              </w:rPr>
              <w:t>Decision:</w:t>
            </w:r>
          </w:p>
          <w:p w:rsidR="009E61E6" w:rsidRPr="005C6355" w:rsidRDefault="005C6355" w:rsidP="005C6355">
            <w:pPr>
              <w:bidi w:val="0"/>
              <w:ind w:right="-1080"/>
              <w:jc w:val="lowKashida"/>
              <w:rPr>
                <w:rFonts w:ascii="Times New Roman" w:eastAsia="Times New Roman" w:hAnsi="Times New Roman" w:cs="Times New Roman"/>
                <w:sz w:val="28"/>
                <w:szCs w:val="28"/>
                <w:lang w:bidi="ar-IQ"/>
              </w:rPr>
            </w:pPr>
            <w:r w:rsidRPr="005C6355">
              <w:rPr>
                <w:rFonts w:ascii="Times New Roman" w:eastAsia="Times New Roman" w:hAnsi="Times New Roman" w:cs="Times New Roman"/>
                <w:sz w:val="28"/>
                <w:szCs w:val="28"/>
                <w:lang w:bidi="ar-IQ"/>
              </w:rPr>
              <w:t>Payout Policy</w:t>
            </w: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10</w:t>
            </w:r>
          </w:p>
        </w:tc>
        <w:tc>
          <w:tcPr>
            <w:tcW w:w="3969" w:type="dxa"/>
          </w:tcPr>
          <w:p w:rsidR="00C96916" w:rsidRPr="00C96916" w:rsidRDefault="00C96916" w:rsidP="00C96916">
            <w:pPr>
              <w:bidi w:val="0"/>
              <w:ind w:right="-1080"/>
              <w:jc w:val="lowKashida"/>
              <w:rPr>
                <w:rFonts w:ascii="Times New Roman" w:eastAsia="Times New Roman" w:hAnsi="Times New Roman" w:cs="Times New Roman"/>
                <w:sz w:val="28"/>
                <w:szCs w:val="28"/>
              </w:rPr>
            </w:pPr>
            <w:r w:rsidRPr="00C96916">
              <w:rPr>
                <w:rFonts w:ascii="Times New Roman" w:eastAsia="Times New Roman" w:hAnsi="Times New Roman" w:cs="Times New Roman"/>
                <w:sz w:val="28"/>
                <w:szCs w:val="28"/>
              </w:rPr>
              <w:t>Short- Term Financial Decisions:</w:t>
            </w:r>
          </w:p>
          <w:p w:rsidR="00C96916" w:rsidRDefault="00C96916" w:rsidP="00C96916">
            <w:pPr>
              <w:bidi w:val="0"/>
              <w:ind w:right="-1080"/>
              <w:jc w:val="lowKashida"/>
              <w:rPr>
                <w:rFonts w:ascii="Times New Roman" w:eastAsia="Times New Roman" w:hAnsi="Times New Roman" w:cs="Times New Roman"/>
                <w:sz w:val="28"/>
                <w:szCs w:val="28"/>
              </w:rPr>
            </w:pPr>
            <w:r w:rsidRPr="00C96916">
              <w:rPr>
                <w:rFonts w:ascii="Times New Roman" w:eastAsia="Times New Roman" w:hAnsi="Times New Roman" w:cs="Times New Roman"/>
                <w:sz w:val="28"/>
                <w:szCs w:val="28"/>
              </w:rPr>
              <w:t>Working Capital and Current</w:t>
            </w:r>
          </w:p>
          <w:p w:rsidR="009E61E6" w:rsidRPr="00C96916" w:rsidRDefault="00C96916" w:rsidP="00C96916">
            <w:pPr>
              <w:bidi w:val="0"/>
              <w:ind w:right="-1080"/>
              <w:jc w:val="lowKashida"/>
              <w:rPr>
                <w:rFonts w:ascii="Times New Roman" w:eastAsia="Times New Roman" w:hAnsi="Times New Roman" w:cs="Times New Roman"/>
                <w:sz w:val="28"/>
                <w:szCs w:val="28"/>
              </w:rPr>
            </w:pPr>
            <w:r w:rsidRPr="00C96916">
              <w:rPr>
                <w:rFonts w:ascii="Times New Roman" w:eastAsia="Times New Roman" w:hAnsi="Times New Roman" w:cs="Times New Roman"/>
                <w:sz w:val="28"/>
                <w:szCs w:val="28"/>
              </w:rPr>
              <w:t xml:space="preserve"> Assets Management.</w:t>
            </w: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11</w:t>
            </w:r>
          </w:p>
        </w:tc>
        <w:tc>
          <w:tcPr>
            <w:tcW w:w="3969" w:type="dxa"/>
          </w:tcPr>
          <w:p w:rsidR="006E1D57" w:rsidRDefault="00C96916" w:rsidP="006E1D57">
            <w:pPr>
              <w:bidi w:val="0"/>
              <w:rPr>
                <w:rFonts w:asciiTheme="majorBidi" w:hAnsiTheme="majorBidi" w:cstheme="majorBidi"/>
                <w:sz w:val="28"/>
                <w:szCs w:val="28"/>
                <w:lang w:bidi="ar-IQ"/>
              </w:rPr>
            </w:pPr>
            <w:r>
              <w:rPr>
                <w:rFonts w:asciiTheme="majorBidi" w:hAnsiTheme="majorBidi" w:cstheme="majorBidi"/>
                <w:sz w:val="28"/>
                <w:szCs w:val="28"/>
                <w:lang w:bidi="ar-IQ"/>
              </w:rPr>
              <w:t>Financial Market Efficiency</w:t>
            </w: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12</w:t>
            </w:r>
          </w:p>
        </w:tc>
        <w:tc>
          <w:tcPr>
            <w:tcW w:w="3969" w:type="dxa"/>
          </w:tcPr>
          <w:p w:rsidR="006E1D57" w:rsidRDefault="00C96916" w:rsidP="006E1D57">
            <w:pPr>
              <w:bidi w:val="0"/>
              <w:rPr>
                <w:rFonts w:asciiTheme="majorBidi" w:hAnsiTheme="majorBidi" w:cstheme="majorBidi"/>
                <w:sz w:val="28"/>
                <w:szCs w:val="28"/>
                <w:lang w:bidi="ar-IQ"/>
              </w:rPr>
            </w:pPr>
            <w:r>
              <w:rPr>
                <w:rFonts w:asciiTheme="majorBidi" w:hAnsiTheme="majorBidi" w:cstheme="majorBidi"/>
                <w:sz w:val="28"/>
                <w:szCs w:val="28"/>
                <w:lang w:bidi="ar-IQ"/>
              </w:rPr>
              <w:t>Behavioral Finance</w:t>
            </w: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13</w:t>
            </w:r>
          </w:p>
        </w:tc>
        <w:tc>
          <w:tcPr>
            <w:tcW w:w="3969" w:type="dxa"/>
          </w:tcPr>
          <w:p w:rsidR="006E1D57" w:rsidRDefault="00C96916" w:rsidP="006E1D57">
            <w:pPr>
              <w:bidi w:val="0"/>
              <w:rPr>
                <w:rFonts w:asciiTheme="majorBidi" w:hAnsiTheme="majorBidi" w:cstheme="majorBidi"/>
                <w:sz w:val="28"/>
                <w:szCs w:val="28"/>
                <w:lang w:bidi="ar-IQ"/>
              </w:rPr>
            </w:pPr>
            <w:r>
              <w:rPr>
                <w:rFonts w:asciiTheme="majorBidi" w:hAnsiTheme="majorBidi" w:cstheme="majorBidi"/>
                <w:sz w:val="28"/>
                <w:szCs w:val="28"/>
                <w:lang w:bidi="ar-IQ"/>
              </w:rPr>
              <w:t>Financial Derivatives</w:t>
            </w: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14</w:t>
            </w:r>
          </w:p>
        </w:tc>
        <w:tc>
          <w:tcPr>
            <w:tcW w:w="3969" w:type="dxa"/>
          </w:tcPr>
          <w:p w:rsidR="006E1D57" w:rsidRDefault="00C96916" w:rsidP="006E1D57">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International Finance </w:t>
            </w: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tc>
        <w:tc>
          <w:tcPr>
            <w:tcW w:w="4252" w:type="dxa"/>
          </w:tcPr>
          <w:p w:rsidR="006E1D57" w:rsidRDefault="005C6355" w:rsidP="006E1D57">
            <w:pPr>
              <w:bidi w:val="0"/>
              <w:rPr>
                <w:rFonts w:asciiTheme="majorBidi" w:hAnsiTheme="majorBidi" w:cstheme="majorBidi"/>
                <w:sz w:val="28"/>
                <w:szCs w:val="28"/>
                <w:lang w:bidi="ar-IQ"/>
              </w:rPr>
            </w:pPr>
            <w:r w:rsidRPr="005C6355">
              <w:rPr>
                <w:rFonts w:asciiTheme="majorBidi" w:hAnsiTheme="majorBidi" w:cstheme="majorBidi"/>
                <w:sz w:val="28"/>
                <w:szCs w:val="28"/>
                <w:lang w:bidi="ar-IQ"/>
              </w:rPr>
              <w:t>Foreign and Arab financial management books, research and articles</w:t>
            </w:r>
          </w:p>
        </w:tc>
        <w:tc>
          <w:tcPr>
            <w:tcW w:w="1276" w:type="dxa"/>
          </w:tcPr>
          <w:p w:rsidR="006E1D57" w:rsidRDefault="006E1D57" w:rsidP="006E1D57">
            <w:pPr>
              <w:bidi w:val="0"/>
              <w:rPr>
                <w:rFonts w:asciiTheme="majorBidi" w:hAnsiTheme="majorBidi" w:cstheme="majorBidi"/>
                <w:sz w:val="28"/>
                <w:szCs w:val="28"/>
                <w:lang w:bidi="ar-IQ"/>
              </w:rPr>
            </w:pPr>
          </w:p>
        </w:tc>
      </w:tr>
      <w:tr w:rsidR="006E1D57" w:rsidTr="00E91AE2">
        <w:tc>
          <w:tcPr>
            <w:tcW w:w="959" w:type="dxa"/>
          </w:tcPr>
          <w:p w:rsidR="006E1D57" w:rsidRDefault="006E1D57" w:rsidP="006E1D57">
            <w:pPr>
              <w:bidi w:val="0"/>
              <w:rPr>
                <w:rFonts w:asciiTheme="majorBidi" w:hAnsiTheme="majorBidi" w:cstheme="majorBidi"/>
                <w:sz w:val="28"/>
                <w:szCs w:val="28"/>
                <w:lang w:bidi="ar-IQ"/>
              </w:rPr>
            </w:pPr>
            <w:r>
              <w:rPr>
                <w:rFonts w:asciiTheme="majorBidi" w:hAnsiTheme="majorBidi" w:cstheme="majorBidi"/>
                <w:sz w:val="28"/>
                <w:szCs w:val="28"/>
                <w:lang w:bidi="ar-IQ"/>
              </w:rPr>
              <w:t>15</w:t>
            </w:r>
          </w:p>
        </w:tc>
        <w:tc>
          <w:tcPr>
            <w:tcW w:w="3969" w:type="dxa"/>
          </w:tcPr>
          <w:p w:rsidR="006E1D57" w:rsidRDefault="00C96916" w:rsidP="006E1D57">
            <w:pPr>
              <w:bidi w:val="0"/>
              <w:rPr>
                <w:rFonts w:asciiTheme="majorBidi" w:hAnsiTheme="majorBidi" w:cstheme="majorBidi"/>
                <w:sz w:val="28"/>
                <w:szCs w:val="28"/>
                <w:lang w:bidi="ar-IQ"/>
              </w:rPr>
            </w:pPr>
            <w:r>
              <w:rPr>
                <w:rFonts w:asciiTheme="majorBidi" w:hAnsiTheme="majorBidi" w:cstheme="majorBidi"/>
                <w:sz w:val="28"/>
                <w:szCs w:val="28"/>
                <w:lang w:bidi="ar-IQ"/>
              </w:rPr>
              <w:t>Exam</w:t>
            </w: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p>
        </w:tc>
        <w:tc>
          <w:tcPr>
            <w:tcW w:w="4252" w:type="dxa"/>
          </w:tcPr>
          <w:p w:rsidR="006E1D57" w:rsidRDefault="006E1D57" w:rsidP="006E1D57">
            <w:pPr>
              <w:bidi w:val="0"/>
              <w:rPr>
                <w:rFonts w:asciiTheme="majorBidi" w:hAnsiTheme="majorBidi" w:cstheme="majorBidi"/>
                <w:sz w:val="28"/>
                <w:szCs w:val="28"/>
                <w:lang w:bidi="ar-IQ"/>
              </w:rPr>
            </w:pPr>
          </w:p>
        </w:tc>
        <w:tc>
          <w:tcPr>
            <w:tcW w:w="1276" w:type="dxa"/>
          </w:tcPr>
          <w:p w:rsidR="006E1D57" w:rsidRDefault="006E1D57" w:rsidP="006E1D57">
            <w:pPr>
              <w:bidi w:val="0"/>
              <w:rPr>
                <w:rFonts w:asciiTheme="majorBidi" w:hAnsiTheme="majorBidi" w:cstheme="majorBidi"/>
                <w:sz w:val="28"/>
                <w:szCs w:val="28"/>
                <w:lang w:bidi="ar-IQ"/>
              </w:rPr>
            </w:pPr>
          </w:p>
        </w:tc>
      </w:tr>
    </w:tbl>
    <w:p w:rsidR="00E91AE2" w:rsidRDefault="00E91AE2" w:rsidP="00E91AE2">
      <w:pPr>
        <w:bidi w:val="0"/>
        <w:rPr>
          <w:rFonts w:asciiTheme="majorBidi" w:hAnsiTheme="majorBidi" w:cstheme="majorBidi"/>
          <w:sz w:val="28"/>
          <w:szCs w:val="28"/>
          <w:lang w:bidi="ar-IQ"/>
        </w:rPr>
      </w:pPr>
    </w:p>
    <w:p w:rsidR="009E61E6" w:rsidRDefault="009E61E6" w:rsidP="009E61E6">
      <w:pPr>
        <w:bidi w:val="0"/>
        <w:rPr>
          <w:rFonts w:asciiTheme="majorBidi" w:hAnsiTheme="majorBidi" w:cstheme="majorBidi"/>
          <w:sz w:val="28"/>
          <w:szCs w:val="28"/>
          <w:lang w:bidi="ar-IQ"/>
        </w:rPr>
      </w:pPr>
      <w:bookmarkStart w:id="0" w:name="_GoBack"/>
      <w:bookmarkEnd w:id="0"/>
    </w:p>
    <w:p w:rsidR="00E91AE2" w:rsidRDefault="00E91AE2" w:rsidP="009E61E6">
      <w:pPr>
        <w:bidi w:val="0"/>
        <w:rPr>
          <w:rFonts w:asciiTheme="majorBidi" w:hAnsiTheme="majorBidi" w:cstheme="majorBidi"/>
          <w:sz w:val="28"/>
          <w:szCs w:val="28"/>
          <w:lang w:bidi="ar-IQ"/>
        </w:rPr>
      </w:pPr>
      <w:r>
        <w:rPr>
          <w:rFonts w:asciiTheme="majorBidi" w:hAnsiTheme="majorBidi" w:cstheme="majorBidi"/>
          <w:sz w:val="28"/>
          <w:szCs w:val="28"/>
          <w:lang w:bidi="ar-IQ"/>
        </w:rPr>
        <w:t>References:</w:t>
      </w:r>
    </w:p>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Main Text Books: </w:t>
      </w:r>
    </w:p>
    <w:p w:rsidR="00F52287" w:rsidRPr="00466614" w:rsidRDefault="00F52287" w:rsidP="00F52287">
      <w:pPr>
        <w:numPr>
          <w:ilvl w:val="0"/>
          <w:numId w:val="1"/>
        </w:numPr>
        <w:bidi w:val="0"/>
        <w:spacing w:after="0" w:line="240" w:lineRule="auto"/>
        <w:jc w:val="both"/>
        <w:rPr>
          <w:rFonts w:ascii="Simplified Arabic" w:eastAsia="Simplified Arabic" w:hAnsi="Simplified Arabic" w:cs="Simplified Arabic"/>
          <w:sz w:val="28"/>
          <w:szCs w:val="28"/>
        </w:rPr>
      </w:pPr>
      <w:proofErr w:type="spellStart"/>
      <w:r w:rsidRPr="00466614">
        <w:rPr>
          <w:rFonts w:ascii="Simplified Arabic" w:eastAsia="Simplified Arabic" w:hAnsi="Simplified Arabic" w:cs="Simplified Arabic"/>
          <w:sz w:val="28"/>
          <w:szCs w:val="28"/>
        </w:rPr>
        <w:t>Gitman,J.Lawrence</w:t>
      </w:r>
      <w:proofErr w:type="spellEnd"/>
      <w:r w:rsidRPr="00466614">
        <w:rPr>
          <w:rFonts w:ascii="Simplified Arabic" w:eastAsia="Simplified Arabic" w:hAnsi="Simplified Arabic" w:cs="Simplified Arabic"/>
          <w:sz w:val="28"/>
          <w:szCs w:val="28"/>
        </w:rPr>
        <w:t xml:space="preserve"> and </w:t>
      </w:r>
      <w:proofErr w:type="spellStart"/>
      <w:r w:rsidRPr="00466614">
        <w:rPr>
          <w:rFonts w:ascii="Simplified Arabic" w:eastAsia="Simplified Arabic" w:hAnsi="Simplified Arabic" w:cs="Simplified Arabic"/>
          <w:sz w:val="28"/>
          <w:szCs w:val="28"/>
        </w:rPr>
        <w:t>J.Zutter</w:t>
      </w:r>
      <w:proofErr w:type="spellEnd"/>
      <w:r w:rsidRPr="00466614">
        <w:rPr>
          <w:rFonts w:ascii="Simplified Arabic" w:eastAsia="Simplified Arabic" w:hAnsi="Simplified Arabic" w:cs="Simplified Arabic"/>
          <w:sz w:val="28"/>
          <w:szCs w:val="28"/>
        </w:rPr>
        <w:t xml:space="preserve"> 2015" MANAGERIAL FINANCE</w:t>
      </w:r>
    </w:p>
    <w:p w:rsidR="00F52287" w:rsidRDefault="00F52287" w:rsidP="00F52287">
      <w:pPr>
        <w:numPr>
          <w:ilvl w:val="0"/>
          <w:numId w:val="1"/>
        </w:numPr>
        <w:bidi w:val="0"/>
        <w:spacing w:after="0" w:line="24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Brigham 2020 " FINANCIAL MANAGEMENT</w:t>
      </w:r>
    </w:p>
    <w:p w:rsidR="00F52287" w:rsidRDefault="00F52287" w:rsidP="00F52287">
      <w:pPr>
        <w:numPr>
          <w:ilvl w:val="0"/>
          <w:numId w:val="1"/>
        </w:numPr>
        <w:bidi w:val="0"/>
        <w:spacing w:after="0" w:line="240" w:lineRule="auto"/>
        <w:jc w:val="both"/>
        <w:rPr>
          <w:rFonts w:ascii="Simplified Arabic" w:eastAsia="Simplified Arabic" w:hAnsi="Simplified Arabic" w:cs="Simplified Arabic"/>
          <w:sz w:val="28"/>
          <w:szCs w:val="28"/>
        </w:rPr>
      </w:pPr>
      <w:proofErr w:type="spellStart"/>
      <w:r w:rsidRPr="00466614">
        <w:rPr>
          <w:rFonts w:ascii="Simplified Arabic" w:eastAsia="Simplified Arabic" w:hAnsi="Simplified Arabic" w:cs="Simplified Arabic"/>
          <w:sz w:val="28"/>
          <w:szCs w:val="28"/>
        </w:rPr>
        <w:t>Brealy</w:t>
      </w:r>
      <w:proofErr w:type="spellEnd"/>
      <w:r w:rsidRPr="00466614">
        <w:rPr>
          <w:rFonts w:ascii="Simplified Arabic" w:eastAsia="Simplified Arabic" w:hAnsi="Simplified Arabic" w:cs="Simplified Arabic"/>
          <w:sz w:val="28"/>
          <w:szCs w:val="28"/>
        </w:rPr>
        <w:t>, Myers, Allen 2023 " CORPORATE FINANCE</w:t>
      </w:r>
    </w:p>
    <w:p w:rsidR="00E91AE2" w:rsidRPr="00F52287" w:rsidRDefault="00F52287" w:rsidP="00F52287">
      <w:pPr>
        <w:pStyle w:val="ListParagraph"/>
        <w:numPr>
          <w:ilvl w:val="0"/>
          <w:numId w:val="1"/>
        </w:numPr>
        <w:bidi w:val="0"/>
        <w:jc w:val="both"/>
        <w:rPr>
          <w:rFonts w:ascii="Simplified Arabic" w:eastAsia="Simplified Arabic" w:hAnsi="Simplified Arabic" w:cs="Simplified Arabic"/>
          <w:sz w:val="28"/>
          <w:szCs w:val="28"/>
        </w:rPr>
      </w:pPr>
      <w:r w:rsidRPr="0055128C">
        <w:rPr>
          <w:rFonts w:ascii="Simplified Arabic" w:eastAsia="Simplified Arabic" w:hAnsi="Simplified Arabic" w:cs="Simplified Arabic"/>
          <w:sz w:val="28"/>
          <w:szCs w:val="28"/>
          <w:rtl/>
          <w:lang w:bidi="ar"/>
        </w:rPr>
        <w:t>Ross , Westerfiehd, Jordan 2019 " CORPORATE FINANCE</w:t>
      </w:r>
      <w:r w:rsidR="00E91AE2" w:rsidRPr="00F52287">
        <w:rPr>
          <w:rFonts w:asciiTheme="majorBidi" w:hAnsiTheme="majorBidi" w:cstheme="majorBidi"/>
          <w:sz w:val="28"/>
          <w:szCs w:val="28"/>
          <w:lang w:bidi="ar-IQ"/>
        </w:rPr>
        <w:t xml:space="preserve">  </w:t>
      </w:r>
    </w:p>
    <w:p w:rsidR="00E91AE2" w:rsidRPr="00F52287" w:rsidRDefault="00F52287" w:rsidP="00F52287">
      <w:pPr>
        <w:pStyle w:val="ListParagraph"/>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Other References</w:t>
      </w:r>
    </w:p>
    <w:p w:rsidR="00F52287" w:rsidRPr="00F52287" w:rsidRDefault="00F52287" w:rsidP="00F52287">
      <w:pPr>
        <w:pStyle w:val="ListParagraph"/>
        <w:bidi w:val="0"/>
        <w:rPr>
          <w:rFonts w:asciiTheme="majorBidi" w:hAnsiTheme="majorBidi" w:cstheme="majorBidi"/>
          <w:sz w:val="28"/>
          <w:szCs w:val="28"/>
          <w:lang w:bidi="ar-IQ"/>
        </w:rPr>
      </w:pPr>
      <w:r w:rsidRPr="00F52287">
        <w:rPr>
          <w:rFonts w:asciiTheme="majorBidi" w:hAnsiTheme="majorBidi" w:cstheme="majorBidi"/>
          <w:sz w:val="28"/>
          <w:szCs w:val="28"/>
          <w:lang w:bidi="ar-IQ"/>
        </w:rPr>
        <w:t xml:space="preserve">1. All modern and reliable Arabic and foreign sources in financial management. </w:t>
      </w:r>
    </w:p>
    <w:p w:rsidR="00F52287" w:rsidRPr="00F52287" w:rsidRDefault="00F52287" w:rsidP="00F52287">
      <w:pPr>
        <w:pStyle w:val="ListParagraph"/>
        <w:bidi w:val="0"/>
        <w:rPr>
          <w:rFonts w:asciiTheme="majorBidi" w:hAnsiTheme="majorBidi" w:cstheme="majorBidi"/>
          <w:sz w:val="28"/>
          <w:szCs w:val="28"/>
          <w:lang w:bidi="ar-IQ"/>
        </w:rPr>
      </w:pPr>
      <w:r w:rsidRPr="00F52287">
        <w:rPr>
          <w:rFonts w:asciiTheme="majorBidi" w:hAnsiTheme="majorBidi" w:cstheme="majorBidi"/>
          <w:sz w:val="28"/>
          <w:szCs w:val="28"/>
          <w:lang w:bidi="ar-IQ"/>
        </w:rPr>
        <w:t xml:space="preserve">2. Research and articles in reliable Arabic and foreign journals. </w:t>
      </w:r>
    </w:p>
    <w:p w:rsidR="00E91AE2" w:rsidRPr="00F52287" w:rsidRDefault="00F52287" w:rsidP="00F52287">
      <w:pPr>
        <w:pStyle w:val="ListParagraph"/>
        <w:bidi w:val="0"/>
        <w:rPr>
          <w:rFonts w:asciiTheme="majorBidi" w:hAnsiTheme="majorBidi" w:cstheme="majorBidi"/>
          <w:sz w:val="28"/>
          <w:szCs w:val="28"/>
          <w:lang w:bidi="ar-IQ"/>
        </w:rPr>
      </w:pPr>
      <w:r w:rsidRPr="00F52287">
        <w:rPr>
          <w:rFonts w:asciiTheme="majorBidi" w:hAnsiTheme="majorBidi" w:cstheme="majorBidi"/>
          <w:sz w:val="28"/>
          <w:szCs w:val="28"/>
          <w:lang w:bidi="ar-IQ"/>
        </w:rPr>
        <w:t>3. Theses and dissertations</w:t>
      </w:r>
      <w:r w:rsidR="00E91AE2">
        <w:rPr>
          <w:rFonts w:asciiTheme="majorBidi" w:hAnsiTheme="majorBidi" w:cstheme="majorBidi"/>
          <w:sz w:val="28"/>
          <w:szCs w:val="28"/>
          <w:lang w:bidi="ar-IQ"/>
        </w:rPr>
        <w:t xml:space="preserve">  </w:t>
      </w:r>
    </w:p>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Requirements and Students Evaluation</w:t>
      </w:r>
    </w:p>
    <w:p w:rsidR="00E91AE2" w:rsidRDefault="00E91AE2" w:rsidP="00E91AE2">
      <w:pPr>
        <w:bidi w:val="0"/>
        <w:rPr>
          <w:rFonts w:asciiTheme="majorBidi" w:hAnsiTheme="majorBidi" w:cstheme="majorBidi"/>
          <w:sz w:val="28"/>
          <w:szCs w:val="28"/>
          <w:lang w:bidi="ar-IQ"/>
        </w:rPr>
      </w:pPr>
    </w:p>
    <w:tbl>
      <w:tblPr>
        <w:tblStyle w:val="TableGrid"/>
        <w:tblW w:w="0" w:type="auto"/>
        <w:tblLook w:val="04A0" w:firstRow="1" w:lastRow="0" w:firstColumn="1" w:lastColumn="0" w:noHBand="0" w:noVBand="1"/>
      </w:tblPr>
      <w:tblGrid>
        <w:gridCol w:w="559"/>
        <w:gridCol w:w="5131"/>
        <w:gridCol w:w="1081"/>
      </w:tblGrid>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No</w:t>
            </w:r>
          </w:p>
        </w:tc>
        <w:tc>
          <w:tcPr>
            <w:tcW w:w="513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Requirements </w:t>
            </w:r>
          </w:p>
        </w:tc>
        <w:tc>
          <w:tcPr>
            <w:tcW w:w="108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Marks </w:t>
            </w:r>
          </w:p>
        </w:tc>
      </w:tr>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1</w:t>
            </w:r>
          </w:p>
        </w:tc>
        <w:tc>
          <w:tcPr>
            <w:tcW w:w="513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Weekly Presentation and discussion</w:t>
            </w:r>
          </w:p>
        </w:tc>
        <w:tc>
          <w:tcPr>
            <w:tcW w:w="1081" w:type="dxa"/>
          </w:tcPr>
          <w:p w:rsidR="00E91AE2" w:rsidRDefault="00F52287" w:rsidP="00E91AE2">
            <w:pPr>
              <w:bidi w:val="0"/>
              <w:rPr>
                <w:rFonts w:asciiTheme="majorBidi" w:hAnsiTheme="majorBidi" w:cstheme="majorBidi"/>
                <w:sz w:val="28"/>
                <w:szCs w:val="28"/>
                <w:lang w:bidi="ar-IQ"/>
              </w:rPr>
            </w:pPr>
            <w:r>
              <w:rPr>
                <w:rFonts w:asciiTheme="majorBidi" w:hAnsiTheme="majorBidi" w:cstheme="majorBidi"/>
                <w:sz w:val="28"/>
                <w:szCs w:val="28"/>
                <w:lang w:bidi="ar-IQ"/>
              </w:rPr>
              <w:t>10</w:t>
            </w:r>
          </w:p>
        </w:tc>
      </w:tr>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2</w:t>
            </w:r>
          </w:p>
        </w:tc>
        <w:tc>
          <w:tcPr>
            <w:tcW w:w="513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Papers presentation and discussion </w:t>
            </w:r>
          </w:p>
        </w:tc>
        <w:tc>
          <w:tcPr>
            <w:tcW w:w="1081" w:type="dxa"/>
          </w:tcPr>
          <w:p w:rsidR="00E91AE2" w:rsidRDefault="00F52287" w:rsidP="00E91AE2">
            <w:pPr>
              <w:bidi w:val="0"/>
              <w:rPr>
                <w:rFonts w:asciiTheme="majorBidi" w:hAnsiTheme="majorBidi" w:cstheme="majorBidi"/>
                <w:sz w:val="28"/>
                <w:szCs w:val="28"/>
                <w:lang w:bidi="ar-IQ"/>
              </w:rPr>
            </w:pPr>
            <w:r>
              <w:rPr>
                <w:rFonts w:asciiTheme="majorBidi" w:hAnsiTheme="majorBidi" w:cstheme="majorBidi"/>
                <w:sz w:val="28"/>
                <w:szCs w:val="28"/>
                <w:lang w:bidi="ar-IQ"/>
              </w:rPr>
              <w:t>5</w:t>
            </w:r>
          </w:p>
        </w:tc>
      </w:tr>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3</w:t>
            </w:r>
          </w:p>
        </w:tc>
        <w:tc>
          <w:tcPr>
            <w:tcW w:w="513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Pretention se for articles review </w:t>
            </w:r>
          </w:p>
        </w:tc>
        <w:tc>
          <w:tcPr>
            <w:tcW w:w="1081" w:type="dxa"/>
          </w:tcPr>
          <w:p w:rsidR="00E91AE2" w:rsidRDefault="00F52287" w:rsidP="00E91AE2">
            <w:pPr>
              <w:bidi w:val="0"/>
              <w:rPr>
                <w:rFonts w:asciiTheme="majorBidi" w:hAnsiTheme="majorBidi" w:cstheme="majorBidi"/>
                <w:sz w:val="28"/>
                <w:szCs w:val="28"/>
                <w:lang w:bidi="ar-IQ"/>
              </w:rPr>
            </w:pPr>
            <w:r>
              <w:rPr>
                <w:rFonts w:asciiTheme="majorBidi" w:hAnsiTheme="majorBidi" w:cstheme="majorBidi"/>
                <w:sz w:val="28"/>
                <w:szCs w:val="28"/>
                <w:lang w:bidi="ar-IQ"/>
              </w:rPr>
              <w:t>5</w:t>
            </w:r>
          </w:p>
        </w:tc>
      </w:tr>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4</w:t>
            </w:r>
          </w:p>
        </w:tc>
        <w:tc>
          <w:tcPr>
            <w:tcW w:w="5131" w:type="dxa"/>
          </w:tcPr>
          <w:p w:rsidR="00E91AE2" w:rsidRDefault="00211346" w:rsidP="00E91AE2">
            <w:pPr>
              <w:bidi w:val="0"/>
              <w:rPr>
                <w:rFonts w:asciiTheme="majorBidi" w:hAnsiTheme="majorBidi" w:cstheme="majorBidi"/>
                <w:sz w:val="28"/>
                <w:szCs w:val="28"/>
                <w:lang w:bidi="ar-IQ"/>
              </w:rPr>
            </w:pPr>
            <w:r>
              <w:rPr>
                <w:rFonts w:asciiTheme="majorBidi" w:hAnsiTheme="majorBidi" w:cstheme="majorBidi"/>
                <w:sz w:val="28"/>
                <w:szCs w:val="28"/>
                <w:lang w:bidi="ar-IQ"/>
              </w:rPr>
              <w:t>Wr</w:t>
            </w:r>
            <w:r w:rsidR="00E91AE2">
              <w:rPr>
                <w:rFonts w:asciiTheme="majorBidi" w:hAnsiTheme="majorBidi" w:cstheme="majorBidi"/>
                <w:sz w:val="28"/>
                <w:szCs w:val="28"/>
                <w:lang w:bidi="ar-IQ"/>
              </w:rPr>
              <w:t>itten examination</w:t>
            </w:r>
          </w:p>
        </w:tc>
        <w:tc>
          <w:tcPr>
            <w:tcW w:w="1081" w:type="dxa"/>
          </w:tcPr>
          <w:p w:rsidR="00E91AE2" w:rsidRDefault="00F52287" w:rsidP="00E91AE2">
            <w:pPr>
              <w:bidi w:val="0"/>
              <w:rPr>
                <w:rFonts w:asciiTheme="majorBidi" w:hAnsiTheme="majorBidi" w:cstheme="majorBidi"/>
                <w:sz w:val="28"/>
                <w:szCs w:val="28"/>
                <w:lang w:bidi="ar-IQ"/>
              </w:rPr>
            </w:pPr>
            <w:r>
              <w:rPr>
                <w:rFonts w:asciiTheme="majorBidi" w:hAnsiTheme="majorBidi" w:cstheme="majorBidi"/>
                <w:sz w:val="28"/>
                <w:szCs w:val="28"/>
                <w:lang w:bidi="ar-IQ"/>
              </w:rPr>
              <w:t>30</w:t>
            </w:r>
          </w:p>
        </w:tc>
      </w:tr>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5</w:t>
            </w:r>
          </w:p>
        </w:tc>
        <w:tc>
          <w:tcPr>
            <w:tcW w:w="513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Final exam</w:t>
            </w:r>
          </w:p>
        </w:tc>
        <w:tc>
          <w:tcPr>
            <w:tcW w:w="1081" w:type="dxa"/>
          </w:tcPr>
          <w:p w:rsidR="00E91AE2" w:rsidRDefault="00F52287" w:rsidP="00E91AE2">
            <w:pPr>
              <w:bidi w:val="0"/>
              <w:rPr>
                <w:rFonts w:asciiTheme="majorBidi" w:hAnsiTheme="majorBidi" w:cstheme="majorBidi"/>
                <w:sz w:val="28"/>
                <w:szCs w:val="28"/>
                <w:lang w:bidi="ar-IQ"/>
              </w:rPr>
            </w:pPr>
            <w:r>
              <w:rPr>
                <w:rFonts w:asciiTheme="majorBidi" w:hAnsiTheme="majorBidi" w:cstheme="majorBidi"/>
                <w:sz w:val="28"/>
                <w:szCs w:val="28"/>
                <w:lang w:bidi="ar-IQ"/>
              </w:rPr>
              <w:t>50</w:t>
            </w:r>
          </w:p>
        </w:tc>
      </w:tr>
      <w:tr w:rsidR="00E91AE2" w:rsidTr="00E91AE2">
        <w:tc>
          <w:tcPr>
            <w:tcW w:w="559"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w:t>
            </w:r>
          </w:p>
        </w:tc>
        <w:tc>
          <w:tcPr>
            <w:tcW w:w="5131" w:type="dxa"/>
          </w:tcPr>
          <w:p w:rsidR="00E91AE2"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Total M</w:t>
            </w:r>
            <w:r w:rsidR="00211346">
              <w:rPr>
                <w:rFonts w:asciiTheme="majorBidi" w:hAnsiTheme="majorBidi" w:cstheme="majorBidi"/>
                <w:sz w:val="28"/>
                <w:szCs w:val="28"/>
                <w:lang w:bidi="ar-IQ"/>
              </w:rPr>
              <w:t xml:space="preserve">arks </w:t>
            </w:r>
          </w:p>
        </w:tc>
        <w:tc>
          <w:tcPr>
            <w:tcW w:w="1081" w:type="dxa"/>
          </w:tcPr>
          <w:p w:rsidR="00E91AE2" w:rsidRDefault="00E91AE2" w:rsidP="00E91AE2">
            <w:pPr>
              <w:bidi w:val="0"/>
              <w:rPr>
                <w:rFonts w:asciiTheme="majorBidi" w:hAnsiTheme="majorBidi" w:cstheme="majorBidi"/>
                <w:sz w:val="28"/>
                <w:szCs w:val="28"/>
                <w:lang w:bidi="ar-IQ"/>
              </w:rPr>
            </w:pPr>
          </w:p>
        </w:tc>
      </w:tr>
    </w:tbl>
    <w:p w:rsidR="00E91AE2" w:rsidRDefault="00E91AE2" w:rsidP="00E91AE2">
      <w:pPr>
        <w:bidi w:val="0"/>
        <w:rPr>
          <w:rFonts w:asciiTheme="majorBidi" w:hAnsiTheme="majorBidi" w:cstheme="majorBidi"/>
          <w:sz w:val="28"/>
          <w:szCs w:val="28"/>
          <w:lang w:bidi="ar-IQ"/>
        </w:rPr>
      </w:pPr>
    </w:p>
    <w:p w:rsidR="00E91AE2" w:rsidRPr="00E91AE2" w:rsidRDefault="00E91AE2" w:rsidP="00E91AE2">
      <w:pPr>
        <w:bidi w:val="0"/>
        <w:rPr>
          <w:rFonts w:asciiTheme="majorBidi" w:hAnsiTheme="majorBidi" w:cstheme="majorBidi"/>
          <w:sz w:val="28"/>
          <w:szCs w:val="28"/>
          <w:lang w:bidi="ar-IQ"/>
        </w:rPr>
      </w:pPr>
    </w:p>
    <w:p w:rsidR="006E1D57" w:rsidRDefault="00E91AE2" w:rsidP="00E91AE2">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6E1D57" w:rsidRPr="0097556C" w:rsidRDefault="006E1D57" w:rsidP="006E1D57">
      <w:pPr>
        <w:bidi w:val="0"/>
        <w:rPr>
          <w:rFonts w:asciiTheme="majorBidi" w:hAnsiTheme="majorBidi" w:cstheme="majorBidi"/>
          <w:sz w:val="28"/>
          <w:szCs w:val="28"/>
          <w:lang w:bidi="ar-IQ"/>
        </w:rPr>
      </w:pPr>
    </w:p>
    <w:sectPr w:rsidR="006E1D57" w:rsidRPr="0097556C" w:rsidSect="00CA1EA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32" w:rsidRDefault="00D82C32" w:rsidP="0097556C">
      <w:pPr>
        <w:spacing w:after="0" w:line="240" w:lineRule="auto"/>
      </w:pPr>
      <w:r>
        <w:separator/>
      </w:r>
    </w:p>
  </w:endnote>
  <w:endnote w:type="continuationSeparator" w:id="0">
    <w:p w:rsidR="00D82C32" w:rsidRDefault="00D82C32" w:rsidP="0097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ASOOB">
    <w:charset w:val="B2"/>
    <w:family w:val="auto"/>
    <w:pitch w:val="variable"/>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32" w:rsidRDefault="00D82C32" w:rsidP="0097556C">
      <w:pPr>
        <w:spacing w:after="0" w:line="240" w:lineRule="auto"/>
      </w:pPr>
      <w:r>
        <w:separator/>
      </w:r>
    </w:p>
  </w:footnote>
  <w:footnote w:type="continuationSeparator" w:id="0">
    <w:p w:rsidR="00D82C32" w:rsidRDefault="00D82C32" w:rsidP="00975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6C" w:rsidRDefault="00E65B6D">
    <w:pPr>
      <w:pStyle w:val="Header"/>
    </w:pPr>
    <w:r>
      <w:rPr>
        <w:rFonts w:cs="HASOOB"/>
        <w:noProof/>
        <w:szCs w:val="38"/>
      </w:rPr>
      <w:drawing>
        <wp:anchor distT="0" distB="0" distL="114300" distR="114300" simplePos="0" relativeHeight="251660288" behindDoc="0" locked="0" layoutInCell="1" allowOverlap="1">
          <wp:simplePos x="0" y="0"/>
          <wp:positionH relativeFrom="column">
            <wp:posOffset>4879975</wp:posOffset>
          </wp:positionH>
          <wp:positionV relativeFrom="paragraph">
            <wp:posOffset>-135255</wp:posOffset>
          </wp:positionV>
          <wp:extent cx="1297305" cy="1047750"/>
          <wp:effectExtent l="0" t="0" r="0" b="0"/>
          <wp:wrapSquare wrapText="bothSides"/>
          <wp:docPr id="1" name="Picture 1" descr="شعار ك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كلي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30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56C">
      <w:rPr>
        <w:noProof/>
      </w:rPr>
      <mc:AlternateContent>
        <mc:Choice Requires="wpg">
          <w:drawing>
            <wp:anchor distT="0" distB="0" distL="114300" distR="114300" simplePos="0" relativeHeight="251659264" behindDoc="0" locked="0" layoutInCell="0" allowOverlap="1" wp14:anchorId="31E7C942" wp14:editId="2420AB24">
              <wp:simplePos x="0" y="0"/>
              <wp:positionH relativeFrom="page">
                <wp:align>center</wp:align>
              </wp:positionH>
              <wp:positionV relativeFrom="topMargin">
                <wp:posOffset>238125</wp:posOffset>
              </wp:positionV>
              <wp:extent cx="7371080" cy="1219200"/>
              <wp:effectExtent l="0" t="0" r="18415" b="1905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1219200"/>
                        <a:chOff x="330" y="308"/>
                        <a:chExt cx="11586" cy="835"/>
                      </a:xfrm>
                    </wpg:grpSpPr>
                    <wps:wsp>
                      <wps:cNvPr id="226" name="Rectangle 197"/>
                      <wps:cNvSpPr>
                        <a:spLocks noChangeArrowheads="1"/>
                      </wps:cNvSpPr>
                      <wps:spPr bwMode="auto">
                        <a:xfrm>
                          <a:off x="377" y="360"/>
                          <a:ext cx="9346" cy="720"/>
                        </a:xfrm>
                        <a:prstGeom prst="rect">
                          <a:avLst/>
                        </a:prstGeom>
                        <a:effectLst>
                          <a:innerShdw blurRad="63500" dist="50800" dir="13500000">
                            <a:prstClr val="black">
                              <a:alpha val="50000"/>
                            </a:prstClr>
                          </a:innerShdw>
                        </a:effectLst>
                        <a:extLst/>
                      </wps:spPr>
                      <wps:style>
                        <a:lnRef idx="1">
                          <a:schemeClr val="dk1"/>
                        </a:lnRef>
                        <a:fillRef idx="2">
                          <a:schemeClr val="dk1"/>
                        </a:fillRef>
                        <a:effectRef idx="1">
                          <a:schemeClr val="dk1"/>
                        </a:effectRef>
                        <a:fontRef idx="minor">
                          <a:schemeClr val="dk1"/>
                        </a:fontRef>
                      </wps:style>
                      <wps:txbx>
                        <w:txbxContent>
                          <w:p w:rsidR="0097556C" w:rsidRDefault="0097556C" w:rsidP="0097556C">
                            <w:pPr>
                              <w:pStyle w:val="Header"/>
                              <w:bidi w:val="0"/>
                              <w:jc w:val="center"/>
                              <w:rPr>
                                <w:rFonts w:ascii="Copperplate Gothic Bold" w:hAnsi="Copperplate Gothic Bold"/>
                                <w:b/>
                                <w:bCs/>
                                <w:color w:val="000000" w:themeColor="text1"/>
                                <w:sz w:val="28"/>
                                <w:szCs w:val="28"/>
                              </w:rPr>
                            </w:pPr>
                            <w:r w:rsidRPr="0097556C">
                              <w:rPr>
                                <w:rFonts w:ascii="Copperplate Gothic Bold" w:hAnsi="Copperplate Gothic Bold"/>
                                <w:b/>
                                <w:bCs/>
                                <w:color w:val="000000" w:themeColor="text1"/>
                                <w:sz w:val="28"/>
                                <w:szCs w:val="28"/>
                              </w:rPr>
                              <w:t>Ministry of Higher Education and Scientific Research</w:t>
                            </w:r>
                          </w:p>
                          <w:p w:rsidR="0097556C" w:rsidRDefault="0097556C" w:rsidP="0097556C">
                            <w:pPr>
                              <w:pStyle w:val="Header"/>
                              <w:bidi w:val="0"/>
                              <w:jc w:val="center"/>
                              <w:rPr>
                                <w:rFonts w:ascii="Copperplate Gothic Bold" w:hAnsi="Copperplate Gothic Bold"/>
                                <w:b/>
                                <w:bCs/>
                                <w:color w:val="000000" w:themeColor="text1"/>
                                <w:sz w:val="28"/>
                                <w:szCs w:val="28"/>
                              </w:rPr>
                            </w:pPr>
                            <w:r>
                              <w:rPr>
                                <w:rFonts w:ascii="Copperplate Gothic Bold" w:hAnsi="Copperplate Gothic Bold"/>
                                <w:b/>
                                <w:bCs/>
                                <w:color w:val="000000" w:themeColor="text1"/>
                                <w:sz w:val="28"/>
                                <w:szCs w:val="28"/>
                              </w:rPr>
                              <w:t>University of Baghdad</w:t>
                            </w:r>
                          </w:p>
                          <w:p w:rsidR="0097556C" w:rsidRDefault="006E1D57" w:rsidP="0097556C">
                            <w:pPr>
                              <w:pStyle w:val="Header"/>
                              <w:bidi w:val="0"/>
                              <w:jc w:val="center"/>
                              <w:rPr>
                                <w:rFonts w:ascii="Copperplate Gothic Bold" w:hAnsi="Copperplate Gothic Bold"/>
                                <w:b/>
                                <w:bCs/>
                                <w:color w:val="000000" w:themeColor="text1"/>
                                <w:sz w:val="28"/>
                                <w:szCs w:val="28"/>
                              </w:rPr>
                            </w:pPr>
                            <w:r>
                              <w:rPr>
                                <w:rFonts w:ascii="Copperplate Gothic Bold" w:hAnsi="Copperplate Gothic Bold"/>
                                <w:b/>
                                <w:bCs/>
                                <w:color w:val="000000" w:themeColor="text1"/>
                                <w:sz w:val="28"/>
                                <w:szCs w:val="28"/>
                              </w:rPr>
                              <w:t>Administration and Economy</w:t>
                            </w:r>
                          </w:p>
                          <w:p w:rsidR="006E1D57" w:rsidRPr="0097556C" w:rsidRDefault="006E1D57" w:rsidP="006E1D57">
                            <w:pPr>
                              <w:pStyle w:val="Header"/>
                              <w:bidi w:val="0"/>
                              <w:jc w:val="center"/>
                              <w:rPr>
                                <w:rFonts w:ascii="Copperplate Gothic Bold" w:hAnsi="Copperplate Gothic Bold"/>
                                <w:b/>
                                <w:bCs/>
                                <w:color w:val="000000" w:themeColor="text1"/>
                                <w:sz w:val="28"/>
                                <w:szCs w:val="28"/>
                              </w:rPr>
                            </w:pPr>
                            <w:r>
                              <w:rPr>
                                <w:rFonts w:ascii="Copperplate Gothic Bold" w:hAnsi="Copperplate Gothic Bold"/>
                                <w:b/>
                                <w:bCs/>
                                <w:color w:val="000000" w:themeColor="text1"/>
                                <w:sz w:val="28"/>
                                <w:szCs w:val="28"/>
                              </w:rPr>
                              <w:t xml:space="preserve">Business management Department </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tl/>
                              </w:rPr>
                              <w:alias w:val="Year"/>
                              <w:id w:val="-1201396182"/>
                              <w:showingPlcHdr/>
                              <w:dataBinding w:prefixMappings="xmlns:ns0='http://schemas.microsoft.com/office/2006/coverPageProps'" w:xpath="/ns0:CoverPageProperties[1]/ns0:PublishDate[1]" w:storeItemID="{55AF091B-3C7A-41E3-B477-F2FDAA23CFDA}"/>
                              <w:date w:fullDate="2006-06-15T00:00:00Z">
                                <w:dateFormat w:val="yyyy"/>
                                <w:lid w:val="en-US"/>
                                <w:storeMappedDataAs w:val="dateTime"/>
                                <w:calendar w:val="gregorian"/>
                              </w:date>
                            </w:sdtPr>
                            <w:sdtEndPr/>
                            <w:sdtContent>
                              <w:p w:rsidR="0097556C" w:rsidRDefault="0097556C">
                                <w:pPr>
                                  <w:pStyle w:val="Header"/>
                                  <w:rPr>
                                    <w:color w:val="FFFFFF" w:themeColor="background1"/>
                                    <w:sz w:val="36"/>
                                    <w:szCs w:val="36"/>
                                  </w:rPr>
                                </w:pPr>
                                <w:r>
                                  <w:rPr>
                                    <w:color w:val="FFFFFF" w:themeColor="background1"/>
                                    <w:sz w:val="36"/>
                                    <w:szCs w:val="36"/>
                                  </w:rPr>
                                  <w:t>[Year]</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left:0;text-align:left;margin-left:0;margin-top:18.75pt;width:580.4pt;height:96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NQ8UA&#10;AADcAAAADwAAAGRycy9kb3ducmV2LnhtbESPQWsCMRSE7wX/Q3hCL0WzXVBkNYoIQqVQ2q0I3h6b&#10;52Z187Jsoqb/3hQKPQ4z8w2zWEXbihv1vnGs4HWcgSCunG64VrD/3o5mIHxA1tg6JgU/5GG1HDwt&#10;sNDuzl90K0MtEoR9gQpMCF0hpa8MWfRj1xEn7+R6iyHJvpa6x3uC21bmWTaVFhtOCwY72hiqLuXV&#10;KvjIy7U5T+zW4SG+f8bjrtq/HJV6Hsb1HESgGP7Df+03rSDPp/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01DxQAAANwAAAAPAAAAAAAAAAAAAAAAAJgCAABkcnMv&#10;ZG93bnJldi54bWxQSwUGAAAAAAQABAD1AAAAigMAAAAA&#10;" fillcolor="gray [1616]" strokecolor="black [3040]">
                <v:fill color2="#d9d9d9 [496]" rotate="t" angle="180" colors="0 #bcbcbc;22938f #d0d0d0;1 #ededed" focus="100%" type="gradient"/>
                <v:textbox>
                  <w:txbxContent>
                    <w:p w:rsidR="0097556C" w:rsidRDefault="0097556C" w:rsidP="0097556C">
                      <w:pPr>
                        <w:pStyle w:val="Header"/>
                        <w:bidi w:val="0"/>
                        <w:jc w:val="center"/>
                        <w:rPr>
                          <w:rFonts w:ascii="Copperplate Gothic Bold" w:hAnsi="Copperplate Gothic Bold"/>
                          <w:b/>
                          <w:bCs/>
                          <w:color w:val="000000" w:themeColor="text1"/>
                          <w:sz w:val="28"/>
                          <w:szCs w:val="28"/>
                        </w:rPr>
                      </w:pPr>
                      <w:r w:rsidRPr="0097556C">
                        <w:rPr>
                          <w:rFonts w:ascii="Copperplate Gothic Bold" w:hAnsi="Copperplate Gothic Bold"/>
                          <w:b/>
                          <w:bCs/>
                          <w:color w:val="000000" w:themeColor="text1"/>
                          <w:sz w:val="28"/>
                          <w:szCs w:val="28"/>
                        </w:rPr>
                        <w:t>Ministry of Higher Education and Scientific Research</w:t>
                      </w:r>
                    </w:p>
                    <w:p w:rsidR="0097556C" w:rsidRDefault="0097556C" w:rsidP="0097556C">
                      <w:pPr>
                        <w:pStyle w:val="Header"/>
                        <w:bidi w:val="0"/>
                        <w:jc w:val="center"/>
                        <w:rPr>
                          <w:rFonts w:ascii="Copperplate Gothic Bold" w:hAnsi="Copperplate Gothic Bold"/>
                          <w:b/>
                          <w:bCs/>
                          <w:color w:val="000000" w:themeColor="text1"/>
                          <w:sz w:val="28"/>
                          <w:szCs w:val="28"/>
                        </w:rPr>
                      </w:pPr>
                      <w:r>
                        <w:rPr>
                          <w:rFonts w:ascii="Copperplate Gothic Bold" w:hAnsi="Copperplate Gothic Bold"/>
                          <w:b/>
                          <w:bCs/>
                          <w:color w:val="000000" w:themeColor="text1"/>
                          <w:sz w:val="28"/>
                          <w:szCs w:val="28"/>
                        </w:rPr>
                        <w:t>University of Baghdad</w:t>
                      </w:r>
                    </w:p>
                    <w:p w:rsidR="0097556C" w:rsidRDefault="006E1D57" w:rsidP="0097556C">
                      <w:pPr>
                        <w:pStyle w:val="Header"/>
                        <w:bidi w:val="0"/>
                        <w:jc w:val="center"/>
                        <w:rPr>
                          <w:rFonts w:ascii="Copperplate Gothic Bold" w:hAnsi="Copperplate Gothic Bold"/>
                          <w:b/>
                          <w:bCs/>
                          <w:color w:val="000000" w:themeColor="text1"/>
                          <w:sz w:val="28"/>
                          <w:szCs w:val="28"/>
                        </w:rPr>
                      </w:pPr>
                      <w:r>
                        <w:rPr>
                          <w:rFonts w:ascii="Copperplate Gothic Bold" w:hAnsi="Copperplate Gothic Bold"/>
                          <w:b/>
                          <w:bCs/>
                          <w:color w:val="000000" w:themeColor="text1"/>
                          <w:sz w:val="28"/>
                          <w:szCs w:val="28"/>
                        </w:rPr>
                        <w:t>Administration and Economy</w:t>
                      </w:r>
                    </w:p>
                    <w:p w:rsidR="006E1D57" w:rsidRPr="0097556C" w:rsidRDefault="006E1D57" w:rsidP="006E1D57">
                      <w:pPr>
                        <w:pStyle w:val="Header"/>
                        <w:bidi w:val="0"/>
                        <w:jc w:val="center"/>
                        <w:rPr>
                          <w:rFonts w:ascii="Copperplate Gothic Bold" w:hAnsi="Copperplate Gothic Bold"/>
                          <w:b/>
                          <w:bCs/>
                          <w:color w:val="000000" w:themeColor="text1"/>
                          <w:sz w:val="28"/>
                          <w:szCs w:val="28"/>
                        </w:rPr>
                      </w:pPr>
                      <w:r>
                        <w:rPr>
                          <w:rFonts w:ascii="Copperplate Gothic Bold" w:hAnsi="Copperplate Gothic Bold"/>
                          <w:b/>
                          <w:bCs/>
                          <w:color w:val="000000" w:themeColor="text1"/>
                          <w:sz w:val="28"/>
                          <w:szCs w:val="28"/>
                        </w:rPr>
                        <w:t xml:space="preserve">Business management Department </w:t>
                      </w:r>
                    </w:p>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Year"/>
                        <w:id w:val="-1201396182"/>
                        <w:showingPlcHdr/>
                        <w:dataBinding w:prefixMappings="xmlns:ns0='http://schemas.microsoft.com/office/2006/coverPageProps'" w:xpath="/ns0:CoverPageProperties[1]/ns0:PublishDate[1]" w:storeItemID="{55AF091B-3C7A-41E3-B477-F2FDAA23CFDA}"/>
                        <w:date w:fullDate="2006-06-15T00:00:00Z">
                          <w:dateFormat w:val="yyyy"/>
                          <w:lid w:val="en-US"/>
                          <w:storeMappedDataAs w:val="dateTime"/>
                          <w:calendar w:val="gregorian"/>
                        </w:date>
                      </w:sdtPr>
                      <w:sdtEndPr/>
                      <w:sdtContent>
                        <w:p w:rsidR="0097556C" w:rsidRDefault="0097556C">
                          <w:pPr>
                            <w:pStyle w:val="Header"/>
                            <w:rPr>
                              <w:color w:val="FFFFFF" w:themeColor="background1"/>
                              <w:sz w:val="36"/>
                              <w:szCs w:val="36"/>
                            </w:rPr>
                          </w:pPr>
                          <w:r>
                            <w:rPr>
                              <w:color w:val="FFFFFF" w:themeColor="background1"/>
                              <w:sz w:val="36"/>
                              <w:szCs w:val="36"/>
                            </w:rPr>
                            <w:t>[Year]</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97556C" w:rsidRDefault="0097556C" w:rsidP="0097556C">
    <w:pPr>
      <w:pStyle w:val="Header"/>
      <w:bidi w:val="0"/>
      <w:rPr>
        <w:lang w:bidi="ar-IQ"/>
      </w:rPr>
    </w:pPr>
  </w:p>
  <w:p w:rsidR="009E61E6" w:rsidRDefault="009E61E6" w:rsidP="009E61E6">
    <w:pPr>
      <w:pStyle w:val="Header"/>
      <w:bidi w:val="0"/>
      <w:rPr>
        <w:lang w:bidi="ar-IQ"/>
      </w:rPr>
    </w:pPr>
  </w:p>
  <w:p w:rsidR="009E61E6" w:rsidRDefault="009E61E6" w:rsidP="009E61E6">
    <w:pPr>
      <w:pStyle w:val="Header"/>
      <w:bidi w:val="0"/>
      <w:rPr>
        <w:lang w:bidi="ar-IQ"/>
      </w:rPr>
    </w:pPr>
  </w:p>
  <w:p w:rsidR="009E61E6" w:rsidRDefault="009E61E6" w:rsidP="009E61E6">
    <w:pPr>
      <w:pStyle w:val="Header"/>
      <w:bidi w:val="0"/>
      <w:rPr>
        <w:lang w:bidi="ar-IQ"/>
      </w:rPr>
    </w:pPr>
  </w:p>
  <w:p w:rsidR="009E61E6" w:rsidRDefault="009E61E6" w:rsidP="009E61E6">
    <w:pPr>
      <w:pStyle w:val="Header"/>
      <w:bidi w:val="0"/>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286"/>
    <w:multiLevelType w:val="hybridMultilevel"/>
    <w:tmpl w:val="75E2E456"/>
    <w:lvl w:ilvl="0" w:tplc="779C2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1">
    <w:nsid w:val="130E2C02"/>
    <w:multiLevelType w:val="hybridMultilevel"/>
    <w:tmpl w:val="A25E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C49D1"/>
    <w:multiLevelType w:val="hybridMultilevel"/>
    <w:tmpl w:val="A25E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6C"/>
    <w:rsid w:val="001D3427"/>
    <w:rsid w:val="00211346"/>
    <w:rsid w:val="00506FBA"/>
    <w:rsid w:val="005C6355"/>
    <w:rsid w:val="00616B92"/>
    <w:rsid w:val="00657BD8"/>
    <w:rsid w:val="006E1D57"/>
    <w:rsid w:val="00710B5D"/>
    <w:rsid w:val="00764EFB"/>
    <w:rsid w:val="00852C3B"/>
    <w:rsid w:val="0097556C"/>
    <w:rsid w:val="009E61E6"/>
    <w:rsid w:val="00AD60C0"/>
    <w:rsid w:val="00BC5E21"/>
    <w:rsid w:val="00C96916"/>
    <w:rsid w:val="00CA1EAB"/>
    <w:rsid w:val="00D82C32"/>
    <w:rsid w:val="00DA757F"/>
    <w:rsid w:val="00E65B6D"/>
    <w:rsid w:val="00E91AE2"/>
    <w:rsid w:val="00F52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55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56C"/>
  </w:style>
  <w:style w:type="paragraph" w:styleId="Footer">
    <w:name w:val="footer"/>
    <w:basedOn w:val="Normal"/>
    <w:link w:val="FooterChar"/>
    <w:uiPriority w:val="99"/>
    <w:unhideWhenUsed/>
    <w:rsid w:val="009755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56C"/>
  </w:style>
  <w:style w:type="paragraph" w:styleId="BalloonText">
    <w:name w:val="Balloon Text"/>
    <w:basedOn w:val="Normal"/>
    <w:link w:val="BalloonTextChar"/>
    <w:uiPriority w:val="99"/>
    <w:semiHidden/>
    <w:unhideWhenUsed/>
    <w:rsid w:val="0097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6C"/>
    <w:rPr>
      <w:rFonts w:ascii="Tahoma" w:hAnsi="Tahoma" w:cs="Tahoma"/>
      <w:sz w:val="16"/>
      <w:szCs w:val="16"/>
    </w:rPr>
  </w:style>
  <w:style w:type="paragraph" w:styleId="ListParagraph">
    <w:name w:val="List Paragraph"/>
    <w:basedOn w:val="Normal"/>
    <w:uiPriority w:val="34"/>
    <w:qFormat/>
    <w:rsid w:val="00E91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55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56C"/>
  </w:style>
  <w:style w:type="paragraph" w:styleId="Footer">
    <w:name w:val="footer"/>
    <w:basedOn w:val="Normal"/>
    <w:link w:val="FooterChar"/>
    <w:uiPriority w:val="99"/>
    <w:unhideWhenUsed/>
    <w:rsid w:val="009755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56C"/>
  </w:style>
  <w:style w:type="paragraph" w:styleId="BalloonText">
    <w:name w:val="Balloon Text"/>
    <w:basedOn w:val="Normal"/>
    <w:link w:val="BalloonTextChar"/>
    <w:uiPriority w:val="99"/>
    <w:semiHidden/>
    <w:unhideWhenUsed/>
    <w:rsid w:val="0097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6C"/>
    <w:rPr>
      <w:rFonts w:ascii="Tahoma" w:hAnsi="Tahoma" w:cs="Tahoma"/>
      <w:sz w:val="16"/>
      <w:szCs w:val="16"/>
    </w:rPr>
  </w:style>
  <w:style w:type="paragraph" w:styleId="ListParagraph">
    <w:name w:val="List Paragraph"/>
    <w:basedOn w:val="Normal"/>
    <w:uiPriority w:val="34"/>
    <w:qFormat/>
    <w:rsid w:val="00E91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Unversity of Bagdad</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Unversity of Bagdad</dc:title>
  <dc:creator>اعمال</dc:creator>
  <cp:lastModifiedBy>Dr-Ayad</cp:lastModifiedBy>
  <cp:revision>8</cp:revision>
  <dcterms:created xsi:type="dcterms:W3CDTF">2019-09-14T06:11:00Z</dcterms:created>
  <dcterms:modified xsi:type="dcterms:W3CDTF">2024-10-12T19:45:00Z</dcterms:modified>
</cp:coreProperties>
</file>