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29" w:rsidRDefault="0075339C">
      <w:pPr>
        <w:shd w:val="clear" w:color="auto" w:fill="FFFFFF"/>
        <w:rPr>
          <w:rFonts w:ascii="Simplified Arabic" w:hAnsi="Simplified Arabic" w:cs="Simplified Arabic"/>
          <w:b/>
          <w:bCs/>
          <w:sz w:val="44"/>
          <w:szCs w:val="44"/>
          <w:rtl/>
        </w:rPr>
      </w:pPr>
      <w:r>
        <w:rPr>
          <w:noProof/>
        </w:rPr>
        <w:drawing>
          <wp:anchor distT="0" distB="0" distL="0" distR="0" simplePos="0" relativeHeight="5" behindDoc="0" locked="0" layoutInCell="1" allowOverlap="1">
            <wp:simplePos x="0" y="0"/>
            <wp:positionH relativeFrom="column">
              <wp:posOffset>4863384</wp:posOffset>
            </wp:positionH>
            <wp:positionV relativeFrom="paragraph">
              <wp:posOffset>193167</wp:posOffset>
            </wp:positionV>
            <wp:extent cx="1547749" cy="1547622"/>
            <wp:effectExtent l="95250" t="76200" r="71755" b="890905"/>
            <wp:wrapNone/>
            <wp:docPr id="1026" name="صورة 1" descr="the new logo moh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pic:nvPicPr>
                  <pic:blipFill>
                    <a:blip r:embed="rId10" cstate="print"/>
                    <a:srcRect/>
                    <a:stretch/>
                  </pic:blipFill>
                  <pic:spPr>
                    <a:xfrm>
                      <a:off x="0" y="0"/>
                      <a:ext cx="1547749" cy="1547622"/>
                    </a:xfrm>
                    <a:prstGeom prst="ellipse">
                      <a:avLst/>
                    </a:prstGeom>
                    <a:ln w="63500" cap="rnd" cmpd="sng">
                      <a:solidFill>
                        <a:srgbClr val="333333"/>
                      </a:solidFill>
                      <a:prstDash val="solid"/>
                      <a:round/>
                      <a:headEnd/>
                      <a:tailEnd/>
                    </a:ln>
                    <a:effectLst>
                      <a:outerShdw blurRad="381000" dist="292100" dir="5400000" sx="-80000" sy="-18000" rotWithShape="0">
                        <a:srgbClr val="000000">
                          <a:alpha val="22001"/>
                        </a:srgbClr>
                      </a:outerShdw>
                    </a:effectLst>
                  </pic:spPr>
                </pic:pic>
              </a:graphicData>
            </a:graphic>
            <wp14:sizeRelH relativeFrom="page">
              <wp14:pctWidth>0</wp14:pctWidth>
            </wp14:sizeRelH>
            <wp14:sizeRelV relativeFrom="page">
              <wp14:pctHeight>0</wp14:pctHeight>
            </wp14:sizeRelV>
          </wp:anchor>
        </w:drawing>
      </w:r>
    </w:p>
    <w:p w:rsidR="003A5229" w:rsidRDefault="003A5229"/>
    <w:p w:rsidR="003A5229" w:rsidRDefault="003A5229"/>
    <w:p w:rsidR="003A5229" w:rsidRDefault="0075339C">
      <w:pPr>
        <w:pStyle w:val="MediumGrid21"/>
        <w:jc w:val="left"/>
        <w:rPr>
          <w:rFonts w:ascii="AGA Arabesque" w:hAnsi="AGA Arabesque" w:cs="Aharoni"/>
          <w:b/>
          <w:bCs/>
          <w:sz w:val="30"/>
          <w:szCs w:val="28"/>
        </w:rPr>
      </w:pPr>
      <w:r>
        <w:rPr>
          <w:rFonts w:ascii="Times New Roman" w:hAnsi="Times New Roman" w:cs="Times New Roman" w:hint="cs"/>
          <w:b/>
          <w:bCs/>
          <w:sz w:val="28"/>
          <w:szCs w:val="28"/>
        </w:rPr>
        <w:t>Ministry of Higher Education and Scientific Research</w:t>
      </w:r>
    </w:p>
    <w:p w:rsidR="003A5229" w:rsidRDefault="0075339C">
      <w:pPr>
        <w:pStyle w:val="MediumGrid21"/>
        <w:jc w:val="left"/>
        <w:rPr>
          <w:rFonts w:ascii="AGA Arabesque" w:hAnsi="AGA Arabesque" w:cs="Aharoni"/>
          <w:b/>
          <w:bCs/>
          <w:sz w:val="30"/>
          <w:szCs w:val="28"/>
          <w:rtl/>
        </w:rPr>
      </w:pPr>
      <w:r>
        <w:rPr>
          <w:rFonts w:ascii="Times New Roman" w:hAnsi="Times New Roman" w:cs="Times New Roman" w:hint="cs"/>
          <w:b/>
          <w:bCs/>
          <w:sz w:val="28"/>
          <w:szCs w:val="28"/>
        </w:rPr>
        <w:t xml:space="preserve">Scientific Supervision and </w:t>
      </w:r>
      <w:r>
        <w:rPr>
          <w:rFonts w:ascii="Times New Roman" w:hAnsi="Times New Roman" w:cs="Times New Roman"/>
          <w:b/>
          <w:bCs/>
          <w:sz w:val="28"/>
          <w:szCs w:val="28"/>
        </w:rPr>
        <w:t xml:space="preserve">Scientific Evaluation Apparatus </w:t>
      </w:r>
    </w:p>
    <w:p w:rsidR="003A5229" w:rsidRDefault="0075339C">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Pr>
          <w:rFonts w:ascii="Times New Roman" w:hAnsi="Times New Roman" w:cs="Times New Roman" w:hint="cs"/>
          <w:b/>
          <w:sz w:val="28"/>
          <w:szCs w:val="28"/>
        </w:rPr>
        <w:t xml:space="preserve"> of Quality Assurance and Academic Accreditation</w:t>
      </w:r>
    </w:p>
    <w:p w:rsidR="003A5229" w:rsidRDefault="0075339C">
      <w:pPr>
        <w:pStyle w:val="MediumGrid21"/>
        <w:jc w:val="left"/>
        <w:rPr>
          <w:rFonts w:ascii="AGA Arabesque" w:hAnsi="AGA Arabesque" w:cs="Aharoni"/>
          <w:b/>
          <w:bCs/>
          <w:sz w:val="32"/>
          <w:rtl/>
          <w:lang w:bidi="ar-IQ"/>
        </w:rPr>
      </w:pPr>
      <w:r>
        <w:rPr>
          <w:rFonts w:ascii="Times New Roman" w:hAnsi="Times New Roman" w:cs="Times New Roman" w:hint="cs"/>
          <w:b/>
          <w:sz w:val="28"/>
          <w:szCs w:val="28"/>
        </w:rPr>
        <w:t>Accreditation Department</w:t>
      </w:r>
    </w:p>
    <w:p w:rsidR="003A5229" w:rsidRDefault="003A5229">
      <w:pPr>
        <w:rPr>
          <w:rtl/>
          <w:lang w:bidi="ar-IQ"/>
        </w:rPr>
      </w:pPr>
    </w:p>
    <w:p w:rsidR="003A5229" w:rsidRDefault="003A5229">
      <w:pPr>
        <w:tabs>
          <w:tab w:val="left" w:pos="4563"/>
        </w:tabs>
        <w:rPr>
          <w:rFonts w:ascii="Simplified Arabic" w:hAnsi="Simplified Arabic" w:cs="Simplified Arabic"/>
          <w:b/>
          <w:bCs/>
          <w:sz w:val="52"/>
          <w:szCs w:val="52"/>
          <w:rtl/>
          <w:lang w:bidi="ar-IQ"/>
        </w:rPr>
      </w:pPr>
    </w:p>
    <w:p w:rsidR="003A5229" w:rsidRDefault="0075339C">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0" distR="0" simplePos="0" relativeHeight="3" behindDoc="0" locked="0" layoutInCell="1" allowOverlap="1">
                <wp:simplePos x="0" y="0"/>
                <wp:positionH relativeFrom="column">
                  <wp:posOffset>605904</wp:posOffset>
                </wp:positionH>
                <wp:positionV relativeFrom="paragraph">
                  <wp:posOffset>882896</wp:posOffset>
                </wp:positionV>
                <wp:extent cx="4550410" cy="2355661"/>
                <wp:effectExtent l="19050" t="19050" r="40640" b="64134"/>
                <wp:wrapNone/>
                <wp:docPr id="10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0410" cy="2355661"/>
                        </a:xfrm>
                        <a:prstGeom prst="roundRect">
                          <a:avLst>
                            <a:gd name="adj" fmla="val 16667"/>
                          </a:avLst>
                        </a:prstGeom>
                        <a:solidFill>
                          <a:srgbClr val="5B9BD5"/>
                        </a:solidFill>
                        <a:ln w="38100" cap="flat" cmpd="sng">
                          <a:solidFill>
                            <a:srgbClr val="F2F2F2"/>
                          </a:solidFill>
                          <a:prstDash val="solid"/>
                          <a:round/>
                          <a:headEnd type="none" w="med" len="med"/>
                          <a:tailEnd type="none" w="med" len="med"/>
                        </a:ln>
                        <a:effectLst>
                          <a:outerShdw dist="25400" dir="3806097" algn="ctr" rotWithShape="0">
                            <a:srgbClr val="1F4D78">
                              <a:alpha val="50000"/>
                            </a:srgbClr>
                          </a:outerShdw>
                        </a:effectLst>
                      </wps:spPr>
                      <wps:txbx>
                        <w:txbxContent>
                          <w:p w:rsidR="003A5229" w:rsidRDefault="0075339C">
                            <w:pPr>
                              <w:jc w:val="center"/>
                              <w:rPr>
                                <w:b/>
                                <w:bCs/>
                                <w:sz w:val="72"/>
                                <w:szCs w:val="72"/>
                                <w:rtl/>
                                <w:lang w:bidi="ar-IQ"/>
                              </w:rPr>
                            </w:pPr>
                            <w:r>
                              <w:rPr>
                                <w:b/>
                                <w:sz w:val="72"/>
                                <w:szCs w:val="72"/>
                              </w:rPr>
                              <w:t>Academic Program and Course Description Guide</w:t>
                            </w:r>
                          </w:p>
                          <w:p w:rsidR="003A5229" w:rsidRDefault="003A5229">
                            <w:pPr>
                              <w:rPr>
                                <w:lang w:bidi="ar-IQ"/>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oundrect id="1027" arcsize="0.16666667," fillcolor="#5b9bd5" stroked="t" style="position:absolute;margin-left:47.71pt;margin-top:69.52pt;width:358.3pt;height:185.49pt;z-index:3;mso-position-horizontal-relative:text;mso-position-vertical-relative:text;mso-width-percent:0;mso-height-percent:0;mso-width-relative:page;mso-height-relative:page;mso-wrap-distance-left:0.0pt;mso-wrap-distance-right:0.0pt;visibility:visible;">
                <v:stroke color="#f2f2f2" weight="3.0pt"/>
                <v:fill/>
                <v:shadow on="t" color="#1f4d78" offset="0.8944271pt,1.7888545pt" opacity="50%" type="perspective"/>
                <v:textbox inset="7.2pt,3.6pt,7.2pt,3.6pt">
                  <w:txbxContent>
                    <w:p>
                      <w:pPr>
                        <w:pStyle w:val="style0"/>
                        <w:jc w:val="center"/>
                        <w:rPr>
                          <w:b/>
                          <w:bCs/>
                          <w:sz w:val="72"/>
                          <w:szCs w:val="72"/>
                          <w:rtl/>
                          <w:lang w:bidi="ar-IQ"/>
                        </w:rPr>
                      </w:pPr>
                      <w:r>
                        <w:rPr>
                          <w:b/>
                          <w:sz w:val="72"/>
                          <w:szCs w:val="72"/>
                        </w:rPr>
                        <w:t>Academic Program</w:t>
                      </w:r>
                      <w:r>
                        <w:rPr>
                          <w:b/>
                          <w:sz w:val="72"/>
                          <w:szCs w:val="72"/>
                        </w:rPr>
                        <w:t xml:space="preserve"> </w:t>
                      </w:r>
                      <w:r>
                        <w:rPr>
                          <w:b/>
                          <w:sz w:val="72"/>
                          <w:szCs w:val="72"/>
                        </w:rPr>
                        <w:t>and Course</w:t>
                      </w:r>
                      <w:r>
                        <w:rPr>
                          <w:b/>
                          <w:sz w:val="72"/>
                          <w:szCs w:val="72"/>
                        </w:rPr>
                        <w:t xml:space="preserve"> </w:t>
                      </w:r>
                      <w:r>
                        <w:rPr>
                          <w:b/>
                          <w:sz w:val="72"/>
                          <w:szCs w:val="72"/>
                        </w:rPr>
                        <w:t>Description Guide</w:t>
                      </w:r>
                    </w:p>
                    <w:p>
                      <w:pPr>
                        <w:pStyle w:val="style0"/>
                        <w:rPr>
                          <w:lang w:bidi="ar-IQ"/>
                        </w:rPr>
                      </w:pPr>
                    </w:p>
                  </w:txbxContent>
                </v:textbox>
              </v:roundrect>
            </w:pict>
          </mc:Fallback>
        </mc:AlternateContent>
      </w:r>
      <w:r>
        <w:rPr>
          <w:rFonts w:ascii="Simplified Arabic" w:hAnsi="Simplified Arabic" w:cs="Simplified Arabic"/>
          <w:b/>
          <w:color w:val="FFFFFF"/>
          <w:sz w:val="72"/>
          <w:szCs w:val="72"/>
        </w:rPr>
        <w:t>Academic Program and Course Description Guide Academic Program and Course Description Guide</w:t>
      </w:r>
    </w:p>
    <w:p w:rsidR="003A5229" w:rsidRDefault="003A5229">
      <w:pPr>
        <w:rPr>
          <w:rFonts w:ascii="Simplified Arabic" w:hAnsi="Simplified Arabic" w:cs="Simplified Arabic"/>
          <w:sz w:val="72"/>
          <w:szCs w:val="72"/>
          <w:rtl/>
          <w:lang w:bidi="ar-IQ"/>
        </w:rPr>
      </w:pPr>
    </w:p>
    <w:p w:rsidR="003A5229" w:rsidRDefault="003A5229">
      <w:pPr>
        <w:rPr>
          <w:rFonts w:ascii="Simplified Arabic" w:hAnsi="Simplified Arabic" w:cs="Simplified Arabic"/>
          <w:sz w:val="72"/>
          <w:szCs w:val="72"/>
          <w:rtl/>
          <w:lang w:bidi="ar-IQ"/>
        </w:rPr>
      </w:pPr>
    </w:p>
    <w:p w:rsidR="003A5229" w:rsidRDefault="003A5229">
      <w:pPr>
        <w:jc w:val="center"/>
        <w:rPr>
          <w:rFonts w:ascii="Simplified Arabic" w:hAnsi="Simplified Arabic" w:cs="Simplified Arabic"/>
          <w:sz w:val="72"/>
          <w:szCs w:val="72"/>
          <w:rtl/>
          <w:lang w:bidi="ar-IQ"/>
        </w:rPr>
      </w:pPr>
    </w:p>
    <w:p w:rsidR="003A5229" w:rsidRDefault="0075339C">
      <w:pPr>
        <w:jc w:val="center"/>
        <w:rPr>
          <w:rFonts w:ascii="Simplified Arabic" w:hAnsi="Simplified Arabic" w:cs="Simplified Arabic"/>
          <w:b/>
          <w:bCs/>
          <w:sz w:val="28"/>
          <w:szCs w:val="28"/>
          <w:rtl/>
          <w:lang w:bidi="ar-IQ"/>
        </w:rPr>
      </w:pPr>
      <w:r>
        <w:rPr>
          <w:rFonts w:ascii="Simplified Arabic" w:hAnsi="Simplified Arabic" w:cs="Simplified Arabic"/>
          <w:b/>
          <w:sz w:val="28"/>
          <w:szCs w:val="28"/>
        </w:rPr>
        <w:t>2024</w:t>
      </w:r>
    </w:p>
    <w:p w:rsidR="003A5229" w:rsidRDefault="0075339C">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Pr>
          <w:rFonts w:ascii="Simplified Arabic" w:hAnsi="Simplified Arabic" w:cs="Simplified Arabic"/>
          <w:b/>
          <w:bCs/>
          <w:sz w:val="44"/>
          <w:szCs w:val="44"/>
        </w:rPr>
        <w:lastRenderedPageBreak/>
        <w:t xml:space="preserve"> </w:t>
      </w:r>
      <w:r>
        <w:rPr>
          <w:rFonts w:ascii="Traditional Arabic" w:hAnsi="Traditional Arabic"/>
          <w:b/>
          <w:bCs/>
          <w:sz w:val="44"/>
          <w:szCs w:val="44"/>
        </w:rPr>
        <w:t xml:space="preserve">Introduction: </w:t>
      </w:r>
      <w:r>
        <w:rPr>
          <w:rFonts w:ascii="Traditional Arabic" w:hAnsi="Traditional Arabic"/>
          <w:b/>
          <w:bCs/>
          <w:sz w:val="44"/>
          <w:szCs w:val="44"/>
        </w:rPr>
        <w:tab/>
      </w:r>
      <w:r>
        <w:rPr>
          <w:rFonts w:ascii="Traditional Arabic" w:hAnsi="Traditional Arabic"/>
          <w:b/>
          <w:bCs/>
          <w:sz w:val="44"/>
          <w:szCs w:val="44"/>
        </w:rPr>
        <w:tab/>
      </w:r>
    </w:p>
    <w:p w:rsidR="003A5229" w:rsidRDefault="0075339C">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rsidR="003A5229" w:rsidRDefault="0075339C">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sz w:val="32"/>
          <w:szCs w:val="32"/>
        </w:rPr>
        <w:t xml:space="preserve">    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rsidR="003A5229" w:rsidRDefault="0075339C">
      <w:pPr>
        <w:shd w:val="clear" w:color="auto" w:fill="FFFFFF"/>
        <w:spacing w:before="240"/>
        <w:ind w:left="-90"/>
        <w:jc w:val="both"/>
        <w:rPr>
          <w:rFonts w:ascii="Simplified Arabic" w:hAnsi="Simplified Arabic" w:cs="Simplified Arabic"/>
          <w:sz w:val="32"/>
          <w:szCs w:val="32"/>
          <w:rtl/>
          <w:lang w:bidi="ar-IQ"/>
        </w:rPr>
      </w:pPr>
      <w:r>
        <w:rPr>
          <w:rFonts w:ascii="Simplified Arabic" w:hAnsi="Simplified Arabic" w:cs="Simplified Arabic"/>
          <w:color w:val="FF0000"/>
          <w:sz w:val="32"/>
          <w:szCs w:val="32"/>
        </w:rPr>
        <w:t xml:space="preserve">    </w:t>
      </w:r>
      <w:r>
        <w:rPr>
          <w:rFonts w:ascii="Simplified Arabic" w:hAnsi="Simplified Arabic" w:cs="Simplified Arabic"/>
          <w:sz w:val="32"/>
          <w:szCs w:val="32"/>
        </w:rPr>
        <w:t>This guide, in its second version, includes a description of the academic program after updating the subjects and paragraphs of the previous guide in light of the updates and developments of the educational system in Iraq, which included the description of the academic program in its traditional form (annual, quarterly), as well as the adoption of the academic program description circulated according to the letter of the Department of Studies T 3/2906 on 3/5/2023 regarding the programs that adopt the Bologna Process as the basis for their work.</w:t>
      </w:r>
    </w:p>
    <w:p w:rsidR="003A5229" w:rsidRPr="005C5812" w:rsidRDefault="0075339C" w:rsidP="005C5812">
      <w:pPr>
        <w:shd w:val="clear" w:color="auto" w:fill="FFFFFF"/>
        <w:ind w:left="-90"/>
        <w:jc w:val="both"/>
        <w:rPr>
          <w:rFonts w:ascii="Simplified Arabic" w:hAnsi="Simplified Arabic" w:cs="Simplified Arabic"/>
          <w:sz w:val="32"/>
          <w:szCs w:val="32"/>
          <w:rtl/>
        </w:rPr>
      </w:pPr>
      <w:r>
        <w:rPr>
          <w:rFonts w:ascii="Simplified Arabic" w:hAnsi="Simplified Arabic" w:cs="Simplified Arabic"/>
          <w:sz w:val="32"/>
          <w:szCs w:val="32"/>
        </w:rPr>
        <w:t xml:space="preserve">   In this regard, we can only emphasize the importance of writing an academic programs and course description </w:t>
      </w:r>
      <w:r>
        <w:rPr>
          <w:rFonts w:ascii="Simplified Arabic" w:hAnsi="Simplified Arabic" w:cs="Simplified Arabic" w:hint="cs"/>
          <w:sz w:val="32"/>
          <w:szCs w:val="32"/>
        </w:rPr>
        <w:t>to ensure the proper functioning of the educational process.</w:t>
      </w:r>
    </w:p>
    <w:p w:rsidR="003A5229" w:rsidRDefault="0075339C" w:rsidP="005C5812">
      <w:pPr>
        <w:shd w:val="clear" w:color="auto" w:fill="FFFFFF"/>
        <w:ind w:left="-625"/>
        <w:rPr>
          <w:rFonts w:cs="Times New Roman"/>
          <w:b/>
          <w:bCs/>
          <w:sz w:val="32"/>
          <w:szCs w:val="32"/>
          <w:rtl/>
        </w:rPr>
      </w:pPr>
      <w:r>
        <w:rPr>
          <w:rFonts w:cs="Times New Roman" w:hint="cs"/>
          <w:b/>
          <w:bCs/>
          <w:sz w:val="32"/>
          <w:szCs w:val="32"/>
        </w:rPr>
        <w:lastRenderedPageBreak/>
        <w:t xml:space="preserve">          Concepts and terminology: </w:t>
      </w:r>
    </w:p>
    <w:p w:rsidR="003A5229" w:rsidRDefault="0075339C">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Pr>
          <w:rFonts w:ascii="Simplified Arabic" w:eastAsia="Calibri" w:hAnsi="Simplified Arabic" w:cs="Simplified Arabic" w:hint="cs"/>
          <w:b/>
          <w:sz w:val="28"/>
          <w:szCs w:val="28"/>
          <w:u w:val="single"/>
        </w:rPr>
        <w:t xml:space="preserve"> </w:t>
      </w:r>
      <w:r>
        <w:rPr>
          <w:rFonts w:ascii="Simplified Arabic" w:eastAsia="Calibri" w:hAnsi="Simplified Arabic" w:cs="Simplified Arabic"/>
          <w:b/>
          <w:sz w:val="28"/>
          <w:szCs w:val="28"/>
          <w:u w:val="single"/>
        </w:rPr>
        <w:t xml:space="preserve">Academic </w:t>
      </w:r>
      <w:r>
        <w:rPr>
          <w:rFonts w:ascii="Simplified Arabic" w:eastAsia="Calibri" w:hAnsi="Simplified Arabic" w:cs="Simplified Arabic" w:hint="cs"/>
          <w:b/>
          <w:sz w:val="28"/>
          <w:szCs w:val="28"/>
          <w:u w:val="single"/>
        </w:rPr>
        <w:t>Program Description</w:t>
      </w:r>
      <w:r>
        <w:rPr>
          <w:rFonts w:ascii="Simplified Arabic" w:eastAsia="Calibri" w:hAnsi="Simplified Arabic" w:cs="Simplified Arabic" w:hint="cs"/>
          <w:sz w:val="28"/>
          <w:szCs w:val="28"/>
          <w:u w:val="single"/>
        </w:rPr>
        <w:t>:</w:t>
      </w:r>
      <w:r>
        <w:rPr>
          <w:rFonts w:ascii="Simplified Arabic" w:eastAsia="Calibri" w:hAnsi="Simplified Arabic" w:cs="Simplified Arabic" w:hint="cs"/>
          <w:sz w:val="28"/>
          <w:szCs w:val="28"/>
        </w:rPr>
        <w:t xml:space="preserve"> The </w:t>
      </w:r>
      <w:r>
        <w:rPr>
          <w:rFonts w:ascii="Simplified Arabic" w:eastAsia="Calibri" w:hAnsi="Simplified Arabic" w:cs="Simplified Arabic"/>
          <w:sz w:val="28"/>
          <w:szCs w:val="28"/>
        </w:rPr>
        <w:t xml:space="preserve">academic program </w:t>
      </w:r>
      <w:r>
        <w:rPr>
          <w:rFonts w:ascii="Simplified Arabic" w:eastAsia="Calibri" w:hAnsi="Simplified Arabic" w:cs="Simplified Arabic" w:hint="cs"/>
          <w:sz w:val="28"/>
          <w:szCs w:val="28"/>
        </w:rPr>
        <w:t xml:space="preserve">description </w:t>
      </w:r>
      <w:r>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Pr>
          <w:rFonts w:ascii="Simplified Arabic" w:eastAsia="Calibri" w:hAnsi="Simplified Arabic" w:cs="Simplified Arabic" w:hint="cs"/>
          <w:sz w:val="28"/>
          <w:szCs w:val="28"/>
        </w:rPr>
        <w:t xml:space="preserve">. </w:t>
      </w:r>
    </w:p>
    <w:p w:rsidR="003A5229" w:rsidRDefault="0075339C">
      <w:pPr>
        <w:shd w:val="clear" w:color="auto" w:fill="FFFFFF"/>
        <w:ind w:left="90"/>
        <w:jc w:val="both"/>
        <w:rPr>
          <w:rFonts w:ascii="Simplified Arabic" w:eastAsia="Calibri" w:hAnsi="Simplified Arabic" w:cs="Simplified Arabic"/>
          <w:color w:val="000000"/>
          <w:sz w:val="28"/>
          <w:szCs w:val="28"/>
          <w:rtl/>
          <w:lang w:bidi="ar-IQ"/>
        </w:rPr>
      </w:pPr>
      <w:r>
        <w:rPr>
          <w:rFonts w:ascii="Simplified Arabic" w:hAnsi="Simplified Arabic" w:cs="Simplified Arabic"/>
          <w:b/>
          <w:sz w:val="28"/>
          <w:szCs w:val="28"/>
          <w:u w:val="single"/>
        </w:rPr>
        <w:t xml:space="preserve">Course </w:t>
      </w:r>
      <w:r>
        <w:rPr>
          <w:rFonts w:ascii="Simplified Arabic" w:hAnsi="Simplified Arabic" w:cs="Simplified Arabic" w:hint="cs"/>
          <w:b/>
          <w:sz w:val="28"/>
          <w:szCs w:val="28"/>
          <w:u w:val="single"/>
        </w:rPr>
        <w:t>Description</w:t>
      </w:r>
      <w:r>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students to achieve, proving whether they have made the most of the available learning opportunities. </w:t>
      </w:r>
      <w:r>
        <w:rPr>
          <w:rFonts w:ascii="Simplified Arabic" w:eastAsia="Calibri" w:hAnsi="Simplified Arabic" w:cs="Simplified Arabic" w:hint="cs"/>
          <w:color w:val="000000"/>
          <w:sz w:val="28"/>
          <w:szCs w:val="28"/>
        </w:rPr>
        <w:t xml:space="preserve">It is derived from the </w:t>
      </w:r>
      <w:r>
        <w:rPr>
          <w:rFonts w:ascii="Simplified Arabic" w:eastAsia="Calibri" w:hAnsi="Simplified Arabic" w:cs="Simplified Arabic"/>
          <w:color w:val="000000"/>
          <w:sz w:val="28"/>
          <w:szCs w:val="28"/>
        </w:rPr>
        <w:t>program description.</w:t>
      </w:r>
    </w:p>
    <w:p w:rsidR="003A5229" w:rsidRDefault="0075339C">
      <w:pPr>
        <w:shd w:val="clear" w:color="auto" w:fill="FFFFFF"/>
        <w:ind w:left="9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b/>
          <w:sz w:val="28"/>
          <w:szCs w:val="28"/>
          <w:u w:val="single"/>
        </w:rPr>
        <w:t>Program Vision:</w:t>
      </w:r>
      <w:r>
        <w:rPr>
          <w:rFonts w:ascii="Simplified Arabic" w:eastAsia="Calibri" w:hAnsi="Simplified Arabic" w:cs="Simplified Arabic" w:hint="cs"/>
          <w:bCs/>
          <w:sz w:val="28"/>
          <w:szCs w:val="28"/>
        </w:rPr>
        <w:t xml:space="preserve"> </w:t>
      </w:r>
      <w:r>
        <w:rPr>
          <w:rFonts w:ascii="Simplified Arabic" w:eastAsia="Calibri" w:hAnsi="Simplified Arabic" w:cs="Simplified Arabic"/>
          <w:bCs/>
          <w:sz w:val="28"/>
          <w:szCs w:val="28"/>
        </w:rPr>
        <w:t xml:space="preserve">An </w:t>
      </w:r>
      <w:r>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rsidR="003A5229" w:rsidRDefault="0075339C">
      <w:pPr>
        <w:shd w:val="clear" w:color="auto" w:fill="FFFFFF"/>
        <w:ind w:left="9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b/>
          <w:sz w:val="28"/>
          <w:szCs w:val="28"/>
          <w:u w:val="single"/>
        </w:rPr>
        <w:t>Program Mission:</w:t>
      </w:r>
      <w:r>
        <w:rPr>
          <w:rFonts w:ascii="Simplified Arabic" w:eastAsia="Calibri" w:hAnsi="Simplified Arabic" w:cs="Simplified Arabic" w:hint="cs"/>
          <w:bCs/>
          <w:sz w:val="28"/>
          <w:szCs w:val="28"/>
        </w:rPr>
        <w:t xml:space="preserve"> </w:t>
      </w:r>
      <w:r>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rsidR="003A5229" w:rsidRDefault="0075339C">
      <w:pPr>
        <w:shd w:val="clear" w:color="auto" w:fill="FFFFFF"/>
        <w:ind w:left="9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b/>
          <w:sz w:val="28"/>
          <w:szCs w:val="28"/>
          <w:u w:val="single"/>
        </w:rPr>
        <w:t>Program Objectives:</w:t>
      </w:r>
      <w:r>
        <w:rPr>
          <w:rFonts w:ascii="Simplified Arabic" w:eastAsia="Calibri" w:hAnsi="Simplified Arabic" w:cs="Simplified Arabic" w:hint="cs"/>
          <w:bCs/>
          <w:sz w:val="28"/>
          <w:szCs w:val="28"/>
        </w:rPr>
        <w:t xml:space="preserve"> </w:t>
      </w:r>
      <w:r>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rsidR="003A5229" w:rsidRDefault="0075339C">
      <w:pPr>
        <w:shd w:val="clear" w:color="auto" w:fill="FFFFFF"/>
        <w:ind w:left="9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b/>
          <w:sz w:val="28"/>
          <w:szCs w:val="28"/>
          <w:u w:val="single"/>
        </w:rPr>
        <w:t>Curriculum Structure:</w:t>
      </w:r>
      <w:r>
        <w:rPr>
          <w:rFonts w:ascii="Simplified Arabic" w:eastAsia="Calibri" w:hAnsi="Simplified Arabic" w:cs="Simplified Arabic" w:hint="cs"/>
          <w:bCs/>
          <w:sz w:val="28"/>
          <w:szCs w:val="28"/>
        </w:rPr>
        <w:t xml:space="preserve"> </w:t>
      </w:r>
      <w:r>
        <w:rPr>
          <w:rFonts w:ascii="Simplified Arabic" w:eastAsia="Calibri" w:hAnsi="Simplified Arabic" w:cs="Simplified Arabic" w:hint="cs"/>
          <w:sz w:val="28"/>
          <w:szCs w:val="28"/>
        </w:rPr>
        <w:t>All courses / subjects included in the academic program according to the approved learning system (</w:t>
      </w:r>
      <w:r>
        <w:rPr>
          <w:rFonts w:ascii="Simplified Arabic" w:eastAsia="Calibri" w:hAnsi="Simplified Arabic" w:cs="Simplified Arabic"/>
          <w:sz w:val="28"/>
          <w:szCs w:val="28"/>
        </w:rPr>
        <w:t>quarterly</w:t>
      </w:r>
      <w:r>
        <w:rPr>
          <w:rFonts w:ascii="Simplified Arabic" w:eastAsia="Calibri" w:hAnsi="Simplified Arabic" w:cs="Simplified Arabic" w:hint="cs"/>
          <w:sz w:val="28"/>
          <w:szCs w:val="28"/>
        </w:rPr>
        <w:t xml:space="preserve">, </w:t>
      </w:r>
      <w:r>
        <w:rPr>
          <w:rFonts w:ascii="Simplified Arabic" w:eastAsia="Calibri" w:hAnsi="Simplified Arabic" w:cs="Simplified Arabic"/>
          <w:sz w:val="28"/>
          <w:szCs w:val="28"/>
        </w:rPr>
        <w:t>annual</w:t>
      </w:r>
      <w:r>
        <w:rPr>
          <w:rFonts w:ascii="Simplified Arabic" w:eastAsia="Calibri" w:hAnsi="Simplified Arabic" w:cs="Simplified Arabic" w:hint="cs"/>
          <w:sz w:val="28"/>
          <w:szCs w:val="28"/>
        </w:rPr>
        <w:t xml:space="preserve">, Bologna </w:t>
      </w:r>
      <w:r>
        <w:rPr>
          <w:rFonts w:ascii="Simplified Arabic" w:eastAsia="Calibri" w:hAnsi="Simplified Arabic" w:cs="Simplified Arabic"/>
          <w:sz w:val="28"/>
          <w:szCs w:val="28"/>
        </w:rPr>
        <w:t>Process</w:t>
      </w:r>
      <w:r>
        <w:rPr>
          <w:rFonts w:ascii="Simplified Arabic" w:eastAsia="Calibri" w:hAnsi="Simplified Arabic" w:cs="Simplified Arabic" w:hint="cs"/>
          <w:sz w:val="28"/>
          <w:szCs w:val="28"/>
        </w:rPr>
        <w:t xml:space="preserve">) whether it is a requirement (ministry, university, college and scientific department) with the number of </w:t>
      </w:r>
      <w:r>
        <w:rPr>
          <w:rFonts w:ascii="Simplified Arabic" w:eastAsia="Calibri" w:hAnsi="Simplified Arabic" w:cs="Simplified Arabic"/>
          <w:sz w:val="28"/>
          <w:szCs w:val="28"/>
        </w:rPr>
        <w:t>credit hours</w:t>
      </w:r>
      <w:r>
        <w:rPr>
          <w:rFonts w:ascii="Simplified Arabic" w:eastAsia="Calibri" w:hAnsi="Simplified Arabic" w:cs="Simplified Arabic" w:hint="cs"/>
          <w:sz w:val="28"/>
          <w:szCs w:val="28"/>
        </w:rPr>
        <w:t xml:space="preserve">. </w:t>
      </w:r>
    </w:p>
    <w:p w:rsidR="003A5229" w:rsidRDefault="0075339C">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Pr>
          <w:rFonts w:ascii="Simplified Arabic" w:eastAsia="Calibri" w:hAnsi="Simplified Arabic" w:cs="Simplified Arabic" w:hint="cs"/>
          <w:bCs/>
          <w:sz w:val="28"/>
          <w:szCs w:val="28"/>
        </w:rPr>
        <w:t xml:space="preserve">  A </w:t>
      </w:r>
      <w:r>
        <w:rPr>
          <w:rFonts w:ascii="Simplified Arabic" w:eastAsia="Calibri" w:hAnsi="Simplified Arabic" w:cs="Simplified Arabic" w:hint="cs"/>
          <w:sz w:val="28"/>
          <w:szCs w:val="28"/>
        </w:rPr>
        <w:t>compatible set of knowledge, skills and values acquired by student</w:t>
      </w:r>
      <w:r>
        <w:rPr>
          <w:rFonts w:ascii="Simplified Arabic" w:eastAsia="Calibri" w:hAnsi="Simplified Arabic" w:cs="Simplified Arabic"/>
          <w:sz w:val="28"/>
          <w:szCs w:val="28"/>
        </w:rPr>
        <w:t>s</w:t>
      </w:r>
      <w:r>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rsidR="003A5229" w:rsidRDefault="0075339C">
      <w:pPr>
        <w:shd w:val="clear" w:color="auto" w:fill="FFFFFF"/>
        <w:ind w:left="90"/>
        <w:jc w:val="both"/>
        <w:rPr>
          <w:rFonts w:ascii="Simplified Arabic" w:eastAsia="Calibri" w:hAnsi="Simplified Arabic" w:cs="Simplified Arabic"/>
          <w:color w:val="000000"/>
          <w:sz w:val="28"/>
          <w:szCs w:val="28"/>
          <w:rtl/>
          <w:lang w:bidi="ar-IQ"/>
        </w:rPr>
      </w:pPr>
      <w:r>
        <w:rPr>
          <w:rFonts w:ascii="Simplified Arabic" w:eastAsia="Calibri" w:hAnsi="Simplified Arabic" w:cs="Simplified Arabic"/>
          <w:b/>
          <w:color w:val="000000"/>
          <w:sz w:val="28"/>
          <w:szCs w:val="28"/>
          <w:u w:val="single"/>
        </w:rPr>
        <w:t>Teaching and learning strategies</w:t>
      </w:r>
      <w:r>
        <w:rPr>
          <w:rFonts w:ascii="Simplified Arabic" w:eastAsia="Calibri" w:hAnsi="Simplified Arabic" w:cs="Simplified Arabic" w:hint="cs"/>
          <w:b/>
          <w:color w:val="000000"/>
          <w:sz w:val="28"/>
          <w:szCs w:val="28"/>
          <w:u w:val="single"/>
        </w:rPr>
        <w:t>:</w:t>
      </w:r>
      <w:r>
        <w:rPr>
          <w:rFonts w:ascii="Simplified Arabic" w:eastAsia="Calibri" w:hAnsi="Simplified Arabic" w:cs="Simplified Arabic" w:hint="cs"/>
          <w:bCs/>
          <w:color w:val="000000"/>
          <w:sz w:val="28"/>
          <w:szCs w:val="28"/>
        </w:rPr>
        <w:t xml:space="preserve"> They are the strategies used by the faculty member</w:t>
      </w:r>
      <w:r>
        <w:rPr>
          <w:rFonts w:ascii="Simplified Arabic" w:eastAsia="Calibri" w:hAnsi="Simplified Arabic" w:cs="Simplified Arabic"/>
          <w:bCs/>
          <w:color w:val="000000"/>
          <w:sz w:val="28"/>
          <w:szCs w:val="28"/>
        </w:rPr>
        <w:t>s</w:t>
      </w:r>
      <w:r>
        <w:rPr>
          <w:rFonts w:ascii="Simplified Arabic" w:eastAsia="Calibri" w:hAnsi="Simplified Arabic" w:cs="Simplified Arabic" w:hint="cs"/>
          <w:bCs/>
          <w:color w:val="000000"/>
          <w:sz w:val="28"/>
          <w:szCs w:val="28"/>
        </w:rPr>
        <w:t xml:space="preserve"> to develop students</w:t>
      </w:r>
      <w:r>
        <w:rPr>
          <w:rFonts w:ascii="Simplified Arabic" w:eastAsia="Calibri" w:hAnsi="Simplified Arabic" w:cs="Simplified Arabic"/>
          <w:bCs/>
          <w:color w:val="000000"/>
          <w:sz w:val="28"/>
          <w:szCs w:val="28"/>
        </w:rPr>
        <w:t>’</w:t>
      </w:r>
      <w:r>
        <w:rPr>
          <w:rFonts w:ascii="Simplified Arabic" w:eastAsia="Calibri" w:hAnsi="Simplified Arabic" w:cs="Simplified Arabic" w:hint="cs"/>
          <w:bCs/>
          <w:color w:val="000000"/>
          <w:sz w:val="28"/>
          <w:szCs w:val="28"/>
        </w:rPr>
        <w:t xml:space="preserve"> teaching and learning, and they are plans that are followed to reach</w:t>
      </w:r>
      <w:r>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Pr>
          <w:rFonts w:ascii="Simplified Arabic" w:eastAsia="Calibri" w:hAnsi="Simplified Arabic" w:cs="Simplified Arabic" w:hint="cs"/>
          <w:color w:val="000000"/>
          <w:sz w:val="28"/>
          <w:szCs w:val="28"/>
        </w:rPr>
        <w:t xml:space="preserve">escribe all </w:t>
      </w:r>
      <w:r>
        <w:rPr>
          <w:rFonts w:ascii="Simplified Arabic" w:eastAsia="Calibri" w:hAnsi="Simplified Arabic" w:cs="Simplified Arabic"/>
          <w:color w:val="000000"/>
          <w:sz w:val="28"/>
          <w:szCs w:val="28"/>
        </w:rPr>
        <w:t>classroom and extra-curricular activities</w:t>
      </w:r>
      <w:r>
        <w:rPr>
          <w:rFonts w:ascii="Simplified Arabic" w:eastAsia="Calibri" w:hAnsi="Simplified Arabic" w:cs="Simplified Arabic" w:hint="cs"/>
          <w:color w:val="000000"/>
          <w:sz w:val="28"/>
          <w:szCs w:val="28"/>
        </w:rPr>
        <w:t xml:space="preserve"> to achieve the learning outcomes </w:t>
      </w:r>
      <w:r>
        <w:rPr>
          <w:rFonts w:ascii="Simplified Arabic" w:eastAsia="Calibri" w:hAnsi="Simplified Arabic" w:cs="Simplified Arabic"/>
          <w:color w:val="000000"/>
          <w:sz w:val="28"/>
          <w:szCs w:val="28"/>
        </w:rPr>
        <w:t xml:space="preserve">of the program. </w:t>
      </w:r>
    </w:p>
    <w:p w:rsidR="005C5812" w:rsidRDefault="005C5812">
      <w:pPr>
        <w:rPr>
          <w:rFonts w:ascii="Simplified Arabic" w:hAnsi="Simplified Arabic" w:cs="Simplified Arabic"/>
          <w:b/>
          <w:bCs/>
          <w:sz w:val="32"/>
          <w:szCs w:val="32"/>
        </w:rPr>
      </w:pPr>
      <w:r>
        <w:rPr>
          <w:rFonts w:ascii="Simplified Arabic" w:hAnsi="Simplified Arabic" w:cs="Simplified Arabic"/>
          <w:b/>
          <w:bCs/>
          <w:sz w:val="32"/>
          <w:szCs w:val="32"/>
        </w:rPr>
        <w:br w:type="page"/>
      </w:r>
    </w:p>
    <w:p w:rsidR="003A5229" w:rsidRDefault="0075339C">
      <w:pPr>
        <w:shd w:val="clear" w:color="auto" w:fill="FFFFFF"/>
        <w:ind w:left="-625"/>
        <w:jc w:val="center"/>
        <w:rPr>
          <w:rFonts w:ascii="Simplified Arabic" w:hAnsi="Simplified Arabic" w:cs="Simplified Arabic"/>
          <w:b/>
          <w:bCs/>
          <w:sz w:val="32"/>
          <w:szCs w:val="32"/>
          <w:rtl/>
          <w:lang w:bidi="ar-IQ"/>
        </w:rPr>
      </w:pPr>
      <w:r>
        <w:rPr>
          <w:rFonts w:ascii="Simplified Arabic" w:hAnsi="Simplified Arabic" w:cs="Simplified Arabic"/>
          <w:b/>
          <w:bCs/>
          <w:sz w:val="32"/>
          <w:szCs w:val="32"/>
        </w:rPr>
        <w:lastRenderedPageBreak/>
        <w:t>Academic Program Description Form</w:t>
      </w:r>
    </w:p>
    <w:p w:rsidR="003A5229" w:rsidRDefault="003A5229">
      <w:pPr>
        <w:rPr>
          <w:rFonts w:ascii="Traditional Arabic" w:hAnsi="Traditional Arabic"/>
          <w:b/>
          <w:bCs/>
          <w:sz w:val="32"/>
          <w:szCs w:val="32"/>
          <w:rtl/>
        </w:rPr>
      </w:pPr>
    </w:p>
    <w:p w:rsidR="003A5229" w:rsidRDefault="0075339C">
      <w:pPr>
        <w:ind w:left="-360"/>
        <w:rPr>
          <w:rFonts w:ascii="Traditional Arabic" w:hAnsi="Traditional Arabic"/>
          <w:b/>
          <w:bCs/>
          <w:sz w:val="28"/>
          <w:szCs w:val="28"/>
          <w:rtl/>
        </w:rPr>
      </w:pPr>
      <w:r>
        <w:rPr>
          <w:rFonts w:ascii="Traditional Arabic" w:hAnsi="Traditional Arabic" w:hint="cs"/>
          <w:b/>
          <w:bCs/>
          <w:sz w:val="32"/>
          <w:szCs w:val="32"/>
        </w:rPr>
        <w:t xml:space="preserve">  </w:t>
      </w:r>
      <w:r w:rsidR="005C5812">
        <w:rPr>
          <w:rFonts w:ascii="Traditional Arabic" w:hAnsi="Traditional Arabic" w:hint="cs"/>
          <w:b/>
          <w:bCs/>
          <w:sz w:val="28"/>
          <w:szCs w:val="28"/>
        </w:rPr>
        <w:t>University Name: ......</w:t>
      </w:r>
      <w:r w:rsidR="005C5812">
        <w:rPr>
          <w:rFonts w:ascii="Traditional Arabic" w:hAnsi="Traditional Arabic"/>
          <w:b/>
          <w:bCs/>
          <w:sz w:val="28"/>
          <w:szCs w:val="28"/>
        </w:rPr>
        <w:t>Baghdad</w:t>
      </w:r>
      <w:r>
        <w:rPr>
          <w:rFonts w:ascii="Traditional Arabic" w:hAnsi="Traditional Arabic" w:hint="cs"/>
          <w:b/>
          <w:bCs/>
          <w:sz w:val="28"/>
          <w:szCs w:val="28"/>
        </w:rPr>
        <w:t xml:space="preserve">..... </w:t>
      </w:r>
    </w:p>
    <w:p w:rsidR="003A5229" w:rsidRDefault="0075339C">
      <w:pPr>
        <w:ind w:left="-360"/>
        <w:rPr>
          <w:rFonts w:ascii="Traditional Arabic" w:hAnsi="Traditional Arabic"/>
          <w:b/>
          <w:bCs/>
          <w:sz w:val="28"/>
          <w:szCs w:val="28"/>
          <w:rtl/>
        </w:rPr>
      </w:pPr>
      <w:r>
        <w:rPr>
          <w:rFonts w:ascii="Traditional Arabic" w:hAnsi="Traditional Arabic" w:hint="cs"/>
          <w:b/>
          <w:bCs/>
          <w:sz w:val="28"/>
          <w:szCs w:val="28"/>
        </w:rPr>
        <w:t xml:space="preserve">   </w:t>
      </w:r>
      <w:r>
        <w:rPr>
          <w:rFonts w:ascii="Traditional Arabic" w:hAnsi="Traditional Arabic"/>
          <w:b/>
          <w:bCs/>
          <w:sz w:val="28"/>
          <w:szCs w:val="28"/>
        </w:rPr>
        <w:t>Faculty</w:t>
      </w:r>
      <w:r w:rsidR="005C5812">
        <w:rPr>
          <w:rFonts w:ascii="Traditional Arabic" w:hAnsi="Traditional Arabic" w:hint="cs"/>
          <w:b/>
          <w:bCs/>
          <w:sz w:val="28"/>
          <w:szCs w:val="28"/>
        </w:rPr>
        <w:t>/Institute: ......</w:t>
      </w:r>
      <w:r w:rsidR="005C5812">
        <w:rPr>
          <w:rFonts w:ascii="Traditional Arabic" w:hAnsi="Traditional Arabic"/>
          <w:b/>
          <w:bCs/>
          <w:sz w:val="28"/>
          <w:szCs w:val="28"/>
        </w:rPr>
        <w:t>Arts</w:t>
      </w:r>
      <w:r>
        <w:rPr>
          <w:rFonts w:ascii="Traditional Arabic" w:hAnsi="Traditional Arabic" w:hint="cs"/>
          <w:b/>
          <w:bCs/>
          <w:sz w:val="28"/>
          <w:szCs w:val="28"/>
        </w:rPr>
        <w:t>......</w:t>
      </w:r>
    </w:p>
    <w:p w:rsidR="003A5229" w:rsidRDefault="0075339C">
      <w:pPr>
        <w:ind w:left="-360"/>
        <w:rPr>
          <w:rFonts w:ascii="Traditional Arabic" w:hAnsi="Traditional Arabic"/>
          <w:b/>
          <w:bCs/>
          <w:sz w:val="28"/>
          <w:szCs w:val="28"/>
          <w:rtl/>
        </w:rPr>
      </w:pPr>
      <w:r>
        <w:rPr>
          <w:rFonts w:ascii="Traditional Arabic" w:hAnsi="Traditional Arabic" w:hint="cs"/>
          <w:b/>
          <w:bCs/>
          <w:sz w:val="28"/>
          <w:szCs w:val="28"/>
        </w:rPr>
        <w:t xml:space="preserve">   Scientific </w:t>
      </w:r>
      <w:r w:rsidR="005C5812">
        <w:rPr>
          <w:rFonts w:ascii="Traditional Arabic" w:hAnsi="Traditional Arabic"/>
          <w:b/>
          <w:bCs/>
          <w:sz w:val="28"/>
          <w:szCs w:val="28"/>
        </w:rPr>
        <w:t>Department: ...Archaeology</w:t>
      </w:r>
      <w:r>
        <w:rPr>
          <w:rFonts w:ascii="Traditional Arabic" w:hAnsi="Traditional Arabic"/>
          <w:b/>
          <w:bCs/>
          <w:sz w:val="28"/>
          <w:szCs w:val="28"/>
        </w:rPr>
        <w:t>.........</w:t>
      </w:r>
    </w:p>
    <w:p w:rsidR="003A5229" w:rsidRDefault="0075339C">
      <w:pPr>
        <w:ind w:left="-360"/>
        <w:rPr>
          <w:rFonts w:ascii="Traditional Arabic" w:hAnsi="Traditional Arabic"/>
          <w:b/>
          <w:bCs/>
          <w:sz w:val="28"/>
          <w:szCs w:val="28"/>
          <w:rtl/>
        </w:rPr>
      </w:pPr>
      <w:r>
        <w:rPr>
          <w:rFonts w:ascii="Traditional Arabic" w:hAnsi="Traditional Arabic" w:hint="cs"/>
          <w:b/>
          <w:bCs/>
          <w:sz w:val="28"/>
          <w:szCs w:val="28"/>
        </w:rPr>
        <w:t xml:space="preserve">   Academic or Professional Program </w:t>
      </w:r>
      <w:r w:rsidR="005C5812">
        <w:rPr>
          <w:rFonts w:ascii="Traditional Arabic" w:hAnsi="Traditional Arabic"/>
          <w:b/>
          <w:bCs/>
          <w:sz w:val="28"/>
          <w:szCs w:val="28"/>
        </w:rPr>
        <w:t>Name: .....Arts</w:t>
      </w:r>
      <w:r>
        <w:rPr>
          <w:rFonts w:ascii="Traditional Arabic" w:hAnsi="Traditional Arabic"/>
          <w:b/>
          <w:bCs/>
          <w:sz w:val="28"/>
          <w:szCs w:val="28"/>
        </w:rPr>
        <w:t>.....</w:t>
      </w:r>
    </w:p>
    <w:p w:rsidR="003A5229" w:rsidRDefault="0075339C">
      <w:pPr>
        <w:ind w:left="-360"/>
        <w:rPr>
          <w:rFonts w:ascii="Traditional Arabic" w:hAnsi="Traditional Arabic"/>
          <w:b/>
          <w:bCs/>
          <w:sz w:val="28"/>
          <w:szCs w:val="28"/>
          <w:rtl/>
        </w:rPr>
      </w:pPr>
      <w:r>
        <w:rPr>
          <w:rFonts w:ascii="Traditional Arabic" w:hAnsi="Traditional Arabic" w:hint="cs"/>
          <w:b/>
          <w:bCs/>
          <w:sz w:val="28"/>
          <w:szCs w:val="28"/>
        </w:rPr>
        <w:t xml:space="preserve">   Final Certificate </w:t>
      </w:r>
      <w:r>
        <w:rPr>
          <w:rFonts w:ascii="Traditional Arabic" w:hAnsi="Traditional Arabic"/>
          <w:b/>
          <w:bCs/>
          <w:sz w:val="28"/>
          <w:szCs w:val="28"/>
        </w:rPr>
        <w:t xml:space="preserve">Name: </w:t>
      </w:r>
      <w:r w:rsidR="005C5812">
        <w:rPr>
          <w:rFonts w:ascii="Traditional Arabic" w:hAnsi="Traditional Arabic"/>
          <w:b/>
          <w:bCs/>
          <w:sz w:val="28"/>
          <w:szCs w:val="28"/>
        </w:rPr>
        <w:t>......Arts</w:t>
      </w:r>
      <w:r>
        <w:rPr>
          <w:rFonts w:ascii="Traditional Arabic" w:hAnsi="Traditional Arabic"/>
          <w:b/>
          <w:bCs/>
          <w:sz w:val="28"/>
          <w:szCs w:val="28"/>
        </w:rPr>
        <w:t>....</w:t>
      </w:r>
    </w:p>
    <w:p w:rsidR="003A5229" w:rsidRDefault="0075339C">
      <w:pPr>
        <w:ind w:left="-360"/>
        <w:rPr>
          <w:rFonts w:ascii="Traditional Arabic" w:hAnsi="Traditional Arabic"/>
          <w:b/>
          <w:bCs/>
          <w:sz w:val="28"/>
          <w:szCs w:val="28"/>
          <w:rtl/>
        </w:rPr>
      </w:pPr>
      <w:r>
        <w:rPr>
          <w:rFonts w:ascii="Traditional Arabic" w:hAnsi="Traditional Arabic" w:hint="cs"/>
          <w:b/>
          <w:bCs/>
          <w:sz w:val="28"/>
          <w:szCs w:val="28"/>
        </w:rPr>
        <w:t xml:space="preserve">   Academic System:</w:t>
      </w:r>
      <w:r>
        <w:rPr>
          <w:rFonts w:ascii="Traditional Arabic" w:hAnsi="Traditional Arabic"/>
          <w:b/>
          <w:bCs/>
          <w:sz w:val="28"/>
          <w:szCs w:val="28"/>
        </w:rPr>
        <w:t xml:space="preserve"> </w:t>
      </w:r>
      <w:r>
        <w:rPr>
          <w:rFonts w:ascii="Traditional Arabic" w:hAnsi="Traditional Arabic"/>
          <w:sz w:val="28"/>
          <w:szCs w:val="28"/>
        </w:rPr>
        <w:t>…</w:t>
      </w:r>
      <w:r>
        <w:rPr>
          <w:rFonts w:ascii="Traditional Arabic" w:hAnsi="Traditional Arabic"/>
          <w:b/>
          <w:bCs/>
          <w:sz w:val="28"/>
          <w:szCs w:val="28"/>
        </w:rPr>
        <w:t xml:space="preserve"> </w:t>
      </w:r>
      <w:r w:rsidR="00225D8E" w:rsidRPr="00225D8E">
        <w:rPr>
          <w:rFonts w:ascii="Traditional Arabic" w:hAnsi="Traditional Arabic"/>
          <w:b/>
          <w:bCs/>
          <w:sz w:val="28"/>
          <w:szCs w:val="28"/>
        </w:rPr>
        <w:t>annual</w:t>
      </w:r>
      <w:r w:rsidR="00225D8E">
        <w:rPr>
          <w:rFonts w:ascii="Traditional Arabic" w:hAnsi="Traditional Arabic"/>
          <w:b/>
          <w:bCs/>
          <w:sz w:val="28"/>
          <w:szCs w:val="28"/>
        </w:rPr>
        <w:t>…</w:t>
      </w:r>
    </w:p>
    <w:p w:rsidR="003A5229" w:rsidRDefault="0075339C">
      <w:pPr>
        <w:ind w:left="-360"/>
        <w:rPr>
          <w:rFonts w:ascii="Traditional Arabic" w:hAnsi="Traditional Arabic"/>
          <w:b/>
          <w:bCs/>
          <w:sz w:val="28"/>
          <w:szCs w:val="28"/>
          <w:rtl/>
        </w:rPr>
      </w:pPr>
      <w:r>
        <w:rPr>
          <w:rFonts w:ascii="Traditional Arabic" w:hAnsi="Traditional Arabic" w:hint="cs"/>
          <w:b/>
          <w:bCs/>
          <w:sz w:val="28"/>
          <w:szCs w:val="28"/>
        </w:rPr>
        <w:t xml:space="preserve">   </w:t>
      </w:r>
      <w:r>
        <w:rPr>
          <w:rFonts w:ascii="Traditional Arabic" w:hAnsi="Traditional Arabic"/>
          <w:b/>
          <w:bCs/>
          <w:sz w:val="28"/>
          <w:szCs w:val="28"/>
        </w:rPr>
        <w:t>D</w:t>
      </w:r>
      <w:r>
        <w:rPr>
          <w:rFonts w:ascii="Traditional Arabic" w:hAnsi="Traditional Arabic" w:hint="cs"/>
          <w:b/>
          <w:bCs/>
          <w:sz w:val="28"/>
          <w:szCs w:val="28"/>
        </w:rPr>
        <w:t>escription</w:t>
      </w:r>
      <w:r>
        <w:rPr>
          <w:rFonts w:ascii="Traditional Arabic" w:hAnsi="Traditional Arabic"/>
          <w:b/>
          <w:bCs/>
          <w:sz w:val="28"/>
          <w:szCs w:val="28"/>
        </w:rPr>
        <w:t xml:space="preserve"> Preparation Date</w:t>
      </w:r>
      <w:r>
        <w:rPr>
          <w:rFonts w:ascii="Traditional Arabic" w:hAnsi="Traditional Arabic" w:hint="cs"/>
          <w:b/>
          <w:bCs/>
          <w:sz w:val="28"/>
          <w:szCs w:val="28"/>
        </w:rPr>
        <w:t xml:space="preserve">: </w:t>
      </w:r>
      <w:r w:rsidR="00225D8E">
        <w:rPr>
          <w:rFonts w:ascii="Traditional Arabic" w:hAnsi="Traditional Arabic"/>
          <w:b/>
          <w:bCs/>
          <w:sz w:val="28"/>
          <w:szCs w:val="28"/>
        </w:rPr>
        <w:t xml:space="preserve"> 1/9/2024</w:t>
      </w:r>
    </w:p>
    <w:p w:rsidR="003A5229" w:rsidRDefault="0075339C">
      <w:pPr>
        <w:ind w:left="-360"/>
        <w:rPr>
          <w:rFonts w:ascii="Traditional Arabic" w:hAnsi="Traditional Arabic"/>
          <w:b/>
          <w:bCs/>
          <w:sz w:val="32"/>
          <w:szCs w:val="32"/>
          <w:rtl/>
        </w:rPr>
      </w:pPr>
      <w:r>
        <w:rPr>
          <w:rFonts w:ascii="Traditional Arabic" w:hAnsi="Traditional Arabic" w:hint="cs"/>
          <w:b/>
          <w:bCs/>
          <w:sz w:val="28"/>
          <w:szCs w:val="28"/>
        </w:rPr>
        <w:t xml:space="preserve">    </w:t>
      </w:r>
      <w:r>
        <w:rPr>
          <w:rFonts w:ascii="Traditional Arabic" w:hAnsi="Traditional Arabic"/>
          <w:b/>
          <w:bCs/>
          <w:sz w:val="28"/>
          <w:szCs w:val="28"/>
        </w:rPr>
        <w:t>File Completion Date:</w:t>
      </w:r>
      <w:r>
        <w:rPr>
          <w:rFonts w:ascii="Traditional Arabic" w:hAnsi="Traditional Arabic" w:hint="cs"/>
          <w:b/>
          <w:bCs/>
          <w:sz w:val="28"/>
          <w:szCs w:val="28"/>
        </w:rPr>
        <w:t xml:space="preserve">  </w:t>
      </w:r>
      <w:r w:rsidR="00225D8E">
        <w:rPr>
          <w:rFonts w:ascii="Traditional Arabic" w:hAnsi="Traditional Arabic"/>
          <w:b/>
          <w:bCs/>
          <w:sz w:val="28"/>
          <w:szCs w:val="28"/>
        </w:rPr>
        <w:t>12/2/2024</w:t>
      </w:r>
    </w:p>
    <w:p w:rsidR="003A5229" w:rsidRDefault="0075339C">
      <w:pPr>
        <w:ind w:hanging="766"/>
        <w:rPr>
          <w:rFonts w:ascii="Traditional Arabic" w:hAnsi="Traditional Arabic"/>
          <w:b/>
          <w:bCs/>
          <w:sz w:val="32"/>
          <w:szCs w:val="32"/>
          <w:rtl/>
        </w:rPr>
      </w:pPr>
      <w:r>
        <w:rPr>
          <w:rFonts w:ascii="Traditional Arabic" w:hAnsi="Traditional Arabic" w:hint="cs"/>
          <w:b/>
          <w:bCs/>
          <w:sz w:val="32"/>
          <w:szCs w:val="32"/>
        </w:rPr>
        <w:t xml:space="preserve">   </w:t>
      </w:r>
    </w:p>
    <w:p w:rsidR="003A5229" w:rsidRDefault="0075339C">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4" behindDoc="0" locked="0" layoutInCell="1" allowOverlap="1">
                <wp:simplePos x="0" y="0"/>
                <wp:positionH relativeFrom="column">
                  <wp:posOffset>-190500</wp:posOffset>
                </wp:positionH>
                <wp:positionV relativeFrom="paragraph">
                  <wp:posOffset>110490</wp:posOffset>
                </wp:positionV>
                <wp:extent cx="2632710" cy="1035050"/>
                <wp:effectExtent l="13334" t="10795" r="11430" b="11430"/>
                <wp:wrapSquare wrapText="bothSides"/>
                <wp:docPr id="102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32710" cy="10350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3A5229" w:rsidRDefault="0075339C">
                            <w:pPr>
                              <w:tabs>
                                <w:tab w:val="left" w:pos="306"/>
                              </w:tabs>
                              <w:ind w:right="180"/>
                              <w:rPr>
                                <w:rFonts w:ascii="Traditional Arabic" w:hAnsi="Traditional Arabic"/>
                                <w:b/>
                                <w:sz w:val="28"/>
                                <w:szCs w:val="28"/>
                              </w:rPr>
                            </w:pPr>
                            <w:r>
                              <w:rPr>
                                <w:rFonts w:ascii="Traditional Arabic" w:hAnsi="Traditional Arabic"/>
                                <w:b/>
                                <w:sz w:val="28"/>
                                <w:szCs w:val="28"/>
                              </w:rPr>
                              <w:t>Signature:</w:t>
                            </w:r>
                            <w:r>
                              <w:rPr>
                                <w:rFonts w:ascii="Traditional Arabic" w:hAnsi="Traditional Arabic" w:hint="cs"/>
                                <w:b/>
                                <w:sz w:val="28"/>
                                <w:szCs w:val="28"/>
                              </w:rPr>
                              <w:t xml:space="preserve"> </w:t>
                            </w:r>
                          </w:p>
                          <w:p w:rsidR="003A5229" w:rsidRDefault="0075339C">
                            <w:pPr>
                              <w:tabs>
                                <w:tab w:val="left" w:pos="306"/>
                              </w:tabs>
                              <w:ind w:right="180"/>
                              <w:rPr>
                                <w:rFonts w:ascii="Traditional Arabic" w:hAnsi="Traditional Arabic"/>
                                <w:b/>
                                <w:sz w:val="28"/>
                                <w:szCs w:val="28"/>
                              </w:rPr>
                            </w:pPr>
                            <w:r>
                              <w:rPr>
                                <w:rFonts w:ascii="Traditional Arabic" w:hAnsi="Traditional Arabic" w:hint="cs"/>
                                <w:b/>
                                <w:sz w:val="28"/>
                                <w:szCs w:val="28"/>
                              </w:rPr>
                              <w:t>Head of Department</w:t>
                            </w:r>
                            <w:r>
                              <w:rPr>
                                <w:rFonts w:ascii="Traditional Arabic" w:hAnsi="Traditional Arabic"/>
                                <w:b/>
                                <w:bCs/>
                                <w:sz w:val="28"/>
                                <w:szCs w:val="28"/>
                              </w:rPr>
                              <w:t xml:space="preserve"> </w:t>
                            </w:r>
                            <w:r>
                              <w:rPr>
                                <w:rFonts w:ascii="Traditional Arabic" w:hAnsi="Traditional Arabic" w:hint="cs"/>
                                <w:b/>
                                <w:sz w:val="28"/>
                                <w:szCs w:val="28"/>
                              </w:rPr>
                              <w:t>Name:</w:t>
                            </w:r>
                          </w:p>
                          <w:p w:rsidR="003A5229" w:rsidRDefault="003A5229">
                            <w:pPr>
                              <w:tabs>
                                <w:tab w:val="left" w:pos="306"/>
                              </w:tabs>
                              <w:ind w:right="180"/>
                              <w:rPr>
                                <w:rFonts w:ascii="Traditional Arabic" w:hAnsi="Traditional Arabic"/>
                                <w:b/>
                                <w:bCs/>
                                <w:sz w:val="28"/>
                                <w:szCs w:val="28"/>
                                <w:rtl/>
                              </w:rPr>
                            </w:pPr>
                          </w:p>
                          <w:p w:rsidR="003A5229" w:rsidRDefault="0075339C">
                            <w:pPr>
                              <w:ind w:right="180"/>
                            </w:pPr>
                            <w:r>
                              <w:rPr>
                                <w:rFonts w:ascii="Traditional Arabic" w:hAnsi="Traditional Arabic" w:hint="cs"/>
                                <w:b/>
                                <w:sz w:val="28"/>
                                <w:szCs w:val="28"/>
                              </w:rPr>
                              <w:t>Date:</w:t>
                            </w:r>
                          </w:p>
                        </w:txbxContent>
                      </wps:txbx>
                      <wps:bodyPr vert="horz" wrap="square" lIns="91440" tIns="45720" rIns="91440" bIns="45720" anchor="t" upright="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psCustomData="http://www.wps.cn/officeDocument/2013/wpsCustomData">
            <w:pict>
              <v:rect id="1028" fillcolor="white" stroked="t" style="position:absolute;margin-left:-15.0pt;margin-top:8.7pt;width:207.3pt;height:81.5pt;z-index:4;mso-position-horizontal-relative:text;mso-position-vertical-relative:text;mso-width-percent:0;mso-height-percent:200;mso-width-relative:margin;mso-height-relative:margin;mso-wrap-distance-top:3.6000001pt;mso-wrap-distance-bottom:3.6000001pt;visibility:visible;flip:x;">
                <v:stroke joinstyle="miter" color="white"/>
                <w10:wrap type="square"/>
                <v:fill/>
                <v:textbox inset="7.2pt,3.6pt,7.2pt,3.6pt" style="mso-fit-shape-to-text:true;">
                  <w:txbxContent>
                    <w:p>
                      <w:pPr>
                        <w:pStyle w:val="style0"/>
                        <w:tabs>
                          <w:tab w:val="left" w:leader="none" w:pos="306"/>
                        </w:tabs>
                        <w:ind w:right="180"/>
                        <w:rPr>
                          <w:rFonts w:ascii="Traditional Arabic" w:hAnsi="Traditional Arabic"/>
                          <w:b/>
                          <w:sz w:val="28"/>
                          <w:szCs w:val="28"/>
                        </w:rPr>
                      </w:pPr>
                      <w:r>
                        <w:rPr>
                          <w:rFonts w:ascii="Traditional Arabic" w:hAnsi="Traditional Arabic"/>
                          <w:b/>
                          <w:sz w:val="28"/>
                          <w:szCs w:val="28"/>
                        </w:rPr>
                        <w:t>Signature:</w:t>
                      </w:r>
                      <w:r>
                        <w:rPr>
                          <w:rFonts w:ascii="Traditional Arabic" w:hAnsi="Traditional Arabic" w:hint="cs"/>
                          <w:b/>
                          <w:sz w:val="28"/>
                          <w:szCs w:val="28"/>
                        </w:rPr>
                        <w:t xml:space="preserve"> </w:t>
                      </w:r>
                    </w:p>
                    <w:p>
                      <w:pPr>
                        <w:pStyle w:val="style0"/>
                        <w:tabs>
                          <w:tab w:val="left" w:leader="none" w:pos="306"/>
                        </w:tabs>
                        <w:ind w:right="180"/>
                        <w:rPr>
                          <w:rFonts w:ascii="Traditional Arabic" w:hAnsi="Traditional Arabic"/>
                          <w:b/>
                          <w:sz w:val="28"/>
                          <w:szCs w:val="28"/>
                        </w:rPr>
                      </w:pPr>
                      <w:r>
                        <w:rPr>
                          <w:rFonts w:ascii="Traditional Arabic" w:hAnsi="Traditional Arabic" w:hint="cs"/>
                          <w:b/>
                          <w:sz w:val="28"/>
                          <w:szCs w:val="28"/>
                        </w:rPr>
                        <w:t>Head of Department</w:t>
                      </w:r>
                      <w:r>
                        <w:rPr>
                          <w:rFonts w:ascii="Traditional Arabic" w:hAnsi="Traditional Arabic"/>
                          <w:b/>
                          <w:bCs/>
                          <w:sz w:val="28"/>
                          <w:szCs w:val="28"/>
                        </w:rPr>
                        <w:t xml:space="preserve"> </w:t>
                      </w:r>
                      <w:r>
                        <w:rPr>
                          <w:rFonts w:ascii="Traditional Arabic" w:hAnsi="Traditional Arabic" w:hint="cs"/>
                          <w:b/>
                          <w:sz w:val="28"/>
                          <w:szCs w:val="28"/>
                        </w:rPr>
                        <w:t>Name:</w:t>
                      </w:r>
                    </w:p>
                    <w:p>
                      <w:pPr>
                        <w:pStyle w:val="style0"/>
                        <w:tabs>
                          <w:tab w:val="left" w:leader="none" w:pos="306"/>
                        </w:tabs>
                        <w:ind w:right="180"/>
                        <w:rPr>
                          <w:rFonts w:ascii="Traditional Arabic" w:hAnsi="Traditional Arabic"/>
                          <w:b/>
                          <w:bCs/>
                          <w:sz w:val="28"/>
                          <w:szCs w:val="28"/>
                          <w:rtl/>
                        </w:rPr>
                      </w:pPr>
                    </w:p>
                    <w:p>
                      <w:pPr>
                        <w:pStyle w:val="style0"/>
                        <w:ind w:right="180"/>
                        <w:rPr/>
                      </w:pPr>
                      <w:r>
                        <w:rPr>
                          <w:rFonts w:ascii="Traditional Arabic" w:hAnsi="Traditional Arabic" w:hint="cs"/>
                          <w:b/>
                          <w:sz w:val="28"/>
                          <w:szCs w:val="28"/>
                        </w:rPr>
                        <w:t>Date:</w:t>
                      </w:r>
                    </w:p>
                  </w:txbxContent>
                </v:textbox>
              </v:rect>
            </w:pict>
          </mc:Fallback>
        </mc:AlternateContent>
      </w:r>
      <w:r>
        <w:rPr>
          <w:noProof/>
        </w:rPr>
        <mc:AlternateContent>
          <mc:Choice Requires="wps">
            <w:drawing>
              <wp:anchor distT="45720" distB="45720" distL="114300" distR="114300" simplePos="0" relativeHeight="2" behindDoc="0" locked="0" layoutInCell="1" allowOverlap="1">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102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632710" cy="10350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3A5229" w:rsidRDefault="0075339C">
                            <w:pPr>
                              <w:tabs>
                                <w:tab w:val="left" w:pos="306"/>
                              </w:tabs>
                              <w:ind w:right="180"/>
                              <w:rPr>
                                <w:rFonts w:ascii="Traditional Arabic" w:hAnsi="Traditional Arabic"/>
                                <w:b/>
                                <w:bCs/>
                                <w:sz w:val="28"/>
                                <w:szCs w:val="28"/>
                                <w:rtl/>
                              </w:rPr>
                            </w:pPr>
                            <w:r>
                              <w:rPr>
                                <w:rFonts w:ascii="Traditional Arabic" w:hAnsi="Traditional Arabic"/>
                                <w:b/>
                                <w:sz w:val="28"/>
                                <w:szCs w:val="28"/>
                              </w:rPr>
                              <w:t>Signature</w:t>
                            </w:r>
                            <w:r>
                              <w:rPr>
                                <w:rFonts w:ascii="Traditional Arabic" w:hAnsi="Traditional Arabic" w:hint="cs"/>
                                <w:b/>
                                <w:sz w:val="28"/>
                                <w:szCs w:val="28"/>
                              </w:rPr>
                              <w:t>:</w:t>
                            </w:r>
                          </w:p>
                          <w:p w:rsidR="003A5229" w:rsidRDefault="0075339C">
                            <w:pPr>
                              <w:tabs>
                                <w:tab w:val="left" w:pos="306"/>
                              </w:tabs>
                              <w:ind w:right="180"/>
                              <w:rPr>
                                <w:rFonts w:ascii="Traditional Arabic" w:hAnsi="Traditional Arabic"/>
                                <w:b/>
                                <w:sz w:val="28"/>
                                <w:szCs w:val="28"/>
                              </w:rPr>
                            </w:pPr>
                            <w:r>
                              <w:rPr>
                                <w:rFonts w:ascii="Traditional Arabic" w:hAnsi="Traditional Arabic" w:hint="cs"/>
                                <w:b/>
                                <w:sz w:val="28"/>
                                <w:szCs w:val="28"/>
                              </w:rPr>
                              <w:t>Scientific Associate Name:</w:t>
                            </w:r>
                          </w:p>
                          <w:p w:rsidR="003A5229" w:rsidRDefault="003A5229">
                            <w:pPr>
                              <w:tabs>
                                <w:tab w:val="left" w:pos="306"/>
                              </w:tabs>
                              <w:ind w:right="180"/>
                              <w:rPr>
                                <w:rFonts w:ascii="Traditional Arabic" w:hAnsi="Traditional Arabic"/>
                                <w:b/>
                                <w:bCs/>
                                <w:sz w:val="28"/>
                                <w:szCs w:val="28"/>
                                <w:rtl/>
                              </w:rPr>
                            </w:pPr>
                          </w:p>
                          <w:p w:rsidR="003A5229" w:rsidRDefault="0075339C">
                            <w:pPr>
                              <w:ind w:right="180"/>
                              <w:rPr>
                                <w:sz w:val="18"/>
                                <w:szCs w:val="18"/>
                              </w:rPr>
                            </w:pPr>
                            <w:r>
                              <w:rPr>
                                <w:rFonts w:ascii="Traditional Arabic" w:hAnsi="Traditional Arabic" w:hint="cs"/>
                                <w:b/>
                                <w:sz w:val="28"/>
                                <w:szCs w:val="28"/>
                              </w:rPr>
                              <w:t>Date:</w:t>
                            </w:r>
                          </w:p>
                        </w:txbxContent>
                      </wps:txbx>
                      <wps:bodyPr vert="horz" wrap="square" lIns="91440" tIns="45720" rIns="91440" bIns="45720" anchor="t" upright="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psCustomData="http://www.wps.cn/officeDocument/2013/wpsCustomData">
            <w:pict>
              <v:rect id="1029" fillcolor="white" stroked="t" style="position:absolute;margin-left:267.1pt;margin-top:8.38pt;width:207.3pt;height:81.5pt;z-index:2;mso-position-horizontal-relative:text;mso-position-vertical-relative:text;mso-width-percent:0;mso-height-percent:200;mso-width-relative:margin;mso-height-relative:margin;mso-wrap-distance-top:3.6000001pt;mso-wrap-distance-bottom:3.6000001pt;visibility:visible;flip:x;">
                <v:stroke joinstyle="miter" color="white"/>
                <w10:wrap type="square"/>
                <v:fill/>
                <v:textbox inset="7.2pt,3.6pt,7.2pt,3.6pt" style="mso-fit-shape-to-text:true;">
                  <w:txbxContent>
                    <w:p>
                      <w:pPr>
                        <w:pStyle w:val="style0"/>
                        <w:tabs>
                          <w:tab w:val="left" w:leader="none" w:pos="306"/>
                        </w:tabs>
                        <w:ind w:right="180"/>
                        <w:rPr>
                          <w:rFonts w:ascii="Traditional Arabic" w:hAnsi="Traditional Arabic"/>
                          <w:b/>
                          <w:bCs/>
                          <w:sz w:val="28"/>
                          <w:szCs w:val="28"/>
                          <w:rtl/>
                        </w:rPr>
                      </w:pPr>
                      <w:r>
                        <w:rPr>
                          <w:rFonts w:ascii="Traditional Arabic" w:hAnsi="Traditional Arabic"/>
                          <w:b/>
                          <w:sz w:val="28"/>
                          <w:szCs w:val="28"/>
                        </w:rPr>
                        <w:t>Signature</w:t>
                      </w:r>
                      <w:r>
                        <w:rPr>
                          <w:rFonts w:ascii="Traditional Arabic" w:hAnsi="Traditional Arabic" w:hint="cs"/>
                          <w:b/>
                          <w:sz w:val="28"/>
                          <w:szCs w:val="28"/>
                        </w:rPr>
                        <w:t>:</w:t>
                      </w:r>
                    </w:p>
                    <w:p>
                      <w:pPr>
                        <w:pStyle w:val="style0"/>
                        <w:tabs>
                          <w:tab w:val="left" w:leader="none" w:pos="306"/>
                        </w:tabs>
                        <w:ind w:right="180"/>
                        <w:rPr>
                          <w:rFonts w:ascii="Traditional Arabic" w:hAnsi="Traditional Arabic"/>
                          <w:b/>
                          <w:sz w:val="28"/>
                          <w:szCs w:val="28"/>
                        </w:rPr>
                      </w:pPr>
                      <w:r>
                        <w:rPr>
                          <w:rFonts w:ascii="Traditional Arabic" w:hAnsi="Traditional Arabic" w:hint="cs"/>
                          <w:b/>
                          <w:sz w:val="28"/>
                          <w:szCs w:val="28"/>
                        </w:rPr>
                        <w:t xml:space="preserve">Scientific Associate </w:t>
                      </w:r>
                      <w:r>
                        <w:rPr>
                          <w:rFonts w:ascii="Traditional Arabic" w:hAnsi="Traditional Arabic" w:hint="cs"/>
                          <w:b/>
                          <w:sz w:val="28"/>
                          <w:szCs w:val="28"/>
                        </w:rPr>
                        <w:t>Name:</w:t>
                      </w:r>
                    </w:p>
                    <w:p>
                      <w:pPr>
                        <w:pStyle w:val="style0"/>
                        <w:tabs>
                          <w:tab w:val="left" w:leader="none" w:pos="306"/>
                        </w:tabs>
                        <w:ind w:right="180"/>
                        <w:rPr>
                          <w:rFonts w:ascii="Traditional Arabic" w:hAnsi="Traditional Arabic"/>
                          <w:b/>
                          <w:bCs/>
                          <w:sz w:val="28"/>
                          <w:szCs w:val="28"/>
                          <w:rtl/>
                        </w:rPr>
                      </w:pPr>
                    </w:p>
                    <w:p>
                      <w:pPr>
                        <w:pStyle w:val="style0"/>
                        <w:ind w:right="180"/>
                        <w:rPr>
                          <w:sz w:val="18"/>
                          <w:szCs w:val="18"/>
                        </w:rPr>
                      </w:pPr>
                      <w:r>
                        <w:rPr>
                          <w:rFonts w:ascii="Traditional Arabic" w:hAnsi="Traditional Arabic" w:hint="cs"/>
                          <w:b/>
                          <w:sz w:val="28"/>
                          <w:szCs w:val="28"/>
                        </w:rPr>
                        <w:t>Date:</w:t>
                      </w:r>
                    </w:p>
                  </w:txbxContent>
                </v:textbox>
              </v:rect>
            </w:pict>
          </mc:Fallback>
        </mc:AlternateContent>
      </w:r>
    </w:p>
    <w:p w:rsidR="003A5229" w:rsidRDefault="003A5229">
      <w:pPr>
        <w:tabs>
          <w:tab w:val="left" w:pos="306"/>
        </w:tabs>
        <w:ind w:right="-1080"/>
        <w:rPr>
          <w:rFonts w:ascii="Traditional Arabic" w:hAnsi="Traditional Arabic"/>
          <w:b/>
          <w:bCs/>
          <w:sz w:val="32"/>
          <w:szCs w:val="32"/>
          <w:rtl/>
        </w:rPr>
      </w:pPr>
    </w:p>
    <w:p w:rsidR="003A5229" w:rsidRDefault="003A5229">
      <w:pPr>
        <w:tabs>
          <w:tab w:val="left" w:pos="306"/>
        </w:tabs>
        <w:ind w:right="-1080"/>
        <w:rPr>
          <w:rFonts w:ascii="Traditional Arabic" w:hAnsi="Traditional Arabic"/>
          <w:b/>
          <w:bCs/>
          <w:sz w:val="32"/>
          <w:szCs w:val="32"/>
          <w:rtl/>
        </w:rPr>
      </w:pPr>
    </w:p>
    <w:p w:rsidR="003A5229" w:rsidRDefault="003A5229">
      <w:pPr>
        <w:tabs>
          <w:tab w:val="left" w:pos="306"/>
        </w:tabs>
        <w:ind w:right="-1080"/>
        <w:rPr>
          <w:rFonts w:ascii="Traditional Arabic" w:hAnsi="Traditional Arabic"/>
          <w:b/>
          <w:bCs/>
          <w:sz w:val="32"/>
          <w:szCs w:val="32"/>
          <w:rtl/>
        </w:rPr>
      </w:pPr>
    </w:p>
    <w:p w:rsidR="003A5229" w:rsidRDefault="003A5229">
      <w:pPr>
        <w:tabs>
          <w:tab w:val="left" w:pos="306"/>
        </w:tabs>
        <w:ind w:right="-1080" w:hanging="874"/>
        <w:rPr>
          <w:rFonts w:ascii="Traditional Arabic" w:hAnsi="Traditional Arabic"/>
          <w:b/>
          <w:bCs/>
          <w:sz w:val="32"/>
          <w:szCs w:val="32"/>
          <w:rtl/>
        </w:rPr>
      </w:pPr>
    </w:p>
    <w:p w:rsidR="003A5229" w:rsidRDefault="0075339C">
      <w:pPr>
        <w:ind w:left="-483" w:hanging="425"/>
        <w:rPr>
          <w:rFonts w:ascii="Traditional Arabic" w:hAnsi="Traditional Arabic"/>
          <w:b/>
          <w:bCs/>
          <w:sz w:val="32"/>
          <w:szCs w:val="32"/>
          <w:rtl/>
        </w:rPr>
      </w:pPr>
      <w:r>
        <w:rPr>
          <w:rFonts w:ascii="Traditional Arabic" w:hAnsi="Traditional Arabic" w:hint="cs"/>
          <w:b/>
          <w:bCs/>
          <w:sz w:val="32"/>
          <w:szCs w:val="32"/>
        </w:rPr>
        <w:t xml:space="preserve">                                                                           </w:t>
      </w:r>
    </w:p>
    <w:p w:rsidR="003A5229" w:rsidRDefault="003A5229">
      <w:pPr>
        <w:rPr>
          <w:rFonts w:ascii="Traditional Arabic" w:hAnsi="Traditional Arabic"/>
          <w:b/>
          <w:bCs/>
          <w:sz w:val="32"/>
          <w:szCs w:val="32"/>
        </w:rPr>
      </w:pPr>
    </w:p>
    <w:p w:rsidR="003A5229" w:rsidRDefault="003A5229">
      <w:pPr>
        <w:rPr>
          <w:rFonts w:ascii="Traditional Arabic" w:hAnsi="Traditional Arabic"/>
          <w:b/>
          <w:bCs/>
          <w:sz w:val="32"/>
          <w:szCs w:val="32"/>
        </w:rPr>
      </w:pPr>
    </w:p>
    <w:p w:rsidR="003A5229" w:rsidRDefault="003A5229">
      <w:pPr>
        <w:rPr>
          <w:rFonts w:ascii="Traditional Arabic" w:hAnsi="Traditional Arabic"/>
          <w:b/>
          <w:bCs/>
          <w:sz w:val="32"/>
          <w:szCs w:val="32"/>
          <w:rtl/>
        </w:rPr>
      </w:pPr>
    </w:p>
    <w:p w:rsidR="003A5229" w:rsidRDefault="0075339C">
      <w:pPr>
        <w:ind w:left="-625"/>
        <w:rPr>
          <w:rFonts w:ascii="Traditional Arabic" w:hAnsi="Traditional Arabic"/>
          <w:b/>
          <w:bCs/>
          <w:sz w:val="28"/>
          <w:szCs w:val="28"/>
          <w:rtl/>
        </w:rPr>
      </w:pPr>
      <w:r>
        <w:rPr>
          <w:rFonts w:ascii="Traditional Arabic" w:hAnsi="Traditional Arabic"/>
          <w:b/>
          <w:bCs/>
          <w:sz w:val="32"/>
          <w:szCs w:val="32"/>
        </w:rPr>
        <w:t xml:space="preserve"> </w:t>
      </w:r>
      <w:r>
        <w:rPr>
          <w:rFonts w:ascii="Traditional Arabic" w:hAnsi="Traditional Arabic"/>
          <w:b/>
          <w:bCs/>
          <w:sz w:val="28"/>
          <w:szCs w:val="28"/>
        </w:rPr>
        <w:t xml:space="preserve">The file is checked by: </w:t>
      </w:r>
    </w:p>
    <w:p w:rsidR="003A5229" w:rsidRDefault="0075339C">
      <w:pPr>
        <w:ind w:left="-625"/>
        <w:rPr>
          <w:rFonts w:ascii="Traditional Arabic" w:hAnsi="Traditional Arabic"/>
          <w:b/>
          <w:bCs/>
          <w:sz w:val="28"/>
          <w:szCs w:val="28"/>
          <w:rtl/>
        </w:rPr>
      </w:pPr>
      <w:r>
        <w:rPr>
          <w:rFonts w:ascii="Traditional Arabic" w:hAnsi="Traditional Arabic" w:hint="cs"/>
          <w:b/>
          <w:bCs/>
          <w:sz w:val="28"/>
          <w:szCs w:val="28"/>
        </w:rPr>
        <w:t xml:space="preserve">  </w:t>
      </w:r>
      <w:r>
        <w:rPr>
          <w:rFonts w:ascii="Traditional Arabic" w:hAnsi="Traditional Arabic"/>
          <w:b/>
          <w:bCs/>
          <w:sz w:val="28"/>
          <w:szCs w:val="28"/>
        </w:rPr>
        <w:t>Department</w:t>
      </w:r>
      <w:r>
        <w:rPr>
          <w:rFonts w:ascii="Traditional Arabic" w:hAnsi="Traditional Arabic" w:hint="cs"/>
          <w:b/>
          <w:bCs/>
          <w:sz w:val="28"/>
          <w:szCs w:val="28"/>
        </w:rPr>
        <w:t xml:space="preserve"> </w:t>
      </w:r>
      <w:r>
        <w:rPr>
          <w:rFonts w:ascii="Traditional Arabic" w:hAnsi="Traditional Arabic"/>
          <w:b/>
          <w:bCs/>
          <w:sz w:val="28"/>
          <w:szCs w:val="28"/>
        </w:rPr>
        <w:t>of Quality Assurance and University Performance</w:t>
      </w:r>
    </w:p>
    <w:p w:rsidR="003A5229" w:rsidRDefault="0075339C">
      <w:pPr>
        <w:ind w:left="-450" w:hanging="180"/>
        <w:rPr>
          <w:rFonts w:ascii="Traditional Arabic" w:hAnsi="Traditional Arabic"/>
          <w:b/>
          <w:bCs/>
          <w:sz w:val="28"/>
          <w:szCs w:val="28"/>
          <w:rtl/>
        </w:rPr>
      </w:pPr>
      <w:r>
        <w:rPr>
          <w:rFonts w:ascii="Traditional Arabic" w:hAnsi="Traditional Arabic" w:hint="cs"/>
          <w:b/>
          <w:bCs/>
          <w:sz w:val="28"/>
          <w:szCs w:val="28"/>
        </w:rPr>
        <w:t xml:space="preserve">  </w:t>
      </w:r>
      <w:r>
        <w:rPr>
          <w:rFonts w:ascii="Traditional Arabic" w:hAnsi="Traditional Arabic"/>
          <w:b/>
          <w:bCs/>
          <w:sz w:val="28"/>
          <w:szCs w:val="28"/>
        </w:rPr>
        <w:t>Director of</w:t>
      </w:r>
      <w:r>
        <w:rPr>
          <w:rFonts w:ascii="Traditional Arabic" w:hAnsi="Traditional Arabic" w:hint="cs"/>
          <w:b/>
          <w:bCs/>
          <w:sz w:val="28"/>
          <w:szCs w:val="28"/>
        </w:rPr>
        <w:t xml:space="preserve"> the Quality Assurance and University</w:t>
      </w:r>
      <w:r>
        <w:rPr>
          <w:rFonts w:ascii="Traditional Arabic" w:hAnsi="Traditional Arabic"/>
          <w:b/>
          <w:bCs/>
          <w:sz w:val="28"/>
          <w:szCs w:val="28"/>
        </w:rPr>
        <w:t xml:space="preserve"> </w:t>
      </w:r>
      <w:r>
        <w:rPr>
          <w:rFonts w:ascii="Traditional Arabic" w:hAnsi="Traditional Arabic" w:hint="cs"/>
          <w:b/>
          <w:bCs/>
          <w:sz w:val="28"/>
          <w:szCs w:val="28"/>
        </w:rPr>
        <w:t xml:space="preserve">Performance </w:t>
      </w:r>
      <w:r>
        <w:rPr>
          <w:rFonts w:ascii="Traditional Arabic" w:hAnsi="Traditional Arabic"/>
          <w:b/>
          <w:bCs/>
          <w:sz w:val="28"/>
          <w:szCs w:val="28"/>
        </w:rPr>
        <w:t>Department</w:t>
      </w:r>
      <w:r>
        <w:rPr>
          <w:rFonts w:ascii="Traditional Arabic" w:hAnsi="Traditional Arabic" w:hint="cs"/>
          <w:b/>
          <w:bCs/>
          <w:sz w:val="28"/>
          <w:szCs w:val="28"/>
        </w:rPr>
        <w:t>:</w:t>
      </w:r>
    </w:p>
    <w:p w:rsidR="003A5229" w:rsidRDefault="0075339C">
      <w:pPr>
        <w:ind w:left="-625"/>
        <w:rPr>
          <w:rFonts w:ascii="Traditional Arabic" w:hAnsi="Traditional Arabic"/>
          <w:b/>
          <w:bCs/>
          <w:sz w:val="28"/>
          <w:szCs w:val="28"/>
          <w:rtl/>
        </w:rPr>
      </w:pPr>
      <w:r>
        <w:rPr>
          <w:rFonts w:ascii="Traditional Arabic" w:hAnsi="Traditional Arabic" w:hint="cs"/>
          <w:b/>
          <w:bCs/>
          <w:sz w:val="28"/>
          <w:szCs w:val="28"/>
        </w:rPr>
        <w:t xml:space="preserve">   </w:t>
      </w:r>
      <w:r>
        <w:rPr>
          <w:rFonts w:ascii="Traditional Arabic" w:hAnsi="Traditional Arabic"/>
          <w:b/>
          <w:bCs/>
          <w:sz w:val="28"/>
          <w:szCs w:val="28"/>
        </w:rPr>
        <w:t xml:space="preserve">Date:                       </w:t>
      </w:r>
    </w:p>
    <w:p w:rsidR="003A5229" w:rsidRDefault="0075339C">
      <w:pPr>
        <w:ind w:left="-625"/>
        <w:rPr>
          <w:rFonts w:ascii="Traditional Arabic" w:hAnsi="Traditional Arabic"/>
          <w:b/>
          <w:bCs/>
          <w:sz w:val="28"/>
          <w:szCs w:val="28"/>
        </w:rPr>
      </w:pPr>
      <w:r>
        <w:rPr>
          <w:rFonts w:ascii="Traditional Arabic" w:hAnsi="Traditional Arabic" w:hint="cs"/>
          <w:b/>
          <w:bCs/>
          <w:sz w:val="28"/>
          <w:szCs w:val="28"/>
        </w:rPr>
        <w:t xml:space="preserve">   </w:t>
      </w:r>
      <w:r>
        <w:rPr>
          <w:rFonts w:ascii="Traditional Arabic" w:hAnsi="Traditional Arabic"/>
          <w:b/>
          <w:bCs/>
          <w:sz w:val="28"/>
          <w:szCs w:val="28"/>
        </w:rPr>
        <w:t>Signature:</w:t>
      </w:r>
      <w:r>
        <w:rPr>
          <w:rFonts w:ascii="Traditional Arabic" w:hAnsi="Traditional Arabic" w:hint="cs"/>
          <w:b/>
          <w:bCs/>
          <w:sz w:val="28"/>
          <w:szCs w:val="28"/>
        </w:rPr>
        <w:t xml:space="preserve">              </w:t>
      </w:r>
    </w:p>
    <w:p w:rsidR="003A5229" w:rsidRDefault="003A5229">
      <w:pPr>
        <w:ind w:left="-625"/>
        <w:rPr>
          <w:rFonts w:ascii="Traditional Arabic" w:hAnsi="Traditional Arabic"/>
          <w:b/>
          <w:bCs/>
          <w:sz w:val="32"/>
          <w:szCs w:val="32"/>
        </w:rPr>
      </w:pPr>
    </w:p>
    <w:p w:rsidR="003A5229" w:rsidRDefault="003A5229">
      <w:pPr>
        <w:ind w:left="-625"/>
        <w:rPr>
          <w:rFonts w:ascii="Traditional Arabic" w:hAnsi="Traditional Arabic"/>
          <w:b/>
          <w:bCs/>
          <w:sz w:val="32"/>
          <w:szCs w:val="32"/>
          <w:rtl/>
        </w:rPr>
      </w:pPr>
    </w:p>
    <w:p w:rsidR="003A5229" w:rsidRDefault="0075339C">
      <w:pPr>
        <w:jc w:val="right"/>
        <w:rPr>
          <w:rFonts w:ascii="Traditional Arabic" w:hAnsi="Traditional Arabic"/>
          <w:b/>
          <w:bCs/>
          <w:sz w:val="28"/>
          <w:szCs w:val="28"/>
        </w:rPr>
      </w:pPr>
      <w:r>
        <w:rPr>
          <w:rFonts w:ascii="Traditional Arabic" w:hAnsi="Traditional Arabic" w:hint="cs"/>
          <w:b/>
          <w:bCs/>
          <w:sz w:val="24"/>
          <w:szCs w:val="24"/>
        </w:rPr>
        <w:t xml:space="preserve">                                                                            </w:t>
      </w:r>
      <w:r>
        <w:rPr>
          <w:rFonts w:ascii="Traditional Arabic" w:hAnsi="Traditional Arabic" w:hint="cs"/>
          <w:b/>
          <w:bCs/>
          <w:sz w:val="28"/>
          <w:szCs w:val="28"/>
        </w:rPr>
        <w:t xml:space="preserve">Approval of the Dean     </w:t>
      </w:r>
    </w:p>
    <w:p w:rsidR="003A5229" w:rsidRDefault="003A5229">
      <w:pPr>
        <w:rPr>
          <w:rFonts w:ascii="Traditional Arabic" w:hAnsi="Traditional Arabic"/>
          <w:b/>
          <w:bCs/>
          <w:sz w:val="24"/>
          <w:szCs w:val="24"/>
          <w:rtl/>
        </w:rPr>
      </w:pPr>
    </w:p>
    <w:p w:rsidR="003A5229" w:rsidRDefault="0075339C">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lastRenderedPageBreak/>
        <w:t xml:space="preserve"> </w:t>
      </w:r>
      <w:r>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3A5229">
        <w:tc>
          <w:tcPr>
            <w:tcW w:w="9642" w:type="dxa"/>
            <w:shd w:val="clear" w:color="auto" w:fill="DEEAF6"/>
          </w:tcPr>
          <w:p w:rsidR="003A5229" w:rsidRDefault="0075339C">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Vision  </w:t>
            </w:r>
          </w:p>
        </w:tc>
      </w:tr>
      <w:tr w:rsidR="003A5229">
        <w:tc>
          <w:tcPr>
            <w:tcW w:w="9642" w:type="dxa"/>
            <w:shd w:val="clear" w:color="auto" w:fill="auto"/>
          </w:tcPr>
          <w:p w:rsidR="003A5229" w:rsidRDefault="00225D8E">
            <w:pPr>
              <w:autoSpaceDE w:val="0"/>
              <w:autoSpaceDN w:val="0"/>
              <w:adjustRightInd w:val="0"/>
              <w:rPr>
                <w:rFonts w:ascii="Simplified Arabic" w:eastAsia="Calibri" w:hAnsi="Simplified Arabic" w:cs="Simplified Arabic"/>
                <w:sz w:val="28"/>
                <w:szCs w:val="28"/>
                <w:rtl/>
              </w:rPr>
            </w:pPr>
            <w:r w:rsidRPr="00225D8E">
              <w:rPr>
                <w:rFonts w:ascii="Simplified Arabic" w:eastAsia="Calibri" w:hAnsi="Simplified Arabic" w:cs="Simplified Arabic"/>
                <w:sz w:val="28"/>
                <w:szCs w:val="28"/>
              </w:rPr>
              <w:t>Developing preliminary studies curricula in accordance with global competitive standards, so that they are at the level of corresponding departments in colleges of archaeology at the na</w:t>
            </w:r>
            <w:r>
              <w:rPr>
                <w:rFonts w:ascii="Simplified Arabic" w:eastAsia="Calibri" w:hAnsi="Simplified Arabic" w:cs="Simplified Arabic"/>
                <w:sz w:val="28"/>
                <w:szCs w:val="28"/>
              </w:rPr>
              <w:t>tional and international levels</w:t>
            </w:r>
            <w:r w:rsidR="0075339C">
              <w:rPr>
                <w:rFonts w:ascii="Simplified Arabic" w:eastAsia="Calibri" w:hAnsi="Simplified Arabic" w:cs="Simplified Arabic" w:hint="cs"/>
                <w:sz w:val="28"/>
                <w:szCs w:val="28"/>
              </w:rPr>
              <w:t xml:space="preserve">. </w:t>
            </w:r>
          </w:p>
        </w:tc>
      </w:tr>
    </w:tbl>
    <w:p w:rsidR="003A5229" w:rsidRDefault="003A5229">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3A5229">
        <w:trPr>
          <w:trHeight w:val="450"/>
        </w:trPr>
        <w:tc>
          <w:tcPr>
            <w:tcW w:w="9642" w:type="dxa"/>
            <w:shd w:val="clear" w:color="auto" w:fill="DEEAF6"/>
          </w:tcPr>
          <w:p w:rsidR="003A5229" w:rsidRDefault="0075339C">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Program Mission</w:t>
            </w:r>
          </w:p>
        </w:tc>
      </w:tr>
      <w:tr w:rsidR="003A5229">
        <w:tc>
          <w:tcPr>
            <w:tcW w:w="9642" w:type="dxa"/>
            <w:shd w:val="clear" w:color="auto" w:fill="auto"/>
          </w:tcPr>
          <w:p w:rsidR="003A5229" w:rsidRDefault="00225D8E">
            <w:pPr>
              <w:autoSpaceDE w:val="0"/>
              <w:autoSpaceDN w:val="0"/>
              <w:adjustRightInd w:val="0"/>
              <w:rPr>
                <w:rFonts w:ascii="Simplified Arabic" w:eastAsia="Calibri" w:hAnsi="Simplified Arabic" w:cs="Simplified Arabic"/>
                <w:sz w:val="28"/>
                <w:szCs w:val="28"/>
                <w:rtl/>
              </w:rPr>
            </w:pPr>
            <w:r w:rsidRPr="00225D8E">
              <w:rPr>
                <w:rFonts w:ascii="Simplified Arabic" w:eastAsia="Calibri" w:hAnsi="Simplified Arabic" w:cs="Simplified Arabic"/>
                <w:sz w:val="28"/>
                <w:szCs w:val="28"/>
              </w:rPr>
              <w:t>Spreading archaeological culture in society and providing distinguished academic programs in the field of archaeology supported by knowledge, skills and professional ethics by qualified cadres capable of keeping pace with local and international standards.</w:t>
            </w:r>
          </w:p>
        </w:tc>
      </w:tr>
    </w:tbl>
    <w:p w:rsidR="003A5229" w:rsidRDefault="003A5229">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3A5229">
        <w:trPr>
          <w:trHeight w:val="450"/>
        </w:trPr>
        <w:tc>
          <w:tcPr>
            <w:tcW w:w="9642" w:type="dxa"/>
            <w:shd w:val="clear" w:color="auto" w:fill="DEEAF6"/>
          </w:tcPr>
          <w:p w:rsidR="003A5229" w:rsidRDefault="0075339C">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Program Objectives</w:t>
            </w:r>
          </w:p>
        </w:tc>
      </w:tr>
      <w:tr w:rsidR="003A5229">
        <w:tc>
          <w:tcPr>
            <w:tcW w:w="9642" w:type="dxa"/>
            <w:shd w:val="clear" w:color="auto" w:fill="auto"/>
          </w:tcPr>
          <w:p w:rsidR="003A5229" w:rsidRDefault="005E7A1B">
            <w:pPr>
              <w:autoSpaceDE w:val="0"/>
              <w:autoSpaceDN w:val="0"/>
              <w:adjustRightInd w:val="0"/>
              <w:rPr>
                <w:rFonts w:ascii="Simplified Arabic" w:eastAsia="Calibri" w:hAnsi="Simplified Arabic" w:cs="Simplified Arabic"/>
                <w:sz w:val="28"/>
                <w:szCs w:val="28"/>
                <w:rtl/>
              </w:rPr>
            </w:pPr>
            <w:r w:rsidRPr="005E7A1B">
              <w:rPr>
                <w:rFonts w:ascii="Simplified Arabic" w:eastAsia="Calibri" w:hAnsi="Simplified Arabic" w:cs="Simplified Arabic"/>
                <w:sz w:val="28"/>
                <w:szCs w:val="28"/>
              </w:rPr>
              <w:t>To make the student able to realize and understand the history of ancient arts in the Department of Archeology, and to develop academic education in the university, college and department in accordance with quality standards.</w:t>
            </w:r>
          </w:p>
        </w:tc>
      </w:tr>
    </w:tbl>
    <w:p w:rsidR="003A5229" w:rsidRDefault="003A5229">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3A5229">
        <w:trPr>
          <w:trHeight w:val="450"/>
        </w:trPr>
        <w:tc>
          <w:tcPr>
            <w:tcW w:w="9642" w:type="dxa"/>
            <w:shd w:val="clear" w:color="auto" w:fill="DEEAF6"/>
          </w:tcPr>
          <w:p w:rsidR="003A5229" w:rsidRDefault="0075339C">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3A5229">
        <w:tc>
          <w:tcPr>
            <w:tcW w:w="9642" w:type="dxa"/>
            <w:shd w:val="clear" w:color="auto" w:fill="auto"/>
          </w:tcPr>
          <w:p w:rsidR="003A5229" w:rsidRDefault="0075339C">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Does the program have program accreditation? And from which </w:t>
            </w:r>
            <w:r>
              <w:rPr>
                <w:rFonts w:ascii="Simplified Arabic" w:eastAsia="Calibri" w:hAnsi="Simplified Arabic" w:cs="Simplified Arabic"/>
                <w:sz w:val="28"/>
                <w:szCs w:val="28"/>
              </w:rPr>
              <w:t>agency</w:t>
            </w:r>
            <w:r>
              <w:rPr>
                <w:rFonts w:ascii="Simplified Arabic" w:eastAsia="Calibri" w:hAnsi="Simplified Arabic" w:cs="Simplified Arabic" w:hint="cs"/>
                <w:sz w:val="28"/>
                <w:szCs w:val="28"/>
              </w:rPr>
              <w:t xml:space="preserve">? </w:t>
            </w:r>
          </w:p>
          <w:p w:rsidR="003A5229" w:rsidRDefault="00225D8E">
            <w:pPr>
              <w:autoSpaceDE w:val="0"/>
              <w:autoSpaceDN w:val="0"/>
              <w:adjustRightInd w:val="0"/>
              <w:rPr>
                <w:rFonts w:ascii="Simplified Arabic" w:eastAsia="Calibri" w:hAnsi="Simplified Arabic" w:cs="Simplified Arabic"/>
                <w:sz w:val="28"/>
                <w:szCs w:val="28"/>
                <w:rtl/>
              </w:rPr>
            </w:pPr>
            <w:r w:rsidRPr="00225D8E">
              <w:rPr>
                <w:rFonts w:ascii="Simplified Arabic" w:eastAsia="Calibri" w:hAnsi="Simplified Arabic" w:cs="Simplified Arabic"/>
                <w:sz w:val="28"/>
                <w:szCs w:val="28"/>
              </w:rPr>
              <w:t>Ministry of Higher Education and Scientific Research - University of Baghdad</w:t>
            </w:r>
          </w:p>
        </w:tc>
      </w:tr>
    </w:tbl>
    <w:p w:rsidR="003A5229" w:rsidRDefault="003A5229">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3A5229">
        <w:trPr>
          <w:trHeight w:val="450"/>
        </w:trPr>
        <w:tc>
          <w:tcPr>
            <w:tcW w:w="9642" w:type="dxa"/>
            <w:shd w:val="clear" w:color="auto" w:fill="DEEAF6"/>
          </w:tcPr>
          <w:p w:rsidR="003A5229" w:rsidRDefault="0075339C">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3A5229">
        <w:tc>
          <w:tcPr>
            <w:tcW w:w="9642" w:type="dxa"/>
            <w:shd w:val="clear" w:color="auto" w:fill="auto"/>
          </w:tcPr>
          <w:p w:rsidR="003A5229" w:rsidRDefault="0075339C">
            <w:pPr>
              <w:autoSpaceDE w:val="0"/>
              <w:autoSpaceDN w:val="0"/>
              <w:adjustRightInd w:val="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Is there a sponsor for the program?</w:t>
            </w:r>
          </w:p>
          <w:p w:rsidR="003A5229" w:rsidRDefault="00225D8E">
            <w:pPr>
              <w:autoSpaceDE w:val="0"/>
              <w:autoSpaceDN w:val="0"/>
              <w:adjustRightInd w:val="0"/>
              <w:rPr>
                <w:rFonts w:ascii="Simplified Arabic" w:eastAsia="Calibri" w:hAnsi="Simplified Arabic" w:cs="Simplified Arabic"/>
                <w:sz w:val="28"/>
                <w:szCs w:val="28"/>
                <w:rtl/>
                <w:lang w:bidi="ar-IQ"/>
              </w:rPr>
            </w:pPr>
            <w:r w:rsidRPr="00225D8E">
              <w:rPr>
                <w:rFonts w:ascii="Simplified Arabic" w:eastAsia="Calibri" w:hAnsi="Simplified Arabic" w:cs="Simplified Arabic"/>
                <w:sz w:val="28"/>
                <w:szCs w:val="28"/>
                <w:lang w:bidi="ar-IQ"/>
              </w:rPr>
              <w:t>Ministry of Higher Education and Scientific Research - Scientific Supervision and Evaluation Authority - Department of Quality Assurance and Academic Accreditation</w:t>
            </w:r>
          </w:p>
        </w:tc>
      </w:tr>
    </w:tbl>
    <w:p w:rsidR="003A5229" w:rsidRDefault="003A5229">
      <w:pPr>
        <w:shd w:val="clear" w:color="auto" w:fill="FFFFFF"/>
        <w:autoSpaceDE w:val="0"/>
        <w:autoSpaceDN w:val="0"/>
        <w:adjustRightInd w:val="0"/>
        <w:spacing w:after="200"/>
        <w:rPr>
          <w:rFonts w:ascii="Simplified Arabic" w:hAnsi="Simplified Arabic" w:cs="Simplified Arabic"/>
          <w:sz w:val="22"/>
          <w:szCs w:val="22"/>
        </w:rPr>
      </w:pPr>
    </w:p>
    <w:p w:rsidR="00225D8E" w:rsidRDefault="00225D8E">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825"/>
        <w:gridCol w:w="1825"/>
        <w:gridCol w:w="1825"/>
        <w:gridCol w:w="1826"/>
      </w:tblGrid>
      <w:tr w:rsidR="003A5229">
        <w:trPr>
          <w:trHeight w:val="450"/>
        </w:trPr>
        <w:tc>
          <w:tcPr>
            <w:tcW w:w="9642" w:type="dxa"/>
            <w:gridSpan w:val="5"/>
            <w:shd w:val="clear" w:color="auto" w:fill="DEEAF6"/>
          </w:tcPr>
          <w:p w:rsidR="003A5229" w:rsidRDefault="0075339C">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lastRenderedPageBreak/>
              <w:t>Program Structure</w:t>
            </w:r>
          </w:p>
        </w:tc>
      </w:tr>
      <w:tr w:rsidR="003A5229">
        <w:trPr>
          <w:trHeight w:val="450"/>
        </w:trPr>
        <w:tc>
          <w:tcPr>
            <w:tcW w:w="2341" w:type="dxa"/>
            <w:shd w:val="clear" w:color="auto" w:fill="BDD6EE"/>
          </w:tcPr>
          <w:p w:rsidR="003A5229" w:rsidRDefault="0075339C">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 xml:space="preserve">Program Structure </w:t>
            </w:r>
          </w:p>
        </w:tc>
        <w:tc>
          <w:tcPr>
            <w:tcW w:w="1825" w:type="dxa"/>
            <w:shd w:val="clear" w:color="auto" w:fill="BDD6EE"/>
          </w:tcPr>
          <w:p w:rsidR="003A5229" w:rsidRDefault="0075339C">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 xml:space="preserve">Number of Courses </w:t>
            </w:r>
          </w:p>
        </w:tc>
        <w:tc>
          <w:tcPr>
            <w:tcW w:w="1825" w:type="dxa"/>
            <w:shd w:val="clear" w:color="auto" w:fill="BDD6EE"/>
          </w:tcPr>
          <w:p w:rsidR="003A5229" w:rsidRDefault="0075339C">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rsidR="003A5229" w:rsidRDefault="0075339C">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Percentage</w:t>
            </w:r>
          </w:p>
        </w:tc>
        <w:tc>
          <w:tcPr>
            <w:tcW w:w="1826" w:type="dxa"/>
            <w:shd w:val="clear" w:color="auto" w:fill="BDD6EE"/>
          </w:tcPr>
          <w:p w:rsidR="003A5229" w:rsidRDefault="0075339C">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3A5229">
        <w:trPr>
          <w:trHeight w:val="450"/>
        </w:trPr>
        <w:tc>
          <w:tcPr>
            <w:tcW w:w="2341" w:type="dxa"/>
            <w:shd w:val="clear" w:color="auto" w:fill="auto"/>
          </w:tcPr>
          <w:p w:rsidR="003A5229" w:rsidRDefault="0075339C">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Pr>
                <w:rFonts w:ascii="Simplified Arabic" w:eastAsia="Calibri" w:hAnsi="Simplified Arabic" w:cs="Simplified Arabic" w:hint="cs"/>
                <w:b/>
                <w:sz w:val="22"/>
                <w:szCs w:val="22"/>
              </w:rPr>
              <w:t>nstitution Requirements</w:t>
            </w:r>
            <w:r>
              <w:rPr>
                <w:rFonts w:ascii="Simplified Arabic" w:eastAsia="Calibri" w:hAnsi="Simplified Arabic" w:cs="Simplified Arabic"/>
                <w:b/>
                <w:sz w:val="22"/>
                <w:szCs w:val="22"/>
              </w:rPr>
              <w:t xml:space="preserve"> </w:t>
            </w:r>
          </w:p>
        </w:tc>
        <w:tc>
          <w:tcPr>
            <w:tcW w:w="1825"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1</w:t>
            </w:r>
          </w:p>
        </w:tc>
        <w:tc>
          <w:tcPr>
            <w:tcW w:w="1825"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3</w:t>
            </w:r>
          </w:p>
        </w:tc>
        <w:tc>
          <w:tcPr>
            <w:tcW w:w="1825"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100</w:t>
            </w:r>
          </w:p>
        </w:tc>
        <w:tc>
          <w:tcPr>
            <w:tcW w:w="1826"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sidRPr="00225D8E">
              <w:rPr>
                <w:rFonts w:ascii="Simplified Arabic" w:eastAsia="Calibri" w:hAnsi="Simplified Arabic" w:cs="Simplified Arabic"/>
                <w:b/>
                <w:bCs/>
                <w:sz w:val="28"/>
                <w:szCs w:val="28"/>
                <w:lang w:bidi="ar-IQ"/>
              </w:rPr>
              <w:t>Weekly</w:t>
            </w:r>
          </w:p>
        </w:tc>
      </w:tr>
      <w:tr w:rsidR="003A5229">
        <w:trPr>
          <w:trHeight w:val="450"/>
        </w:trPr>
        <w:tc>
          <w:tcPr>
            <w:tcW w:w="2341" w:type="dxa"/>
            <w:shd w:val="clear" w:color="auto" w:fill="auto"/>
          </w:tcPr>
          <w:p w:rsidR="003A5229" w:rsidRDefault="0075339C">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hint="cs"/>
                <w:b/>
                <w:sz w:val="22"/>
                <w:szCs w:val="22"/>
              </w:rPr>
              <w:t>College Requirements</w:t>
            </w:r>
          </w:p>
        </w:tc>
        <w:tc>
          <w:tcPr>
            <w:tcW w:w="1825"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1</w:t>
            </w:r>
          </w:p>
        </w:tc>
        <w:tc>
          <w:tcPr>
            <w:tcW w:w="1825"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3</w:t>
            </w:r>
          </w:p>
        </w:tc>
        <w:tc>
          <w:tcPr>
            <w:tcW w:w="1825"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100</w:t>
            </w:r>
          </w:p>
        </w:tc>
        <w:tc>
          <w:tcPr>
            <w:tcW w:w="1826"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sidRPr="00225D8E">
              <w:rPr>
                <w:rFonts w:ascii="Simplified Arabic" w:eastAsia="Calibri" w:hAnsi="Simplified Arabic" w:cs="Simplified Arabic"/>
                <w:b/>
                <w:bCs/>
                <w:sz w:val="28"/>
                <w:szCs w:val="28"/>
                <w:lang w:bidi="ar-IQ"/>
              </w:rPr>
              <w:t>Weekly</w:t>
            </w:r>
          </w:p>
        </w:tc>
      </w:tr>
      <w:tr w:rsidR="003A5229">
        <w:trPr>
          <w:trHeight w:val="450"/>
        </w:trPr>
        <w:tc>
          <w:tcPr>
            <w:tcW w:w="2341" w:type="dxa"/>
            <w:shd w:val="clear" w:color="auto" w:fill="auto"/>
          </w:tcPr>
          <w:p w:rsidR="003A5229" w:rsidRDefault="0075339C">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hint="cs"/>
                <w:b/>
                <w:sz w:val="22"/>
                <w:szCs w:val="22"/>
              </w:rPr>
              <w:t xml:space="preserve">Department Requirements </w:t>
            </w:r>
          </w:p>
        </w:tc>
        <w:tc>
          <w:tcPr>
            <w:tcW w:w="1825"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1</w:t>
            </w:r>
          </w:p>
        </w:tc>
        <w:tc>
          <w:tcPr>
            <w:tcW w:w="1825"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3</w:t>
            </w:r>
          </w:p>
        </w:tc>
        <w:tc>
          <w:tcPr>
            <w:tcW w:w="1825"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100</w:t>
            </w:r>
          </w:p>
        </w:tc>
        <w:tc>
          <w:tcPr>
            <w:tcW w:w="1826" w:type="dxa"/>
            <w:shd w:val="clear" w:color="auto" w:fill="auto"/>
          </w:tcPr>
          <w:p w:rsidR="003A5229" w:rsidRDefault="00225D8E">
            <w:pPr>
              <w:autoSpaceDE w:val="0"/>
              <w:autoSpaceDN w:val="0"/>
              <w:adjustRightInd w:val="0"/>
              <w:ind w:left="360"/>
              <w:rPr>
                <w:rFonts w:ascii="Simplified Arabic" w:eastAsia="Calibri" w:hAnsi="Simplified Arabic" w:cs="Simplified Arabic"/>
                <w:b/>
                <w:bCs/>
                <w:sz w:val="28"/>
                <w:szCs w:val="28"/>
                <w:rtl/>
                <w:lang w:bidi="ar-IQ"/>
              </w:rPr>
            </w:pPr>
            <w:r w:rsidRPr="00225D8E">
              <w:rPr>
                <w:rFonts w:ascii="Simplified Arabic" w:eastAsia="Calibri" w:hAnsi="Simplified Arabic" w:cs="Simplified Arabic"/>
                <w:b/>
                <w:bCs/>
                <w:sz w:val="28"/>
                <w:szCs w:val="28"/>
                <w:lang w:bidi="ar-IQ"/>
              </w:rPr>
              <w:t>Weekly</w:t>
            </w:r>
          </w:p>
        </w:tc>
      </w:tr>
      <w:tr w:rsidR="003A5229">
        <w:trPr>
          <w:trHeight w:val="450"/>
        </w:trPr>
        <w:tc>
          <w:tcPr>
            <w:tcW w:w="2341" w:type="dxa"/>
            <w:shd w:val="clear" w:color="auto" w:fill="auto"/>
          </w:tcPr>
          <w:p w:rsidR="003A5229" w:rsidRDefault="0075339C">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Summer Training</w:t>
            </w:r>
          </w:p>
        </w:tc>
        <w:tc>
          <w:tcPr>
            <w:tcW w:w="1825" w:type="dxa"/>
            <w:shd w:val="clear" w:color="auto" w:fill="auto"/>
          </w:tcPr>
          <w:p w:rsidR="003A5229" w:rsidRDefault="003A5229">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3A5229" w:rsidRDefault="003A5229">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3A5229" w:rsidRDefault="003A5229">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rsidR="003A5229" w:rsidRDefault="003A5229">
            <w:pPr>
              <w:autoSpaceDE w:val="0"/>
              <w:autoSpaceDN w:val="0"/>
              <w:adjustRightInd w:val="0"/>
              <w:ind w:left="360"/>
              <w:rPr>
                <w:rFonts w:ascii="Simplified Arabic" w:eastAsia="Calibri" w:hAnsi="Simplified Arabic" w:cs="Simplified Arabic"/>
                <w:b/>
                <w:bCs/>
                <w:sz w:val="28"/>
                <w:szCs w:val="28"/>
                <w:rtl/>
                <w:lang w:bidi="ar-IQ"/>
              </w:rPr>
            </w:pPr>
          </w:p>
        </w:tc>
      </w:tr>
      <w:tr w:rsidR="003A5229">
        <w:trPr>
          <w:trHeight w:val="450"/>
        </w:trPr>
        <w:tc>
          <w:tcPr>
            <w:tcW w:w="2341" w:type="dxa"/>
            <w:shd w:val="clear" w:color="auto" w:fill="auto"/>
          </w:tcPr>
          <w:p w:rsidR="003A5229" w:rsidRDefault="0075339C">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 xml:space="preserve">Other </w:t>
            </w:r>
          </w:p>
        </w:tc>
        <w:tc>
          <w:tcPr>
            <w:tcW w:w="1825" w:type="dxa"/>
            <w:shd w:val="clear" w:color="auto" w:fill="auto"/>
          </w:tcPr>
          <w:p w:rsidR="003A5229" w:rsidRDefault="003A5229">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3A5229" w:rsidRDefault="003A5229">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rsidR="003A5229" w:rsidRDefault="003A5229">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rsidR="003A5229" w:rsidRDefault="003A5229">
            <w:pPr>
              <w:autoSpaceDE w:val="0"/>
              <w:autoSpaceDN w:val="0"/>
              <w:adjustRightInd w:val="0"/>
              <w:ind w:left="360"/>
              <w:rPr>
                <w:rFonts w:ascii="Simplified Arabic" w:eastAsia="Calibri" w:hAnsi="Simplified Arabic" w:cs="Simplified Arabic"/>
                <w:b/>
                <w:bCs/>
                <w:sz w:val="28"/>
                <w:szCs w:val="28"/>
                <w:rtl/>
                <w:lang w:bidi="ar-IQ"/>
              </w:rPr>
            </w:pPr>
          </w:p>
        </w:tc>
      </w:tr>
    </w:tbl>
    <w:p w:rsidR="003A5229" w:rsidRDefault="0075339C">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rsidR="003A5229" w:rsidRDefault="003A5229">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868"/>
        <w:gridCol w:w="2134"/>
        <w:gridCol w:w="1218"/>
        <w:gridCol w:w="2398"/>
      </w:tblGrid>
      <w:tr w:rsidR="003A5229">
        <w:tc>
          <w:tcPr>
            <w:tcW w:w="9629" w:type="dxa"/>
            <w:gridSpan w:val="5"/>
            <w:shd w:val="clear" w:color="auto" w:fill="DEEAF6"/>
          </w:tcPr>
          <w:p w:rsidR="003A5229" w:rsidRDefault="0075339C">
            <w:pPr>
              <w:numPr>
                <w:ilvl w:val="0"/>
                <w:numId w:val="1"/>
              </w:numPr>
              <w:autoSpaceDE w:val="0"/>
              <w:autoSpaceDN w:val="0"/>
              <w:adjustRightInd w:val="0"/>
              <w:ind w:left="604" w:hanging="45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Pr>
              <w:t xml:space="preserve">Program Description </w:t>
            </w:r>
          </w:p>
        </w:tc>
      </w:tr>
      <w:tr w:rsidR="003A5229">
        <w:tc>
          <w:tcPr>
            <w:tcW w:w="2159" w:type="dxa"/>
            <w:shd w:val="clear" w:color="auto" w:fill="BDD6EE"/>
          </w:tcPr>
          <w:p w:rsidR="003A5229" w:rsidRDefault="0075339C">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Year/Level</w:t>
            </w:r>
          </w:p>
        </w:tc>
        <w:tc>
          <w:tcPr>
            <w:tcW w:w="1890" w:type="dxa"/>
            <w:shd w:val="clear" w:color="auto" w:fill="BDD6EE"/>
          </w:tcPr>
          <w:p w:rsidR="003A5229" w:rsidRDefault="0075339C">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Course Code</w:t>
            </w:r>
          </w:p>
        </w:tc>
        <w:tc>
          <w:tcPr>
            <w:tcW w:w="2160" w:type="dxa"/>
            <w:shd w:val="clear" w:color="auto" w:fill="BDD6EE"/>
          </w:tcPr>
          <w:p w:rsidR="003A5229" w:rsidRDefault="0075339C">
            <w:pPr>
              <w:autoSpaceDE w:val="0"/>
              <w:autoSpaceDN w:val="0"/>
              <w:adjustRightInd w:val="0"/>
              <w:rPr>
                <w:rFonts w:ascii="Simplified Arabic" w:eastAsia="Calibri" w:hAnsi="Simplified Arabic" w:cs="Simplified Arabic"/>
                <w:b/>
                <w:bCs/>
                <w:sz w:val="22"/>
                <w:szCs w:val="22"/>
                <w:lang w:bidi="ar-IQ"/>
              </w:rPr>
            </w:pPr>
            <w:r>
              <w:rPr>
                <w:rFonts w:ascii="Simplified Arabic" w:eastAsia="Calibri" w:hAnsi="Simplified Arabic" w:cs="Simplified Arabic"/>
                <w:b/>
                <w:sz w:val="22"/>
                <w:szCs w:val="22"/>
              </w:rPr>
              <w:t>Course Name</w:t>
            </w:r>
          </w:p>
        </w:tc>
        <w:tc>
          <w:tcPr>
            <w:tcW w:w="3420" w:type="dxa"/>
            <w:gridSpan w:val="2"/>
            <w:shd w:val="clear" w:color="auto" w:fill="BDD6EE"/>
          </w:tcPr>
          <w:p w:rsidR="003A5229" w:rsidRDefault="0075339C">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r>
      <w:tr w:rsidR="003A5229">
        <w:tc>
          <w:tcPr>
            <w:tcW w:w="2159" w:type="dxa"/>
            <w:shd w:val="clear" w:color="auto" w:fill="auto"/>
          </w:tcPr>
          <w:p w:rsidR="003A5229" w:rsidRDefault="003A522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rsidR="003A5229" w:rsidRDefault="003A522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rsidR="003A5229" w:rsidRDefault="003A522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FFFFFF"/>
          </w:tcPr>
          <w:p w:rsidR="003A5229" w:rsidRDefault="0075339C">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theoretical</w:t>
            </w:r>
          </w:p>
        </w:tc>
        <w:tc>
          <w:tcPr>
            <w:tcW w:w="2430" w:type="dxa"/>
            <w:shd w:val="clear" w:color="auto" w:fill="FFFFFF"/>
          </w:tcPr>
          <w:p w:rsidR="003A5229" w:rsidRDefault="0075339C">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practical</w:t>
            </w:r>
          </w:p>
        </w:tc>
      </w:tr>
      <w:tr w:rsidR="003A5229">
        <w:tc>
          <w:tcPr>
            <w:tcW w:w="2159" w:type="dxa"/>
            <w:shd w:val="clear" w:color="auto" w:fill="auto"/>
          </w:tcPr>
          <w:p w:rsidR="003A5229" w:rsidRDefault="005E7A1B" w:rsidP="00051A57">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 xml:space="preserve">The second </w:t>
            </w:r>
            <w:r w:rsidR="00C0080D" w:rsidRPr="00C0080D">
              <w:rPr>
                <w:rFonts w:ascii="Simplified Arabic" w:eastAsia="Calibri" w:hAnsi="Simplified Arabic" w:cs="Simplified Arabic"/>
                <w:b/>
                <w:bCs/>
                <w:sz w:val="22"/>
                <w:szCs w:val="22"/>
                <w:lang w:bidi="ar-IQ"/>
              </w:rPr>
              <w:t xml:space="preserve"> academic stage</w:t>
            </w:r>
          </w:p>
        </w:tc>
        <w:tc>
          <w:tcPr>
            <w:tcW w:w="1890" w:type="dxa"/>
            <w:shd w:val="clear" w:color="auto" w:fill="auto"/>
          </w:tcPr>
          <w:p w:rsidR="003A5229" w:rsidRDefault="00C0080D">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 xml:space="preserve">Arc </w:t>
            </w:r>
            <w:r w:rsidR="005E7A1B">
              <w:rPr>
                <w:rFonts w:ascii="Simplified Arabic" w:eastAsia="Calibri" w:hAnsi="Simplified Arabic" w:cs="Simplified Arabic"/>
                <w:b/>
                <w:bCs/>
                <w:sz w:val="22"/>
                <w:szCs w:val="22"/>
                <w:lang w:bidi="ar-IQ"/>
              </w:rPr>
              <w:t>AAA 2</w:t>
            </w:r>
            <w:r>
              <w:rPr>
                <w:rFonts w:ascii="Simplified Arabic" w:eastAsia="Calibri" w:hAnsi="Simplified Arabic" w:cs="Simplified Arabic"/>
                <w:b/>
                <w:bCs/>
                <w:sz w:val="22"/>
                <w:szCs w:val="22"/>
                <w:lang w:bidi="ar-IQ"/>
              </w:rPr>
              <w:t>1</w:t>
            </w:r>
            <w:r w:rsidR="005E7A1B">
              <w:rPr>
                <w:rFonts w:ascii="Simplified Arabic" w:eastAsia="Calibri" w:hAnsi="Simplified Arabic" w:cs="Simplified Arabic"/>
                <w:b/>
                <w:bCs/>
                <w:sz w:val="22"/>
                <w:szCs w:val="22"/>
                <w:lang w:bidi="ar-IQ"/>
              </w:rPr>
              <w:t>4</w:t>
            </w:r>
          </w:p>
        </w:tc>
        <w:tc>
          <w:tcPr>
            <w:tcW w:w="2160" w:type="dxa"/>
            <w:shd w:val="clear" w:color="auto" w:fill="auto"/>
          </w:tcPr>
          <w:p w:rsidR="003A5229" w:rsidRDefault="005E7A1B">
            <w:pPr>
              <w:autoSpaceDE w:val="0"/>
              <w:autoSpaceDN w:val="0"/>
              <w:adjustRightInd w:val="0"/>
              <w:rPr>
                <w:rFonts w:ascii="Simplified Arabic" w:eastAsia="Calibri" w:hAnsi="Simplified Arabic" w:cs="Simplified Arabic"/>
                <w:b/>
                <w:bCs/>
                <w:sz w:val="22"/>
                <w:szCs w:val="22"/>
                <w:rtl/>
                <w:lang w:bidi="ar-IQ"/>
              </w:rPr>
            </w:pPr>
            <w:r w:rsidRPr="005E7A1B">
              <w:rPr>
                <w:rFonts w:ascii="Simplified Arabic" w:eastAsia="Calibri" w:hAnsi="Simplified Arabic" w:cs="Simplified Arabic"/>
                <w:sz w:val="28"/>
                <w:szCs w:val="28"/>
              </w:rPr>
              <w:t>ancient arts</w:t>
            </w:r>
          </w:p>
        </w:tc>
        <w:tc>
          <w:tcPr>
            <w:tcW w:w="990" w:type="dxa"/>
            <w:shd w:val="clear" w:color="auto" w:fill="auto"/>
          </w:tcPr>
          <w:p w:rsidR="003A5229" w:rsidRDefault="00C0080D">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2</w:t>
            </w:r>
          </w:p>
        </w:tc>
        <w:tc>
          <w:tcPr>
            <w:tcW w:w="2430" w:type="dxa"/>
            <w:shd w:val="clear" w:color="auto" w:fill="auto"/>
          </w:tcPr>
          <w:p w:rsidR="003A5229" w:rsidRDefault="003A5229">
            <w:pPr>
              <w:autoSpaceDE w:val="0"/>
              <w:autoSpaceDN w:val="0"/>
              <w:adjustRightInd w:val="0"/>
              <w:rPr>
                <w:rFonts w:ascii="Simplified Arabic" w:eastAsia="Calibri" w:hAnsi="Simplified Arabic" w:cs="Simplified Arabic"/>
                <w:b/>
                <w:bCs/>
                <w:sz w:val="22"/>
                <w:szCs w:val="22"/>
                <w:rtl/>
                <w:lang w:bidi="ar-IQ"/>
              </w:rPr>
            </w:pPr>
          </w:p>
        </w:tc>
      </w:tr>
    </w:tbl>
    <w:p w:rsidR="003A5229" w:rsidRDefault="003A5229">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3A5229">
        <w:tc>
          <w:tcPr>
            <w:tcW w:w="9416" w:type="dxa"/>
            <w:gridSpan w:val="2"/>
            <w:shd w:val="clear" w:color="auto" w:fill="DEEAF6"/>
          </w:tcPr>
          <w:p w:rsidR="003A5229" w:rsidRDefault="0075339C">
            <w:pPr>
              <w:numPr>
                <w:ilvl w:val="0"/>
                <w:numId w:val="1"/>
              </w:numPr>
              <w:autoSpaceDE w:val="0"/>
              <w:autoSpaceDN w:val="0"/>
              <w:adjustRightInd w:val="0"/>
              <w:rPr>
                <w:rFonts w:ascii="Simplified Arabic" w:eastAsia="Calibri" w:hAnsi="Simplified Arabic" w:cs="Simplified Arabic"/>
                <w:b/>
                <w:bCs/>
                <w:sz w:val="22"/>
                <w:szCs w:val="22"/>
                <w:rtl/>
                <w:lang w:bidi="ar-IQ"/>
              </w:rPr>
            </w:pPr>
            <w:r>
              <w:rPr>
                <w:rFonts w:ascii="Simplified Arabic" w:hAnsi="Simplified Arabic" w:cs="Simplified Arabic" w:hint="cs"/>
                <w:b/>
                <w:sz w:val="28"/>
                <w:szCs w:val="28"/>
              </w:rPr>
              <w:t>Expected learning outcomes of the program</w:t>
            </w:r>
          </w:p>
        </w:tc>
      </w:tr>
      <w:tr w:rsidR="003A5229">
        <w:tc>
          <w:tcPr>
            <w:tcW w:w="9416" w:type="dxa"/>
            <w:gridSpan w:val="2"/>
            <w:shd w:val="clear" w:color="auto" w:fill="BDD6EE"/>
          </w:tcPr>
          <w:p w:rsidR="003A5229" w:rsidRDefault="0075339C">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3A5229">
        <w:tc>
          <w:tcPr>
            <w:tcW w:w="3069" w:type="dxa"/>
            <w:shd w:val="clear" w:color="auto" w:fill="auto"/>
          </w:tcPr>
          <w:p w:rsidR="003A5229" w:rsidRDefault="0075339C">
            <w:pPr>
              <w:autoSpaceDE w:val="0"/>
              <w:autoSpaceDN w:val="0"/>
              <w:adjustRightInd w:val="0"/>
              <w:rPr>
                <w:rFonts w:ascii="Simplified Arabic" w:eastAsia="Calibri" w:hAnsi="Simplified Arabic" w:cs="Simplified Arabic"/>
                <w:sz w:val="22"/>
                <w:szCs w:val="22"/>
                <w:rtl/>
                <w:lang w:bidi="ar-IQ"/>
              </w:rPr>
            </w:pPr>
            <w:r>
              <w:rPr>
                <w:rFonts w:ascii="Simplified Arabic" w:eastAsia="Calibri" w:hAnsi="Simplified Arabic" w:cs="Simplified Arabic" w:hint="cs"/>
                <w:sz w:val="22"/>
                <w:szCs w:val="22"/>
              </w:rPr>
              <w:t>Learning Outcomes 1</w:t>
            </w:r>
          </w:p>
        </w:tc>
        <w:tc>
          <w:tcPr>
            <w:tcW w:w="6347" w:type="dxa"/>
            <w:shd w:val="clear" w:color="auto" w:fill="auto"/>
          </w:tcPr>
          <w:p w:rsidR="003A5229" w:rsidRDefault="0075339C">
            <w:pPr>
              <w:autoSpaceDE w:val="0"/>
              <w:autoSpaceDN w:val="0"/>
              <w:adjustRightInd w:val="0"/>
              <w:rPr>
                <w:rFonts w:ascii="Simplified Arabic" w:eastAsia="Calibri" w:hAnsi="Simplified Arabic" w:cs="Simplified Arabic"/>
                <w:sz w:val="22"/>
                <w:szCs w:val="22"/>
              </w:rPr>
            </w:pPr>
            <w:r>
              <w:rPr>
                <w:rFonts w:ascii="Simplified Arabic" w:eastAsia="Calibri" w:hAnsi="Simplified Arabic" w:cs="Simplified Arabic" w:hint="cs"/>
                <w:sz w:val="22"/>
                <w:szCs w:val="22"/>
              </w:rPr>
              <w:t>Learning Outcomes Statement 1</w:t>
            </w:r>
          </w:p>
          <w:p w:rsidR="005E7A1B" w:rsidRPr="005E7A1B" w:rsidRDefault="005E7A1B" w:rsidP="005E7A1B">
            <w:pPr>
              <w:autoSpaceDE w:val="0"/>
              <w:autoSpaceDN w:val="0"/>
              <w:adjustRightInd w:val="0"/>
              <w:rPr>
                <w:rFonts w:ascii="Simplified Arabic" w:eastAsia="Calibri" w:hAnsi="Simplified Arabic" w:cs="Simplified Arabic"/>
                <w:sz w:val="22"/>
                <w:szCs w:val="22"/>
                <w:lang w:bidi="ar-IQ"/>
              </w:rPr>
            </w:pPr>
            <w:r w:rsidRPr="005E7A1B">
              <w:rPr>
                <w:rFonts w:ascii="Simplified Arabic" w:eastAsia="Calibri" w:hAnsi="Simplified Arabic" w:cs="Simplified Arabic"/>
                <w:sz w:val="22"/>
                <w:szCs w:val="22"/>
                <w:lang w:bidi="ar-IQ"/>
              </w:rPr>
              <w:t>1 - Learn about the history of ancient Iraqi arts</w:t>
            </w:r>
          </w:p>
          <w:p w:rsidR="005E7A1B" w:rsidRPr="005E7A1B" w:rsidRDefault="005E7A1B" w:rsidP="005E7A1B">
            <w:pPr>
              <w:autoSpaceDE w:val="0"/>
              <w:autoSpaceDN w:val="0"/>
              <w:adjustRightInd w:val="0"/>
              <w:rPr>
                <w:rFonts w:ascii="Simplified Arabic" w:eastAsia="Calibri" w:hAnsi="Simplified Arabic" w:cs="Simplified Arabic"/>
                <w:sz w:val="22"/>
                <w:szCs w:val="22"/>
                <w:lang w:bidi="ar-IQ"/>
              </w:rPr>
            </w:pPr>
            <w:r w:rsidRPr="005E7A1B">
              <w:rPr>
                <w:rFonts w:ascii="Simplified Arabic" w:eastAsia="Calibri" w:hAnsi="Simplified Arabic" w:cs="Simplified Arabic"/>
                <w:sz w:val="22"/>
                <w:szCs w:val="22"/>
                <w:lang w:bidi="ar-IQ"/>
              </w:rPr>
              <w:t>2- Knowing how ancient arts spread</w:t>
            </w:r>
          </w:p>
          <w:p w:rsidR="00C0080D" w:rsidRDefault="005E7A1B" w:rsidP="005E7A1B">
            <w:pPr>
              <w:autoSpaceDE w:val="0"/>
              <w:autoSpaceDN w:val="0"/>
              <w:adjustRightInd w:val="0"/>
              <w:rPr>
                <w:rFonts w:ascii="Simplified Arabic" w:eastAsia="Calibri" w:hAnsi="Simplified Arabic" w:cs="Simplified Arabic"/>
                <w:sz w:val="22"/>
                <w:szCs w:val="22"/>
                <w:rtl/>
                <w:lang w:bidi="ar-IQ"/>
              </w:rPr>
            </w:pPr>
            <w:r w:rsidRPr="005E7A1B">
              <w:rPr>
                <w:rFonts w:ascii="Simplified Arabic" w:eastAsia="Calibri" w:hAnsi="Simplified Arabic" w:cs="Simplified Arabic"/>
                <w:sz w:val="22"/>
                <w:szCs w:val="22"/>
                <w:lang w:bidi="ar-IQ"/>
              </w:rPr>
              <w:t>3- Reviewing studies and what was written about ancient arts and introducing the student to their nature and importance</w:t>
            </w:r>
          </w:p>
        </w:tc>
      </w:tr>
      <w:tr w:rsidR="003A5229">
        <w:tc>
          <w:tcPr>
            <w:tcW w:w="9416" w:type="dxa"/>
            <w:gridSpan w:val="2"/>
            <w:shd w:val="clear" w:color="auto" w:fill="BDD6EE"/>
          </w:tcPr>
          <w:p w:rsidR="003A5229" w:rsidRDefault="0075339C">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 xml:space="preserve">Skills </w:t>
            </w:r>
          </w:p>
        </w:tc>
      </w:tr>
      <w:tr w:rsidR="003A5229">
        <w:tc>
          <w:tcPr>
            <w:tcW w:w="3069" w:type="dxa"/>
            <w:shd w:val="clear" w:color="auto" w:fill="auto"/>
          </w:tcPr>
          <w:p w:rsidR="003A5229" w:rsidRDefault="0075339C">
            <w:pPr>
              <w:autoSpaceDE w:val="0"/>
              <w:autoSpaceDN w:val="0"/>
              <w:adjustRightInd w:val="0"/>
              <w:rPr>
                <w:rFonts w:ascii="Simplified Arabic" w:eastAsia="Calibri" w:hAnsi="Simplified Arabic" w:cs="Simplified Arabic"/>
                <w:sz w:val="22"/>
                <w:szCs w:val="22"/>
                <w:rtl/>
                <w:lang w:bidi="ar-IQ"/>
              </w:rPr>
            </w:pPr>
            <w:r>
              <w:rPr>
                <w:rFonts w:ascii="Simplified Arabic" w:eastAsia="Calibri" w:hAnsi="Simplified Arabic" w:cs="Simplified Arabic" w:hint="cs"/>
                <w:sz w:val="22"/>
                <w:szCs w:val="22"/>
              </w:rPr>
              <w:t>Learning Outcomes 2</w:t>
            </w:r>
          </w:p>
        </w:tc>
        <w:tc>
          <w:tcPr>
            <w:tcW w:w="6347" w:type="dxa"/>
            <w:shd w:val="clear" w:color="auto" w:fill="auto"/>
          </w:tcPr>
          <w:p w:rsidR="003A5229" w:rsidRDefault="0075339C">
            <w:pPr>
              <w:rPr>
                <w:rFonts w:ascii="Simplified Arabic" w:eastAsia="Calibri" w:hAnsi="Simplified Arabic" w:cs="Simplified Arabic"/>
                <w:sz w:val="22"/>
                <w:szCs w:val="22"/>
              </w:rPr>
            </w:pPr>
            <w:r>
              <w:rPr>
                <w:rFonts w:ascii="Simplified Arabic" w:eastAsia="Calibri" w:hAnsi="Simplified Arabic" w:cs="Simplified Arabic" w:hint="cs"/>
                <w:sz w:val="22"/>
                <w:szCs w:val="22"/>
              </w:rPr>
              <w:t>Learning Outcomes Statement 2</w:t>
            </w:r>
          </w:p>
          <w:p w:rsidR="00C0080D" w:rsidRDefault="00C0080D" w:rsidP="00C0080D">
            <w:r>
              <w:t>- Determine the level of experience acquired by the student through the academic subject</w:t>
            </w:r>
          </w:p>
          <w:p w:rsidR="00C0080D" w:rsidRDefault="00C0080D" w:rsidP="00C0080D">
            <w:r>
              <w:t>- Contributing to raising the level of the student’s mental thinking and relating this thought to the scientific subject</w:t>
            </w:r>
          </w:p>
        </w:tc>
      </w:tr>
      <w:tr w:rsidR="003A5229">
        <w:tc>
          <w:tcPr>
            <w:tcW w:w="3069" w:type="dxa"/>
            <w:shd w:val="clear" w:color="auto" w:fill="auto"/>
          </w:tcPr>
          <w:p w:rsidR="003A5229" w:rsidRDefault="0075339C">
            <w:pPr>
              <w:autoSpaceDE w:val="0"/>
              <w:autoSpaceDN w:val="0"/>
              <w:adjustRightInd w:val="0"/>
              <w:rPr>
                <w:rFonts w:ascii="Simplified Arabic" w:eastAsia="Calibri" w:hAnsi="Simplified Arabic" w:cs="Simplified Arabic"/>
                <w:sz w:val="22"/>
                <w:szCs w:val="22"/>
                <w:rtl/>
                <w:lang w:bidi="ar-IQ"/>
              </w:rPr>
            </w:pPr>
            <w:r>
              <w:rPr>
                <w:rFonts w:ascii="Simplified Arabic" w:eastAsia="Calibri" w:hAnsi="Simplified Arabic" w:cs="Simplified Arabic" w:hint="cs"/>
                <w:sz w:val="22"/>
                <w:szCs w:val="22"/>
              </w:rPr>
              <w:t>Learning Outcomes 3</w:t>
            </w:r>
          </w:p>
        </w:tc>
        <w:tc>
          <w:tcPr>
            <w:tcW w:w="6347" w:type="dxa"/>
            <w:shd w:val="clear" w:color="auto" w:fill="auto"/>
          </w:tcPr>
          <w:p w:rsidR="003A5229" w:rsidRDefault="0075339C">
            <w:pPr>
              <w:rPr>
                <w:rFonts w:ascii="Simplified Arabic" w:eastAsia="Calibri" w:hAnsi="Simplified Arabic" w:cs="Simplified Arabic"/>
                <w:sz w:val="22"/>
                <w:szCs w:val="22"/>
              </w:rPr>
            </w:pPr>
            <w:r>
              <w:rPr>
                <w:rFonts w:ascii="Simplified Arabic" w:eastAsia="Calibri" w:hAnsi="Simplified Arabic" w:cs="Simplified Arabic" w:hint="cs"/>
                <w:sz w:val="22"/>
                <w:szCs w:val="22"/>
              </w:rPr>
              <w:t>Learning Outcomes Statement 3</w:t>
            </w:r>
          </w:p>
          <w:p w:rsidR="00C0080D" w:rsidRDefault="00C0080D" w:rsidP="00C0080D">
            <w:r>
              <w:t>1- Using modern methods in teaching the subject</w:t>
            </w:r>
          </w:p>
          <w:p w:rsidR="00C0080D" w:rsidRDefault="00C0080D" w:rsidP="00C0080D">
            <w:r>
              <w:t>2- Using technological means to present scientific material, including data shows and PowerPoint</w:t>
            </w:r>
          </w:p>
          <w:p w:rsidR="00C0080D" w:rsidRDefault="00C0080D" w:rsidP="00C0080D">
            <w:r>
              <w:t>3- Trying to immerse students in the educational course process</w:t>
            </w:r>
          </w:p>
          <w:p w:rsidR="00C0080D" w:rsidRDefault="00C0080D" w:rsidP="00C0080D">
            <w:r>
              <w:lastRenderedPageBreak/>
              <w:t>4- Students’ contribution to the scientific presentation process as part of their duties</w:t>
            </w:r>
          </w:p>
        </w:tc>
      </w:tr>
      <w:tr w:rsidR="003A5229">
        <w:tc>
          <w:tcPr>
            <w:tcW w:w="9416" w:type="dxa"/>
            <w:gridSpan w:val="2"/>
            <w:shd w:val="clear" w:color="auto" w:fill="BDD6EE"/>
          </w:tcPr>
          <w:p w:rsidR="003A5229" w:rsidRDefault="0075339C">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lastRenderedPageBreak/>
              <w:t>Ethics</w:t>
            </w:r>
            <w:r>
              <w:rPr>
                <w:rFonts w:ascii="Simplified Arabic" w:eastAsia="Calibri" w:hAnsi="Simplified Arabic" w:cs="Simplified Arabic" w:hint="cs"/>
                <w:b/>
                <w:sz w:val="22"/>
                <w:szCs w:val="22"/>
              </w:rPr>
              <w:t xml:space="preserve">  </w:t>
            </w:r>
          </w:p>
        </w:tc>
      </w:tr>
      <w:tr w:rsidR="003A5229">
        <w:tc>
          <w:tcPr>
            <w:tcW w:w="3069" w:type="dxa"/>
            <w:shd w:val="clear" w:color="auto" w:fill="auto"/>
          </w:tcPr>
          <w:p w:rsidR="003A5229" w:rsidRDefault="0075339C">
            <w:pPr>
              <w:autoSpaceDE w:val="0"/>
              <w:autoSpaceDN w:val="0"/>
              <w:adjustRightInd w:val="0"/>
              <w:rPr>
                <w:rFonts w:ascii="Simplified Arabic" w:eastAsia="Calibri" w:hAnsi="Simplified Arabic" w:cs="Simplified Arabic"/>
                <w:sz w:val="22"/>
                <w:szCs w:val="22"/>
                <w:rtl/>
                <w:lang w:bidi="ar-IQ"/>
              </w:rPr>
            </w:pPr>
            <w:r>
              <w:rPr>
                <w:rFonts w:ascii="Simplified Arabic" w:eastAsia="Calibri" w:hAnsi="Simplified Arabic" w:cs="Simplified Arabic" w:hint="cs"/>
                <w:sz w:val="22"/>
                <w:szCs w:val="22"/>
              </w:rPr>
              <w:t>Learning Outcomes 4</w:t>
            </w:r>
          </w:p>
        </w:tc>
        <w:tc>
          <w:tcPr>
            <w:tcW w:w="6347" w:type="dxa"/>
            <w:shd w:val="clear" w:color="auto" w:fill="auto"/>
          </w:tcPr>
          <w:p w:rsidR="003A5229" w:rsidRDefault="0075339C">
            <w:pPr>
              <w:rPr>
                <w:rFonts w:ascii="Simplified Arabic" w:eastAsia="Calibri" w:hAnsi="Simplified Arabic" w:cs="Simplified Arabic"/>
                <w:sz w:val="22"/>
                <w:szCs w:val="22"/>
              </w:rPr>
            </w:pPr>
            <w:r>
              <w:rPr>
                <w:rFonts w:ascii="Simplified Arabic" w:eastAsia="Calibri" w:hAnsi="Simplified Arabic" w:cs="Simplified Arabic" w:hint="cs"/>
                <w:sz w:val="22"/>
                <w:szCs w:val="22"/>
              </w:rPr>
              <w:t>Learning Outcomes Statement 4</w:t>
            </w:r>
          </w:p>
          <w:p w:rsidR="00C0080D" w:rsidRDefault="00C0080D" w:rsidP="00C0080D">
            <w:r>
              <w:t>- Enabling students to comprehend the material scientifically</w:t>
            </w:r>
          </w:p>
          <w:p w:rsidR="00C0080D" w:rsidRDefault="00C0080D" w:rsidP="00C0080D">
            <w:r>
              <w:t>- Enabling students to think and analyze</w:t>
            </w:r>
          </w:p>
        </w:tc>
      </w:tr>
      <w:tr w:rsidR="003A5229">
        <w:tc>
          <w:tcPr>
            <w:tcW w:w="3069" w:type="dxa"/>
            <w:shd w:val="clear" w:color="auto" w:fill="auto"/>
          </w:tcPr>
          <w:p w:rsidR="003A5229" w:rsidRDefault="0075339C">
            <w:pPr>
              <w:autoSpaceDE w:val="0"/>
              <w:autoSpaceDN w:val="0"/>
              <w:adjustRightInd w:val="0"/>
              <w:rPr>
                <w:rFonts w:ascii="Simplified Arabic" w:eastAsia="Calibri" w:hAnsi="Simplified Arabic" w:cs="Simplified Arabic"/>
                <w:sz w:val="22"/>
                <w:szCs w:val="22"/>
                <w:rtl/>
                <w:lang w:bidi="ar-IQ"/>
              </w:rPr>
            </w:pPr>
            <w:r>
              <w:rPr>
                <w:rFonts w:ascii="Simplified Arabic" w:eastAsia="Calibri" w:hAnsi="Simplified Arabic" w:cs="Simplified Arabic" w:hint="cs"/>
                <w:sz w:val="22"/>
                <w:szCs w:val="22"/>
              </w:rPr>
              <w:t>Learning Outcomes 5</w:t>
            </w:r>
          </w:p>
        </w:tc>
        <w:tc>
          <w:tcPr>
            <w:tcW w:w="6347" w:type="dxa"/>
            <w:shd w:val="clear" w:color="auto" w:fill="auto"/>
          </w:tcPr>
          <w:p w:rsidR="003A5229" w:rsidRDefault="0075339C">
            <w:pPr>
              <w:rPr>
                <w:rFonts w:ascii="Simplified Arabic" w:eastAsia="Calibri" w:hAnsi="Simplified Arabic" w:cs="Simplified Arabic"/>
                <w:sz w:val="22"/>
                <w:szCs w:val="22"/>
              </w:rPr>
            </w:pPr>
            <w:r>
              <w:rPr>
                <w:rFonts w:ascii="Simplified Arabic" w:eastAsia="Calibri" w:hAnsi="Simplified Arabic" w:cs="Simplified Arabic" w:hint="cs"/>
                <w:sz w:val="22"/>
                <w:szCs w:val="22"/>
              </w:rPr>
              <w:t>Learning Outcomes Statement 5</w:t>
            </w:r>
          </w:p>
          <w:p w:rsidR="00C0080D" w:rsidRDefault="00C0080D" w:rsidP="00C0080D">
            <w:r>
              <w:t>- Enabling the student to analyze and compare</w:t>
            </w:r>
          </w:p>
          <w:p w:rsidR="00C0080D" w:rsidRDefault="00C0080D" w:rsidP="00C0080D">
            <w:r>
              <w:t>- Enabling the student to prepare valuable scientific research according to the scientific research method</w:t>
            </w:r>
          </w:p>
        </w:tc>
      </w:tr>
    </w:tbl>
    <w:p w:rsidR="003A5229" w:rsidRDefault="003A5229">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3A5229">
        <w:trPr>
          <w:trHeight w:val="450"/>
        </w:trPr>
        <w:tc>
          <w:tcPr>
            <w:tcW w:w="9642" w:type="dxa"/>
            <w:shd w:val="clear" w:color="auto" w:fill="DEEAF6"/>
          </w:tcPr>
          <w:p w:rsidR="003A5229" w:rsidRDefault="0075339C">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3A5229">
        <w:tc>
          <w:tcPr>
            <w:tcW w:w="9642" w:type="dxa"/>
            <w:shd w:val="clear" w:color="auto" w:fill="auto"/>
          </w:tcPr>
          <w:p w:rsidR="003A5229" w:rsidRDefault="0075339C">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hint="cs"/>
                <w:sz w:val="28"/>
                <w:szCs w:val="28"/>
              </w:rPr>
              <w:t xml:space="preserve">Teaching and learning strategies and methods adopted in the implementation of the program in general.  </w:t>
            </w:r>
          </w:p>
          <w:p w:rsidR="00C0080D" w:rsidRPr="00C0080D" w:rsidRDefault="00C0080D" w:rsidP="00C0080D">
            <w:pPr>
              <w:autoSpaceDE w:val="0"/>
              <w:autoSpaceDN w:val="0"/>
              <w:adjustRightInd w:val="0"/>
              <w:rPr>
                <w:rFonts w:ascii="Simplified Arabic" w:eastAsia="Calibri" w:hAnsi="Simplified Arabic" w:cs="Simplified Arabic"/>
                <w:sz w:val="28"/>
                <w:szCs w:val="28"/>
              </w:rPr>
            </w:pPr>
            <w:r w:rsidRPr="00C0080D">
              <w:rPr>
                <w:rFonts w:ascii="Simplified Arabic" w:eastAsia="Calibri" w:hAnsi="Simplified Arabic" w:cs="Simplified Arabic"/>
                <w:sz w:val="28"/>
                <w:szCs w:val="28"/>
              </w:rPr>
              <w:t>1- Using modern methods in teaching the subject</w:t>
            </w:r>
          </w:p>
          <w:p w:rsidR="00C0080D" w:rsidRPr="00C0080D" w:rsidRDefault="00C0080D" w:rsidP="00C0080D">
            <w:pPr>
              <w:autoSpaceDE w:val="0"/>
              <w:autoSpaceDN w:val="0"/>
              <w:adjustRightInd w:val="0"/>
              <w:rPr>
                <w:rFonts w:ascii="Simplified Arabic" w:eastAsia="Calibri" w:hAnsi="Simplified Arabic" w:cs="Simplified Arabic"/>
                <w:sz w:val="28"/>
                <w:szCs w:val="28"/>
              </w:rPr>
            </w:pPr>
            <w:r w:rsidRPr="00C0080D">
              <w:rPr>
                <w:rFonts w:ascii="Simplified Arabic" w:eastAsia="Calibri" w:hAnsi="Simplified Arabic" w:cs="Simplified Arabic"/>
                <w:sz w:val="28"/>
                <w:szCs w:val="28"/>
              </w:rPr>
              <w:t>2- Using technological means to present scientific material, including data shows and PowerPoint</w:t>
            </w:r>
          </w:p>
          <w:p w:rsidR="00C0080D" w:rsidRPr="00C0080D" w:rsidRDefault="00C0080D" w:rsidP="00C0080D">
            <w:pPr>
              <w:autoSpaceDE w:val="0"/>
              <w:autoSpaceDN w:val="0"/>
              <w:adjustRightInd w:val="0"/>
              <w:rPr>
                <w:rFonts w:ascii="Simplified Arabic" w:eastAsia="Calibri" w:hAnsi="Simplified Arabic" w:cs="Simplified Arabic"/>
                <w:sz w:val="28"/>
                <w:szCs w:val="28"/>
              </w:rPr>
            </w:pPr>
            <w:r w:rsidRPr="00C0080D">
              <w:rPr>
                <w:rFonts w:ascii="Simplified Arabic" w:eastAsia="Calibri" w:hAnsi="Simplified Arabic" w:cs="Simplified Arabic"/>
                <w:sz w:val="28"/>
                <w:szCs w:val="28"/>
              </w:rPr>
              <w:t>3- Trying to immerse students in the educational course process</w:t>
            </w:r>
          </w:p>
          <w:p w:rsidR="00C0080D" w:rsidRDefault="00C0080D" w:rsidP="00C0080D">
            <w:pPr>
              <w:autoSpaceDE w:val="0"/>
              <w:autoSpaceDN w:val="0"/>
              <w:adjustRightInd w:val="0"/>
              <w:rPr>
                <w:rFonts w:ascii="Simplified Arabic" w:eastAsia="Calibri" w:hAnsi="Simplified Arabic" w:cs="Simplified Arabic"/>
                <w:sz w:val="28"/>
                <w:szCs w:val="28"/>
                <w:rtl/>
              </w:rPr>
            </w:pPr>
            <w:r w:rsidRPr="00C0080D">
              <w:rPr>
                <w:rFonts w:ascii="Simplified Arabic" w:eastAsia="Calibri" w:hAnsi="Simplified Arabic" w:cs="Simplified Arabic"/>
                <w:sz w:val="28"/>
                <w:szCs w:val="28"/>
              </w:rPr>
              <w:t>4- Students’ contribution to the scientific presentation process as part of their duties</w:t>
            </w:r>
          </w:p>
        </w:tc>
      </w:tr>
    </w:tbl>
    <w:p w:rsidR="003A5229" w:rsidRDefault="003A5229">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3A5229">
        <w:trPr>
          <w:trHeight w:val="450"/>
        </w:trPr>
        <w:tc>
          <w:tcPr>
            <w:tcW w:w="9642" w:type="dxa"/>
            <w:shd w:val="clear" w:color="auto" w:fill="DEEAF6"/>
          </w:tcPr>
          <w:p w:rsidR="003A5229" w:rsidRDefault="0075339C">
            <w:pPr>
              <w:numPr>
                <w:ilvl w:val="0"/>
                <w:numId w:val="1"/>
              </w:numPr>
              <w:autoSpaceDE w:val="0"/>
              <w:autoSpaceDN w:val="0"/>
              <w:adjustRightInd w:val="0"/>
              <w:ind w:left="360" w:hanging="121"/>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Pr>
              <w:t xml:space="preserve">Evaluation methods </w:t>
            </w:r>
          </w:p>
        </w:tc>
      </w:tr>
      <w:tr w:rsidR="003A5229">
        <w:tc>
          <w:tcPr>
            <w:tcW w:w="9642" w:type="dxa"/>
            <w:shd w:val="clear" w:color="auto" w:fill="auto"/>
          </w:tcPr>
          <w:p w:rsidR="003A5229" w:rsidRDefault="0075339C">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hint="cs"/>
                <w:sz w:val="28"/>
                <w:szCs w:val="28"/>
              </w:rPr>
              <w:t xml:space="preserve">Implemented at all stages of the program in general.  </w:t>
            </w:r>
          </w:p>
          <w:p w:rsidR="00C0080D" w:rsidRPr="00C0080D" w:rsidRDefault="00C0080D" w:rsidP="00C0080D">
            <w:pPr>
              <w:autoSpaceDE w:val="0"/>
              <w:autoSpaceDN w:val="0"/>
              <w:adjustRightInd w:val="0"/>
              <w:rPr>
                <w:rFonts w:ascii="Simplified Arabic" w:eastAsia="Calibri" w:hAnsi="Simplified Arabic" w:cs="Simplified Arabic"/>
                <w:sz w:val="28"/>
                <w:szCs w:val="28"/>
              </w:rPr>
            </w:pPr>
            <w:r w:rsidRPr="00C0080D">
              <w:rPr>
                <w:rFonts w:ascii="Simplified Arabic" w:eastAsia="Calibri" w:hAnsi="Simplified Arabic" w:cs="Simplified Arabic"/>
                <w:sz w:val="28"/>
                <w:szCs w:val="28"/>
              </w:rPr>
              <w:t>1- Daily tests through discussions during the lecture, including questions for students</w:t>
            </w:r>
          </w:p>
          <w:p w:rsidR="00C0080D" w:rsidRPr="00C0080D" w:rsidRDefault="00C0080D" w:rsidP="00C0080D">
            <w:pPr>
              <w:autoSpaceDE w:val="0"/>
              <w:autoSpaceDN w:val="0"/>
              <w:adjustRightInd w:val="0"/>
              <w:rPr>
                <w:rFonts w:ascii="Simplified Arabic" w:eastAsia="Calibri" w:hAnsi="Simplified Arabic" w:cs="Simplified Arabic"/>
                <w:sz w:val="28"/>
                <w:szCs w:val="28"/>
              </w:rPr>
            </w:pPr>
            <w:r w:rsidRPr="00C0080D">
              <w:rPr>
                <w:rFonts w:ascii="Simplified Arabic" w:eastAsia="Calibri" w:hAnsi="Simplified Arabic" w:cs="Simplified Arabic"/>
                <w:sz w:val="28"/>
                <w:szCs w:val="28"/>
              </w:rPr>
              <w:t>2- Assigning students to research, which is evaluated with a grade</w:t>
            </w:r>
          </w:p>
          <w:p w:rsidR="00C0080D" w:rsidRDefault="00C0080D" w:rsidP="00C0080D">
            <w:pPr>
              <w:autoSpaceDE w:val="0"/>
              <w:autoSpaceDN w:val="0"/>
              <w:adjustRightInd w:val="0"/>
              <w:rPr>
                <w:rFonts w:ascii="Simplified Arabic" w:eastAsia="Calibri" w:hAnsi="Simplified Arabic" w:cs="Simplified Arabic"/>
                <w:sz w:val="28"/>
                <w:szCs w:val="28"/>
                <w:rtl/>
              </w:rPr>
            </w:pPr>
            <w:r w:rsidRPr="00C0080D">
              <w:rPr>
                <w:rFonts w:ascii="Simplified Arabic" w:eastAsia="Calibri" w:hAnsi="Simplified Arabic" w:cs="Simplified Arabic"/>
                <w:sz w:val="28"/>
                <w:szCs w:val="28"/>
              </w:rPr>
              <w:t>3- Evaluating students through daily, monthly and quarterly examinations</w:t>
            </w:r>
          </w:p>
        </w:tc>
      </w:tr>
    </w:tbl>
    <w:p w:rsidR="003A5229" w:rsidRDefault="003A5229">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943"/>
        <w:gridCol w:w="1046"/>
        <w:gridCol w:w="1253"/>
        <w:gridCol w:w="918"/>
        <w:gridCol w:w="1434"/>
        <w:gridCol w:w="1441"/>
      </w:tblGrid>
      <w:tr w:rsidR="003A5229">
        <w:tc>
          <w:tcPr>
            <w:tcW w:w="9639" w:type="dxa"/>
            <w:gridSpan w:val="7"/>
            <w:shd w:val="clear" w:color="auto" w:fill="DEEAF6"/>
          </w:tcPr>
          <w:p w:rsidR="003A5229" w:rsidRDefault="0075339C">
            <w:pPr>
              <w:numPr>
                <w:ilvl w:val="0"/>
                <w:numId w:val="1"/>
              </w:numPr>
              <w:autoSpaceDE w:val="0"/>
              <w:autoSpaceDN w:val="0"/>
              <w:adjustRightInd w:val="0"/>
              <w:ind w:left="522"/>
              <w:rPr>
                <w:rFonts w:ascii="Simplified Arabic" w:eastAsia="Calibri" w:hAnsi="Simplified Arabic" w:cs="Simplified Arabic"/>
                <w:b/>
                <w:bCs/>
                <w:sz w:val="28"/>
                <w:szCs w:val="28"/>
                <w:rtl/>
                <w:lang w:bidi="ar-IQ"/>
              </w:rPr>
            </w:pPr>
            <w:r>
              <w:rPr>
                <w:rFonts w:ascii="Simplified Arabic" w:hAnsi="Simplified Arabic" w:cs="Simplified Arabic" w:hint="cs"/>
                <w:b/>
                <w:sz w:val="28"/>
                <w:szCs w:val="28"/>
              </w:rPr>
              <w:t xml:space="preserve">Faculty </w:t>
            </w:r>
          </w:p>
        </w:tc>
      </w:tr>
      <w:tr w:rsidR="003A5229">
        <w:tc>
          <w:tcPr>
            <w:tcW w:w="9639" w:type="dxa"/>
            <w:gridSpan w:val="7"/>
            <w:shd w:val="clear" w:color="auto" w:fill="DEEAF6"/>
          </w:tcPr>
          <w:p w:rsidR="003A5229" w:rsidRDefault="0075339C">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hint="cs"/>
                <w:b/>
                <w:sz w:val="28"/>
                <w:szCs w:val="28"/>
              </w:rPr>
              <w:t>Faculty Members</w:t>
            </w:r>
          </w:p>
        </w:tc>
      </w:tr>
      <w:tr w:rsidR="003A5229">
        <w:trPr>
          <w:trHeight w:val="180"/>
        </w:trPr>
        <w:tc>
          <w:tcPr>
            <w:tcW w:w="2633" w:type="dxa"/>
            <w:vMerge w:val="restart"/>
            <w:shd w:val="clear" w:color="auto" w:fill="BDD6EE"/>
          </w:tcPr>
          <w:p w:rsidR="003A5229" w:rsidRDefault="0075339C">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hint="cs"/>
                <w:b/>
              </w:rPr>
              <w:t xml:space="preserve">Academic Rank </w:t>
            </w:r>
          </w:p>
        </w:tc>
        <w:tc>
          <w:tcPr>
            <w:tcW w:w="1932" w:type="dxa"/>
            <w:gridSpan w:val="2"/>
            <w:shd w:val="clear" w:color="auto" w:fill="BDD6EE"/>
          </w:tcPr>
          <w:p w:rsidR="003A5229" w:rsidRDefault="0075339C">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hint="cs"/>
                <w:b/>
              </w:rPr>
              <w:t xml:space="preserve">Specialization </w:t>
            </w:r>
          </w:p>
        </w:tc>
        <w:tc>
          <w:tcPr>
            <w:tcW w:w="2175" w:type="dxa"/>
            <w:gridSpan w:val="2"/>
            <w:shd w:val="clear" w:color="auto" w:fill="BDD6EE"/>
          </w:tcPr>
          <w:p w:rsidR="003A5229" w:rsidRDefault="0075339C">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hint="cs"/>
                <w:b/>
              </w:rPr>
              <w:t xml:space="preserve">Special Requirements/Skills </w:t>
            </w:r>
            <w:r>
              <w:rPr>
                <w:rFonts w:ascii="Simplified Arabic" w:eastAsia="Calibri" w:hAnsi="Simplified Arabic" w:cs="Simplified Arabic" w:hint="cs"/>
                <w:b/>
              </w:rPr>
              <w:lastRenderedPageBreak/>
              <w:t xml:space="preserve">(if applicable) </w:t>
            </w:r>
          </w:p>
        </w:tc>
        <w:tc>
          <w:tcPr>
            <w:tcW w:w="2899" w:type="dxa"/>
            <w:gridSpan w:val="2"/>
            <w:shd w:val="clear" w:color="auto" w:fill="BDD6EE"/>
          </w:tcPr>
          <w:p w:rsidR="003A5229" w:rsidRDefault="0075339C">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lastRenderedPageBreak/>
              <w:t>Number</w:t>
            </w:r>
            <w:r>
              <w:rPr>
                <w:rFonts w:ascii="Simplified Arabic" w:eastAsia="Calibri" w:hAnsi="Simplified Arabic" w:cs="Simplified Arabic" w:hint="cs"/>
                <w:b/>
              </w:rPr>
              <w:t xml:space="preserve"> of the teaching staff </w:t>
            </w:r>
          </w:p>
        </w:tc>
      </w:tr>
      <w:tr w:rsidR="003A5229">
        <w:trPr>
          <w:trHeight w:val="261"/>
        </w:trPr>
        <w:tc>
          <w:tcPr>
            <w:tcW w:w="2633" w:type="dxa"/>
            <w:vMerge/>
            <w:shd w:val="clear" w:color="auto" w:fill="auto"/>
          </w:tcPr>
          <w:p w:rsidR="003A5229" w:rsidRDefault="003A5229">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rsidR="003A5229" w:rsidRDefault="0075339C">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Pr>
                <w:rFonts w:ascii="Simplified Arabic" w:eastAsia="Calibri" w:hAnsi="Simplified Arabic" w:cs="Simplified Arabic" w:hint="cs"/>
                <w:b/>
              </w:rPr>
              <w:t xml:space="preserve"> </w:t>
            </w:r>
          </w:p>
        </w:tc>
        <w:tc>
          <w:tcPr>
            <w:tcW w:w="1050" w:type="dxa"/>
            <w:shd w:val="clear" w:color="auto" w:fill="auto"/>
          </w:tcPr>
          <w:p w:rsidR="003A5229" w:rsidRDefault="0075339C">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S</w:t>
            </w:r>
            <w:r>
              <w:rPr>
                <w:rFonts w:ascii="Simplified Arabic" w:eastAsia="Calibri" w:hAnsi="Simplified Arabic" w:cs="Simplified Arabic" w:hint="cs"/>
                <w:b/>
              </w:rPr>
              <w:t>pecial</w:t>
            </w:r>
            <w:r>
              <w:rPr>
                <w:rFonts w:ascii="Simplified Arabic" w:eastAsia="Calibri" w:hAnsi="Simplified Arabic" w:cs="Simplified Arabic"/>
                <w:b/>
              </w:rPr>
              <w:t xml:space="preserve"> </w:t>
            </w:r>
            <w:r>
              <w:rPr>
                <w:rFonts w:ascii="Simplified Arabic" w:eastAsia="Calibri" w:hAnsi="Simplified Arabic" w:cs="Simplified Arabic" w:hint="cs"/>
                <w:b/>
              </w:rPr>
              <w:t xml:space="preserve"> </w:t>
            </w:r>
          </w:p>
        </w:tc>
        <w:tc>
          <w:tcPr>
            <w:tcW w:w="2175" w:type="dxa"/>
            <w:gridSpan w:val="2"/>
            <w:shd w:val="clear" w:color="auto" w:fill="auto"/>
          </w:tcPr>
          <w:p w:rsidR="003A5229" w:rsidRDefault="003A5229">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rsidR="003A5229" w:rsidRDefault="0075339C">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Pr>
                <w:rFonts w:ascii="Simplified Arabic" w:eastAsia="Calibri" w:hAnsi="Simplified Arabic" w:cs="Simplified Arabic" w:hint="cs"/>
                <w:b/>
              </w:rPr>
              <w:t xml:space="preserve"> </w:t>
            </w:r>
          </w:p>
        </w:tc>
        <w:tc>
          <w:tcPr>
            <w:tcW w:w="1450" w:type="dxa"/>
            <w:shd w:val="clear" w:color="auto" w:fill="auto"/>
          </w:tcPr>
          <w:p w:rsidR="003A5229" w:rsidRDefault="0075339C">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Pr>
                <w:rFonts w:ascii="Simplified Arabic" w:eastAsia="Calibri" w:hAnsi="Simplified Arabic" w:cs="Simplified Arabic" w:hint="cs"/>
                <w:b/>
              </w:rPr>
              <w:t>ecturer</w:t>
            </w:r>
            <w:r>
              <w:rPr>
                <w:rFonts w:ascii="Simplified Arabic" w:eastAsia="Calibri" w:hAnsi="Simplified Arabic" w:cs="Simplified Arabic"/>
                <w:b/>
              </w:rPr>
              <w:t xml:space="preserve"> </w:t>
            </w:r>
            <w:r>
              <w:rPr>
                <w:rFonts w:ascii="Simplified Arabic" w:eastAsia="Calibri" w:hAnsi="Simplified Arabic" w:cs="Simplified Arabic" w:hint="cs"/>
                <w:b/>
              </w:rPr>
              <w:t xml:space="preserve"> </w:t>
            </w:r>
          </w:p>
        </w:tc>
      </w:tr>
      <w:tr w:rsidR="003A5229">
        <w:trPr>
          <w:trHeight w:val="261"/>
        </w:trPr>
        <w:tc>
          <w:tcPr>
            <w:tcW w:w="2633" w:type="dxa"/>
            <w:shd w:val="clear" w:color="auto" w:fill="auto"/>
          </w:tcPr>
          <w:p w:rsidR="003A5229" w:rsidRDefault="00C0080D">
            <w:pPr>
              <w:autoSpaceDE w:val="0"/>
              <w:autoSpaceDN w:val="0"/>
              <w:adjustRightInd w:val="0"/>
              <w:spacing w:after="200"/>
              <w:rPr>
                <w:rFonts w:ascii="Simplified Arabic" w:eastAsia="Calibri" w:hAnsi="Simplified Arabic" w:cs="Simplified Arabic"/>
                <w:rtl/>
                <w:lang w:bidi="ar-IQ"/>
              </w:rPr>
            </w:pPr>
            <w:r w:rsidRPr="00C0080D">
              <w:rPr>
                <w:rFonts w:ascii="Simplified Arabic" w:eastAsia="Calibri" w:hAnsi="Simplified Arabic" w:cs="Simplified Arabic"/>
                <w:lang w:bidi="ar-IQ"/>
              </w:rPr>
              <w:t>Assistant Professor D</w:t>
            </w:r>
            <w:r>
              <w:rPr>
                <w:rFonts w:ascii="Simplified Arabic" w:eastAsia="Calibri" w:hAnsi="Simplified Arabic" w:cs="Simplified Arabic"/>
                <w:lang w:bidi="ar-IQ"/>
              </w:rPr>
              <w:t>r.</w:t>
            </w:r>
          </w:p>
        </w:tc>
        <w:tc>
          <w:tcPr>
            <w:tcW w:w="882" w:type="dxa"/>
            <w:shd w:val="clear" w:color="auto" w:fill="auto"/>
          </w:tcPr>
          <w:p w:rsidR="003A5229" w:rsidRDefault="008278D8">
            <w:pPr>
              <w:autoSpaceDE w:val="0"/>
              <w:autoSpaceDN w:val="0"/>
              <w:adjustRightInd w:val="0"/>
              <w:spacing w:after="200"/>
              <w:rPr>
                <w:rFonts w:ascii="Simplified Arabic" w:eastAsia="Calibri" w:hAnsi="Simplified Arabic" w:cs="Simplified Arabic"/>
                <w:b/>
                <w:bCs/>
                <w:sz w:val="22"/>
                <w:szCs w:val="22"/>
                <w:lang w:bidi="ar-IQ"/>
              </w:rPr>
            </w:pPr>
            <w:r>
              <w:rPr>
                <w:rFonts w:ascii="Simplified Arabic" w:eastAsia="Calibri" w:hAnsi="Simplified Arabic" w:cs="Simplified Arabic"/>
                <w:b/>
                <w:bCs/>
                <w:sz w:val="22"/>
                <w:szCs w:val="22"/>
                <w:lang w:bidi="ar-IQ"/>
              </w:rPr>
              <w:t>Ancient</w:t>
            </w:r>
          </w:p>
          <w:p w:rsidR="008278D8" w:rsidRDefault="008278D8">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b/>
                <w:bCs/>
                <w:sz w:val="22"/>
                <w:szCs w:val="22"/>
                <w:lang w:bidi="ar-IQ"/>
              </w:rPr>
              <w:t>relics</w:t>
            </w:r>
          </w:p>
        </w:tc>
        <w:tc>
          <w:tcPr>
            <w:tcW w:w="1050" w:type="dxa"/>
            <w:shd w:val="clear" w:color="auto" w:fill="auto"/>
          </w:tcPr>
          <w:p w:rsidR="003A5229" w:rsidRDefault="005E7A1B">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Ancient arts</w:t>
            </w:r>
          </w:p>
        </w:tc>
        <w:tc>
          <w:tcPr>
            <w:tcW w:w="1253" w:type="dxa"/>
            <w:shd w:val="clear" w:color="auto" w:fill="auto"/>
          </w:tcPr>
          <w:p w:rsidR="003A5229" w:rsidRDefault="003A5229">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rsidR="003A5229" w:rsidRDefault="003A5229">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rsidR="003A5229" w:rsidRDefault="00C0080D">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staff</w:t>
            </w:r>
          </w:p>
        </w:tc>
        <w:tc>
          <w:tcPr>
            <w:tcW w:w="1450" w:type="dxa"/>
            <w:shd w:val="clear" w:color="auto" w:fill="auto"/>
          </w:tcPr>
          <w:p w:rsidR="003A5229" w:rsidRDefault="003A5229">
            <w:pPr>
              <w:autoSpaceDE w:val="0"/>
              <w:autoSpaceDN w:val="0"/>
              <w:adjustRightInd w:val="0"/>
              <w:spacing w:after="200"/>
              <w:rPr>
                <w:rFonts w:ascii="Simplified Arabic" w:eastAsia="Calibri" w:hAnsi="Simplified Arabic" w:cs="Simplified Arabic"/>
                <w:rtl/>
                <w:lang w:bidi="ar-IQ"/>
              </w:rPr>
            </w:pPr>
          </w:p>
        </w:tc>
      </w:tr>
    </w:tbl>
    <w:p w:rsidR="003A5229" w:rsidRDefault="003A5229">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tblGrid>
      <w:tr w:rsidR="003A5229">
        <w:tc>
          <w:tcPr>
            <w:tcW w:w="9734" w:type="dxa"/>
            <w:shd w:val="clear" w:color="auto" w:fill="DEEAF6"/>
          </w:tcPr>
          <w:p w:rsidR="003A5229" w:rsidRDefault="0075339C">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hint="cs"/>
                <w:b/>
                <w:sz w:val="28"/>
                <w:szCs w:val="28"/>
              </w:rPr>
              <w:t>Professional Development</w:t>
            </w:r>
          </w:p>
        </w:tc>
      </w:tr>
      <w:tr w:rsidR="003A5229">
        <w:tc>
          <w:tcPr>
            <w:tcW w:w="9734" w:type="dxa"/>
            <w:shd w:val="clear" w:color="auto" w:fill="BDD6EE"/>
          </w:tcPr>
          <w:p w:rsidR="003A5229" w:rsidRDefault="0075339C">
            <w:pPr>
              <w:autoSpaceDE w:val="0"/>
              <w:autoSpaceDN w:val="0"/>
              <w:adjustRightInd w:val="0"/>
              <w:rPr>
                <w:rFonts w:ascii="Simplified Arabic" w:eastAsia="Calibri" w:hAnsi="Simplified Arabic" w:cs="Simplified Arabic"/>
                <w:sz w:val="24"/>
                <w:szCs w:val="24"/>
                <w:rtl/>
                <w:lang w:bidi="ar-IQ"/>
              </w:rPr>
            </w:pPr>
            <w:r>
              <w:rPr>
                <w:rFonts w:ascii="Simplified Arabic" w:eastAsia="Calibri" w:hAnsi="Simplified Arabic" w:cs="Simplified Arabic" w:hint="cs"/>
                <w:b/>
                <w:sz w:val="24"/>
                <w:szCs w:val="24"/>
              </w:rPr>
              <w:t>Mentoring new faculty members</w:t>
            </w:r>
          </w:p>
        </w:tc>
      </w:tr>
      <w:tr w:rsidR="003A5229">
        <w:tc>
          <w:tcPr>
            <w:tcW w:w="9734" w:type="dxa"/>
            <w:shd w:val="clear" w:color="auto" w:fill="auto"/>
          </w:tcPr>
          <w:p w:rsidR="003A5229" w:rsidRDefault="0075339C">
            <w:pPr>
              <w:autoSpaceDE w:val="0"/>
              <w:autoSpaceDN w:val="0"/>
              <w:adjustRightInd w:val="0"/>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Pr>
              <w:t>Briefly describes the process used to mentor new, visiting, full-time, and part-time faculty at the institution and department level.</w:t>
            </w:r>
          </w:p>
        </w:tc>
      </w:tr>
      <w:tr w:rsidR="003A5229">
        <w:tc>
          <w:tcPr>
            <w:tcW w:w="9734" w:type="dxa"/>
            <w:shd w:val="clear" w:color="auto" w:fill="BDD6EE"/>
          </w:tcPr>
          <w:p w:rsidR="003A5229" w:rsidRDefault="0075339C">
            <w:pPr>
              <w:autoSpaceDE w:val="0"/>
              <w:autoSpaceDN w:val="0"/>
              <w:adjustRightInd w:val="0"/>
              <w:rPr>
                <w:rFonts w:ascii="Simplified Arabic" w:eastAsia="Calibri" w:hAnsi="Simplified Arabic" w:cs="Simplified Arabic"/>
                <w:sz w:val="24"/>
                <w:szCs w:val="24"/>
                <w:rtl/>
                <w:lang w:bidi="ar-IQ"/>
              </w:rPr>
            </w:pPr>
            <w:r>
              <w:rPr>
                <w:rFonts w:ascii="Simplified Arabic" w:eastAsia="Calibri" w:hAnsi="Simplified Arabic" w:cs="Simplified Arabic" w:hint="cs"/>
                <w:b/>
                <w:sz w:val="24"/>
                <w:szCs w:val="24"/>
              </w:rPr>
              <w:t>Professional development of faculty members</w:t>
            </w:r>
          </w:p>
        </w:tc>
      </w:tr>
      <w:tr w:rsidR="003A5229">
        <w:tc>
          <w:tcPr>
            <w:tcW w:w="9734" w:type="dxa"/>
            <w:shd w:val="clear" w:color="auto" w:fill="auto"/>
          </w:tcPr>
          <w:p w:rsidR="003A5229" w:rsidRDefault="0075339C">
            <w:pPr>
              <w:autoSpaceDE w:val="0"/>
              <w:autoSpaceDN w:val="0"/>
              <w:adjustRightInd w:val="0"/>
              <w:rPr>
                <w:rFonts w:ascii="Simplified Arabic" w:eastAsia="Calibri" w:hAnsi="Simplified Arabic" w:cs="Simplified Arabic"/>
                <w:sz w:val="24"/>
                <w:szCs w:val="24"/>
              </w:rPr>
            </w:pPr>
            <w:r>
              <w:rPr>
                <w:rFonts w:ascii="Simplified Arabic" w:eastAsia="Calibri" w:hAnsi="Simplified Arabic" w:cs="Simplified Arabic" w:hint="cs"/>
                <w:sz w:val="24"/>
                <w:szCs w:val="24"/>
              </w:rPr>
              <w:t>Briefly describe the academic and professional development plan and arrangements for faculty such as teaching and learning strategies, assessment of learning outcomes, professional development, etc.</w:t>
            </w:r>
          </w:p>
          <w:p w:rsidR="00C0080D" w:rsidRPr="00C0080D" w:rsidRDefault="00C0080D" w:rsidP="00C0080D">
            <w:pPr>
              <w:autoSpaceDE w:val="0"/>
              <w:autoSpaceDN w:val="0"/>
              <w:adjustRightInd w:val="0"/>
              <w:rPr>
                <w:rFonts w:ascii="Simplified Arabic" w:eastAsia="Calibri" w:hAnsi="Simplified Arabic" w:cs="Simplified Arabic"/>
                <w:sz w:val="24"/>
                <w:szCs w:val="24"/>
                <w:lang w:bidi="ar-IQ"/>
              </w:rPr>
            </w:pPr>
            <w:r w:rsidRPr="00C0080D">
              <w:rPr>
                <w:rFonts w:ascii="Simplified Arabic" w:eastAsia="Calibri" w:hAnsi="Simplified Arabic" w:cs="Simplified Arabic"/>
                <w:sz w:val="24"/>
                <w:szCs w:val="24"/>
                <w:lang w:bidi="ar-IQ"/>
              </w:rPr>
              <w:t>- Employing new teaching methods</w:t>
            </w:r>
          </w:p>
          <w:p w:rsidR="00C0080D" w:rsidRPr="00C0080D" w:rsidRDefault="00C0080D" w:rsidP="00C0080D">
            <w:pPr>
              <w:autoSpaceDE w:val="0"/>
              <w:autoSpaceDN w:val="0"/>
              <w:adjustRightInd w:val="0"/>
              <w:rPr>
                <w:rFonts w:ascii="Simplified Arabic" w:eastAsia="Calibri" w:hAnsi="Simplified Arabic" w:cs="Simplified Arabic"/>
                <w:sz w:val="24"/>
                <w:szCs w:val="24"/>
                <w:lang w:bidi="ar-IQ"/>
              </w:rPr>
            </w:pPr>
            <w:r w:rsidRPr="00C0080D">
              <w:rPr>
                <w:rFonts w:ascii="Simplified Arabic" w:eastAsia="Calibri" w:hAnsi="Simplified Arabic" w:cs="Simplified Arabic"/>
                <w:sz w:val="24"/>
                <w:szCs w:val="24"/>
                <w:lang w:bidi="ar-IQ"/>
              </w:rPr>
              <w:t>- Employing new educational methods</w:t>
            </w:r>
          </w:p>
          <w:p w:rsidR="00C0080D" w:rsidRPr="00C0080D" w:rsidRDefault="00C0080D" w:rsidP="00C0080D">
            <w:pPr>
              <w:autoSpaceDE w:val="0"/>
              <w:autoSpaceDN w:val="0"/>
              <w:adjustRightInd w:val="0"/>
              <w:rPr>
                <w:rFonts w:ascii="Simplified Arabic" w:eastAsia="Calibri" w:hAnsi="Simplified Arabic" w:cs="Simplified Arabic"/>
                <w:sz w:val="24"/>
                <w:szCs w:val="24"/>
                <w:lang w:bidi="ar-IQ"/>
              </w:rPr>
            </w:pPr>
            <w:r w:rsidRPr="00C0080D">
              <w:rPr>
                <w:rFonts w:ascii="Simplified Arabic" w:eastAsia="Calibri" w:hAnsi="Simplified Arabic" w:cs="Simplified Arabic"/>
                <w:sz w:val="24"/>
                <w:szCs w:val="24"/>
                <w:lang w:bidi="ar-IQ"/>
              </w:rPr>
              <w:t>- Making the curriculum flexible and subject to renewal and change</w:t>
            </w:r>
          </w:p>
          <w:p w:rsidR="00C0080D" w:rsidRDefault="00C0080D" w:rsidP="00C0080D">
            <w:pPr>
              <w:autoSpaceDE w:val="0"/>
              <w:autoSpaceDN w:val="0"/>
              <w:adjustRightInd w:val="0"/>
              <w:rPr>
                <w:rFonts w:ascii="Simplified Arabic" w:eastAsia="Calibri" w:hAnsi="Simplified Arabic" w:cs="Simplified Arabic"/>
                <w:sz w:val="24"/>
                <w:szCs w:val="24"/>
                <w:rtl/>
                <w:lang w:bidi="ar-IQ"/>
              </w:rPr>
            </w:pPr>
            <w:r w:rsidRPr="00C0080D">
              <w:rPr>
                <w:rFonts w:ascii="Simplified Arabic" w:eastAsia="Calibri" w:hAnsi="Simplified Arabic" w:cs="Simplified Arabic"/>
                <w:sz w:val="24"/>
                <w:szCs w:val="24"/>
                <w:lang w:bidi="ar-IQ"/>
              </w:rPr>
              <w:t>- Employing the necessary capabilities and everything available to obtain information</w:t>
            </w:r>
          </w:p>
        </w:tc>
      </w:tr>
    </w:tbl>
    <w:p w:rsidR="003A5229" w:rsidRDefault="003A5229">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3A5229">
        <w:trPr>
          <w:trHeight w:val="450"/>
        </w:trPr>
        <w:tc>
          <w:tcPr>
            <w:tcW w:w="9642" w:type="dxa"/>
            <w:shd w:val="clear" w:color="auto" w:fill="DEEAF6"/>
          </w:tcPr>
          <w:p w:rsidR="003A5229" w:rsidRDefault="0075339C">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3A5229">
        <w:tc>
          <w:tcPr>
            <w:tcW w:w="9642" w:type="dxa"/>
            <w:shd w:val="clear" w:color="auto" w:fill="auto"/>
          </w:tcPr>
          <w:p w:rsidR="003A5229" w:rsidRDefault="0075339C">
            <w:pPr>
              <w:autoSpaceDE w:val="0"/>
              <w:autoSpaceDN w:val="0"/>
              <w:adjustRightInd w:val="0"/>
              <w:rPr>
                <w:rFonts w:ascii="Simplified Arabic" w:eastAsia="Calibri" w:hAnsi="Simplified Arabic" w:cs="Simplified Arabic"/>
                <w:b/>
                <w:bCs/>
                <w:sz w:val="24"/>
                <w:szCs w:val="24"/>
                <w:rtl/>
                <w:lang w:bidi="ar-IQ"/>
              </w:rPr>
            </w:pPr>
            <w:r>
              <w:rPr>
                <w:rFonts w:ascii="Simplified Arabic" w:eastAsia="Calibri" w:hAnsi="Simplified Arabic" w:cs="Simplified Arabic" w:hint="cs"/>
                <w:b/>
                <w:sz w:val="24"/>
                <w:szCs w:val="24"/>
              </w:rPr>
              <w:t>(Setting regulations related to enrollment in the college or institute, whether central admission or others)</w:t>
            </w:r>
          </w:p>
          <w:p w:rsidR="00C0080D" w:rsidRPr="00C0080D" w:rsidRDefault="00C0080D" w:rsidP="00C0080D">
            <w:pPr>
              <w:autoSpaceDE w:val="0"/>
              <w:autoSpaceDN w:val="0"/>
              <w:adjustRightInd w:val="0"/>
              <w:rPr>
                <w:rFonts w:ascii="Simplified Arabic" w:eastAsia="Calibri" w:hAnsi="Simplified Arabic" w:cs="Simplified Arabic"/>
                <w:sz w:val="28"/>
                <w:szCs w:val="28"/>
              </w:rPr>
            </w:pPr>
            <w:r w:rsidRPr="00C0080D">
              <w:rPr>
                <w:rFonts w:ascii="Simplified Arabic" w:eastAsia="Calibri" w:hAnsi="Simplified Arabic" w:cs="Simplified Arabic"/>
                <w:sz w:val="28"/>
                <w:szCs w:val="28"/>
              </w:rPr>
              <w:t>- Central admission prepared by the Ministry</w:t>
            </w:r>
          </w:p>
          <w:p w:rsidR="00C0080D" w:rsidRPr="00C0080D" w:rsidRDefault="00C0080D" w:rsidP="00C0080D">
            <w:pPr>
              <w:autoSpaceDE w:val="0"/>
              <w:autoSpaceDN w:val="0"/>
              <w:adjustRightInd w:val="0"/>
              <w:rPr>
                <w:rFonts w:ascii="Simplified Arabic" w:eastAsia="Calibri" w:hAnsi="Simplified Arabic" w:cs="Simplified Arabic"/>
                <w:sz w:val="28"/>
                <w:szCs w:val="28"/>
              </w:rPr>
            </w:pPr>
            <w:r w:rsidRPr="00C0080D">
              <w:rPr>
                <w:rFonts w:ascii="Simplified Arabic" w:eastAsia="Calibri" w:hAnsi="Simplified Arabic" w:cs="Simplified Arabic"/>
                <w:sz w:val="28"/>
                <w:szCs w:val="28"/>
              </w:rPr>
              <w:t>- Student average in middle school</w:t>
            </w:r>
          </w:p>
          <w:p w:rsidR="00C0080D" w:rsidRPr="00C0080D" w:rsidRDefault="00C0080D" w:rsidP="00C0080D">
            <w:pPr>
              <w:autoSpaceDE w:val="0"/>
              <w:autoSpaceDN w:val="0"/>
              <w:adjustRightInd w:val="0"/>
              <w:rPr>
                <w:rFonts w:ascii="Simplified Arabic" w:eastAsia="Calibri" w:hAnsi="Simplified Arabic" w:cs="Simplified Arabic"/>
                <w:sz w:val="28"/>
                <w:szCs w:val="28"/>
              </w:rPr>
            </w:pPr>
            <w:r w:rsidRPr="00C0080D">
              <w:rPr>
                <w:rFonts w:ascii="Simplified Arabic" w:eastAsia="Calibri" w:hAnsi="Simplified Arabic" w:cs="Simplified Arabic"/>
                <w:sz w:val="28"/>
                <w:szCs w:val="28"/>
              </w:rPr>
              <w:t>- The department's capacity</w:t>
            </w:r>
          </w:p>
          <w:p w:rsidR="003A5229" w:rsidRDefault="00C0080D" w:rsidP="00C0080D">
            <w:pPr>
              <w:autoSpaceDE w:val="0"/>
              <w:autoSpaceDN w:val="0"/>
              <w:adjustRightInd w:val="0"/>
              <w:rPr>
                <w:rFonts w:ascii="Simplified Arabic" w:eastAsia="Calibri" w:hAnsi="Simplified Arabic" w:cs="Simplified Arabic"/>
                <w:sz w:val="28"/>
                <w:szCs w:val="28"/>
                <w:rtl/>
              </w:rPr>
            </w:pPr>
            <w:r w:rsidRPr="00C0080D">
              <w:rPr>
                <w:rFonts w:ascii="Simplified Arabic" w:eastAsia="Calibri" w:hAnsi="Simplified Arabic" w:cs="Simplified Arabic"/>
                <w:sz w:val="28"/>
                <w:szCs w:val="28"/>
              </w:rPr>
              <w:t>- Test for applicants</w:t>
            </w:r>
          </w:p>
        </w:tc>
      </w:tr>
    </w:tbl>
    <w:p w:rsidR="003A5229" w:rsidRDefault="003A5229">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3A5229">
        <w:trPr>
          <w:trHeight w:val="450"/>
        </w:trPr>
        <w:tc>
          <w:tcPr>
            <w:tcW w:w="9642" w:type="dxa"/>
            <w:shd w:val="clear" w:color="auto" w:fill="DEEAF6"/>
          </w:tcPr>
          <w:p w:rsidR="003A5229" w:rsidRDefault="0075339C">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3A5229">
        <w:tc>
          <w:tcPr>
            <w:tcW w:w="9642" w:type="dxa"/>
            <w:shd w:val="clear" w:color="auto" w:fill="auto"/>
          </w:tcPr>
          <w:p w:rsidR="003A5229" w:rsidRDefault="0075339C">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State </w:t>
            </w:r>
            <w:r>
              <w:rPr>
                <w:rFonts w:ascii="Simplified Arabic" w:eastAsia="Calibri" w:hAnsi="Simplified Arabic" w:cs="Simplified Arabic" w:hint="cs"/>
                <w:sz w:val="28"/>
                <w:szCs w:val="28"/>
              </w:rPr>
              <w:t>briefly</w:t>
            </w:r>
            <w:r>
              <w:rPr>
                <w:rFonts w:ascii="Simplified Arabic" w:eastAsia="Calibri" w:hAnsi="Simplified Arabic" w:cs="Simplified Arabic"/>
                <w:sz w:val="28"/>
                <w:szCs w:val="28"/>
              </w:rPr>
              <w:t xml:space="preserve"> the sources of information about the program</w:t>
            </w:r>
            <w:r>
              <w:rPr>
                <w:rFonts w:ascii="Simplified Arabic" w:eastAsia="Calibri" w:hAnsi="Simplified Arabic" w:cs="Simplified Arabic" w:hint="cs"/>
                <w:sz w:val="28"/>
                <w:szCs w:val="28"/>
              </w:rPr>
              <w:t xml:space="preserve">.  </w:t>
            </w:r>
          </w:p>
          <w:p w:rsidR="00C0080D" w:rsidRPr="00C0080D" w:rsidRDefault="00C0080D" w:rsidP="00C0080D">
            <w:pPr>
              <w:autoSpaceDE w:val="0"/>
              <w:autoSpaceDN w:val="0"/>
              <w:adjustRightInd w:val="0"/>
              <w:rPr>
                <w:rFonts w:ascii="Simplified Arabic" w:eastAsia="Calibri" w:hAnsi="Simplified Arabic" w:cs="Simplified Arabic"/>
                <w:sz w:val="28"/>
                <w:szCs w:val="28"/>
              </w:rPr>
            </w:pPr>
            <w:r w:rsidRPr="00C0080D">
              <w:rPr>
                <w:rFonts w:ascii="Simplified Arabic" w:eastAsia="Calibri" w:hAnsi="Simplified Arabic" w:cs="Simplified Arabic"/>
                <w:sz w:val="28"/>
                <w:szCs w:val="28"/>
              </w:rPr>
              <w:t>- Modern scientific sources</w:t>
            </w:r>
          </w:p>
          <w:p w:rsidR="00C0080D" w:rsidRPr="00C0080D" w:rsidRDefault="00C0080D" w:rsidP="00C0080D">
            <w:pPr>
              <w:autoSpaceDE w:val="0"/>
              <w:autoSpaceDN w:val="0"/>
              <w:adjustRightInd w:val="0"/>
              <w:rPr>
                <w:rFonts w:ascii="Simplified Arabic" w:eastAsia="Calibri" w:hAnsi="Simplified Arabic" w:cs="Simplified Arabic"/>
                <w:sz w:val="28"/>
                <w:szCs w:val="28"/>
              </w:rPr>
            </w:pPr>
            <w:r w:rsidRPr="00C0080D">
              <w:rPr>
                <w:rFonts w:ascii="Simplified Arabic" w:eastAsia="Calibri" w:hAnsi="Simplified Arabic" w:cs="Simplified Arabic"/>
                <w:sz w:val="28"/>
                <w:szCs w:val="28"/>
              </w:rPr>
              <w:lastRenderedPageBreak/>
              <w:t>- Teaching staff</w:t>
            </w:r>
          </w:p>
          <w:p w:rsidR="003A5229" w:rsidRDefault="00C0080D" w:rsidP="00C0080D">
            <w:pPr>
              <w:autoSpaceDE w:val="0"/>
              <w:autoSpaceDN w:val="0"/>
              <w:adjustRightInd w:val="0"/>
              <w:rPr>
                <w:rFonts w:ascii="Simplified Arabic" w:eastAsia="Calibri" w:hAnsi="Simplified Arabic" w:cs="Simplified Arabic"/>
                <w:sz w:val="28"/>
                <w:szCs w:val="28"/>
                <w:rtl/>
              </w:rPr>
            </w:pPr>
            <w:r w:rsidRPr="00C0080D">
              <w:rPr>
                <w:rFonts w:ascii="Simplified Arabic" w:eastAsia="Calibri" w:hAnsi="Simplified Arabic" w:cs="Simplified Arabic"/>
                <w:sz w:val="28"/>
                <w:szCs w:val="28"/>
              </w:rPr>
              <w:t>- Course</w:t>
            </w:r>
          </w:p>
        </w:tc>
      </w:tr>
    </w:tbl>
    <w:p w:rsidR="003A5229" w:rsidRDefault="003A5229">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3A5229">
        <w:tc>
          <w:tcPr>
            <w:tcW w:w="9822" w:type="dxa"/>
            <w:shd w:val="clear" w:color="auto" w:fill="DEEAF6"/>
          </w:tcPr>
          <w:p w:rsidR="003A5229" w:rsidRDefault="0075339C">
            <w:pPr>
              <w:numPr>
                <w:ilvl w:val="0"/>
                <w:numId w:val="1"/>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3A5229">
        <w:tc>
          <w:tcPr>
            <w:tcW w:w="9822" w:type="dxa"/>
            <w:shd w:val="clear" w:color="auto" w:fill="FFFFFF"/>
          </w:tcPr>
          <w:p w:rsidR="003A5229" w:rsidRDefault="0061778E">
            <w:pPr>
              <w:autoSpaceDE w:val="0"/>
              <w:autoSpaceDN w:val="0"/>
              <w:adjustRightInd w:val="0"/>
              <w:jc w:val="both"/>
              <w:rPr>
                <w:rFonts w:ascii="Simplified Arabic" w:eastAsia="Calibri" w:hAnsi="Simplified Arabic" w:cs="Simplified Arabic"/>
                <w:sz w:val="28"/>
                <w:szCs w:val="28"/>
                <w:rtl/>
                <w:lang w:bidi="ar-IQ"/>
              </w:rPr>
            </w:pPr>
            <w:r w:rsidRPr="0061778E">
              <w:rPr>
                <w:rFonts w:ascii="Simplified Arabic" w:eastAsia="Calibri" w:hAnsi="Simplified Arabic" w:cs="Simplified Arabic"/>
                <w:sz w:val="28"/>
                <w:szCs w:val="28"/>
                <w:lang w:bidi="ar-IQ"/>
              </w:rPr>
              <w:t>Cooperating with the General Authority for Antiquities and Heritage in order to benefit from their experience in knowing ancient Iraqi arts from a historical perspective, translating books related to the subject, and publishing research.</w:t>
            </w:r>
          </w:p>
        </w:tc>
      </w:tr>
    </w:tbl>
    <w:p w:rsidR="003A5229" w:rsidRDefault="003A5229">
      <w:pPr>
        <w:rPr>
          <w:sz w:val="28"/>
          <w:szCs w:val="28"/>
          <w:rtl/>
          <w:lang w:bidi="ar-IQ"/>
        </w:rPr>
        <w:sectPr w:rsidR="003A5229">
          <w:headerReference w:type="even" r:id="rId11"/>
          <w:headerReference w:type="default" r:id="rId12"/>
          <w:footerReference w:type="even" r:id="rId13"/>
          <w:footerReference w:type="default" r:id="rId14"/>
          <w:headerReference w:type="first" r:id="rId15"/>
          <w:footerReference w:type="first" r:id="rId16"/>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3A5229">
        <w:trPr>
          <w:trHeight w:val="462"/>
        </w:trPr>
        <w:tc>
          <w:tcPr>
            <w:tcW w:w="14660" w:type="dxa"/>
            <w:gridSpan w:val="16"/>
            <w:shd w:val="clear" w:color="auto" w:fill="BDD6EE"/>
          </w:tcPr>
          <w:p w:rsidR="003A5229" w:rsidRDefault="0075339C">
            <w:pPr>
              <w:jc w:val="center"/>
              <w:rPr>
                <w:rFonts w:ascii="Simplified Arabic" w:eastAsia="Calibri" w:hAnsi="Simplified Arabic" w:cs="Simplified Arabic"/>
                <w:b/>
                <w:bCs/>
                <w:sz w:val="28"/>
                <w:szCs w:val="28"/>
                <w:highlight w:val="yellow"/>
                <w:rtl/>
              </w:rPr>
            </w:pPr>
            <w:r>
              <w:rPr>
                <w:rFonts w:ascii="Simplified Arabic" w:eastAsia="Calibri" w:hAnsi="Simplified Arabic" w:cs="Simplified Arabic"/>
                <w:b/>
                <w:bCs/>
                <w:sz w:val="28"/>
                <w:szCs w:val="28"/>
              </w:rPr>
              <w:lastRenderedPageBreak/>
              <w:t>Program Skills Outline</w:t>
            </w:r>
          </w:p>
        </w:tc>
      </w:tr>
      <w:tr w:rsidR="003A5229">
        <w:trPr>
          <w:trHeight w:val="462"/>
        </w:trPr>
        <w:tc>
          <w:tcPr>
            <w:tcW w:w="6380" w:type="dxa"/>
            <w:gridSpan w:val="4"/>
            <w:shd w:val="clear" w:color="auto" w:fill="auto"/>
          </w:tcPr>
          <w:p w:rsidR="003A5229" w:rsidRDefault="003A5229">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Learning outcomes </w:t>
            </w:r>
          </w:p>
        </w:tc>
      </w:tr>
      <w:tr w:rsidR="003A5229">
        <w:trPr>
          <w:trHeight w:val="559"/>
        </w:trPr>
        <w:tc>
          <w:tcPr>
            <w:tcW w:w="1824" w:type="dxa"/>
            <w:vMerge w:val="restart"/>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Year/Level</w:t>
            </w:r>
          </w:p>
        </w:tc>
        <w:tc>
          <w:tcPr>
            <w:tcW w:w="1467" w:type="dxa"/>
            <w:vMerge w:val="restart"/>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Course Code</w:t>
            </w:r>
          </w:p>
        </w:tc>
        <w:tc>
          <w:tcPr>
            <w:tcW w:w="1414" w:type="dxa"/>
            <w:vMerge w:val="restart"/>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Course Name</w:t>
            </w:r>
          </w:p>
        </w:tc>
        <w:tc>
          <w:tcPr>
            <w:tcW w:w="1675" w:type="dxa"/>
            <w:vMerge w:val="restart"/>
          </w:tcPr>
          <w:p w:rsidR="003A5229" w:rsidRDefault="0075339C">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rsidR="003A5229" w:rsidRDefault="0075339C">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rsidR="003A5229" w:rsidRDefault="0075339C">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Skills </w:t>
            </w:r>
          </w:p>
        </w:tc>
        <w:tc>
          <w:tcPr>
            <w:tcW w:w="3236" w:type="dxa"/>
            <w:gridSpan w:val="4"/>
            <w:shd w:val="clear" w:color="auto" w:fill="BDD6EE"/>
          </w:tcPr>
          <w:p w:rsidR="003A5229" w:rsidRDefault="0075339C">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3A5229">
        <w:trPr>
          <w:trHeight w:val="355"/>
        </w:trPr>
        <w:tc>
          <w:tcPr>
            <w:tcW w:w="1824" w:type="dxa"/>
            <w:vMerge/>
            <w:shd w:val="clear" w:color="auto" w:fill="auto"/>
          </w:tcPr>
          <w:p w:rsidR="003A5229" w:rsidRDefault="003A5229">
            <w:pPr>
              <w:shd w:val="clear" w:color="auto" w:fill="FFFFFF"/>
              <w:autoSpaceDE w:val="0"/>
              <w:autoSpaceDN w:val="0"/>
              <w:adjustRightInd w:val="0"/>
              <w:spacing w:after="200"/>
              <w:rPr>
                <w:rFonts w:ascii="Cambria" w:eastAsia="Calibri" w:hAnsi="Cambria" w:cs="Times New Roman"/>
                <w:b/>
                <w:bCs/>
                <w:color w:val="000000"/>
                <w:sz w:val="24"/>
                <w:szCs w:val="24"/>
              </w:rPr>
            </w:pPr>
          </w:p>
        </w:tc>
        <w:tc>
          <w:tcPr>
            <w:tcW w:w="1467" w:type="dxa"/>
            <w:vMerge/>
            <w:shd w:val="clear" w:color="auto" w:fill="auto"/>
          </w:tcPr>
          <w:p w:rsidR="003A5229" w:rsidRDefault="003A5229">
            <w:pPr>
              <w:shd w:val="clear" w:color="auto" w:fill="FFFFFF"/>
              <w:autoSpaceDE w:val="0"/>
              <w:autoSpaceDN w:val="0"/>
              <w:adjustRightInd w:val="0"/>
              <w:spacing w:after="200"/>
              <w:rPr>
                <w:rFonts w:ascii="Cambria" w:eastAsia="Calibri" w:hAnsi="Cambria" w:cs="Times New Roman"/>
                <w:b/>
                <w:bCs/>
                <w:color w:val="000000"/>
                <w:sz w:val="24"/>
                <w:szCs w:val="24"/>
              </w:rPr>
            </w:pPr>
          </w:p>
        </w:tc>
        <w:tc>
          <w:tcPr>
            <w:tcW w:w="1414" w:type="dxa"/>
            <w:vMerge/>
            <w:shd w:val="clear" w:color="auto" w:fill="auto"/>
          </w:tcPr>
          <w:p w:rsidR="003A5229" w:rsidRDefault="003A5229">
            <w:pPr>
              <w:shd w:val="clear" w:color="auto" w:fill="FFFFFF"/>
              <w:autoSpaceDE w:val="0"/>
              <w:autoSpaceDN w:val="0"/>
              <w:adjustRightInd w:val="0"/>
              <w:spacing w:after="200"/>
              <w:rPr>
                <w:rFonts w:ascii="Cambria" w:eastAsia="Calibri" w:hAnsi="Cambria" w:cs="Times New Roman"/>
                <w:b/>
                <w:bCs/>
                <w:color w:val="000000"/>
                <w:sz w:val="24"/>
                <w:szCs w:val="24"/>
              </w:rPr>
            </w:pPr>
          </w:p>
        </w:tc>
        <w:tc>
          <w:tcPr>
            <w:tcW w:w="1675" w:type="dxa"/>
            <w:vMerge/>
          </w:tcPr>
          <w:p w:rsidR="003A5229" w:rsidRDefault="003A5229">
            <w:pPr>
              <w:shd w:val="clear" w:color="auto" w:fill="FFFFFF"/>
              <w:autoSpaceDE w:val="0"/>
              <w:autoSpaceDN w:val="0"/>
              <w:adjustRightInd w:val="0"/>
              <w:jc w:val="center"/>
              <w:rPr>
                <w:rFonts w:ascii="Cambria" w:eastAsia="Calibri" w:hAnsi="Cambria" w:cs="Times New Roman"/>
                <w:b/>
                <w:bCs/>
                <w:color w:val="000000"/>
                <w:sz w:val="24"/>
                <w:szCs w:val="24"/>
                <w:rtl/>
                <w:lang w:bidi="ar-IQ"/>
              </w:rPr>
            </w:pPr>
          </w:p>
        </w:tc>
        <w:tc>
          <w:tcPr>
            <w:tcW w:w="630"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A1</w:t>
            </w:r>
          </w:p>
        </w:tc>
        <w:tc>
          <w:tcPr>
            <w:tcW w:w="720"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A2</w:t>
            </w:r>
          </w:p>
        </w:tc>
        <w:tc>
          <w:tcPr>
            <w:tcW w:w="630"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A3</w:t>
            </w:r>
          </w:p>
        </w:tc>
        <w:tc>
          <w:tcPr>
            <w:tcW w:w="540"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A4</w:t>
            </w:r>
          </w:p>
        </w:tc>
        <w:tc>
          <w:tcPr>
            <w:tcW w:w="630"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B1</w:t>
            </w:r>
          </w:p>
        </w:tc>
        <w:tc>
          <w:tcPr>
            <w:tcW w:w="630"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B2</w:t>
            </w:r>
          </w:p>
        </w:tc>
        <w:tc>
          <w:tcPr>
            <w:tcW w:w="540"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B3</w:t>
            </w:r>
          </w:p>
        </w:tc>
        <w:tc>
          <w:tcPr>
            <w:tcW w:w="724"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B4</w:t>
            </w:r>
          </w:p>
        </w:tc>
        <w:tc>
          <w:tcPr>
            <w:tcW w:w="896"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C1</w:t>
            </w:r>
          </w:p>
        </w:tc>
        <w:tc>
          <w:tcPr>
            <w:tcW w:w="724"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C2</w:t>
            </w:r>
          </w:p>
        </w:tc>
        <w:tc>
          <w:tcPr>
            <w:tcW w:w="720"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C3</w:t>
            </w:r>
          </w:p>
        </w:tc>
        <w:tc>
          <w:tcPr>
            <w:tcW w:w="896" w:type="dxa"/>
            <w:shd w:val="clear" w:color="auto" w:fill="auto"/>
          </w:tcPr>
          <w:p w:rsidR="003A5229" w:rsidRDefault="0075339C">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color w:val="000000"/>
                <w:sz w:val="24"/>
                <w:szCs w:val="24"/>
              </w:rPr>
              <w:t>C4</w:t>
            </w:r>
          </w:p>
        </w:tc>
      </w:tr>
      <w:tr w:rsidR="003A5229">
        <w:trPr>
          <w:trHeight w:val="346"/>
        </w:trPr>
        <w:tc>
          <w:tcPr>
            <w:tcW w:w="1824" w:type="dxa"/>
            <w:vMerge w:val="restart"/>
            <w:shd w:val="clear" w:color="auto" w:fill="auto"/>
          </w:tcPr>
          <w:p w:rsidR="0061778E" w:rsidRPr="0061778E"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61778E">
              <w:rPr>
                <w:rFonts w:ascii="Cambria" w:eastAsia="Calibri" w:hAnsi="Cambria" w:cs="Times New Roman"/>
                <w:b/>
                <w:bCs/>
                <w:color w:val="000000"/>
                <w:sz w:val="24"/>
                <w:szCs w:val="24"/>
                <w:lang w:bidi="ar-IQ"/>
              </w:rPr>
              <w:t>2023-2024</w:t>
            </w:r>
          </w:p>
          <w:p w:rsidR="003A5229" w:rsidRDefault="005E7A1B"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The second</w:t>
            </w:r>
            <w:r w:rsidR="0061778E" w:rsidRPr="0061778E">
              <w:rPr>
                <w:rFonts w:ascii="Cambria" w:eastAsia="Calibri" w:hAnsi="Cambria" w:cs="Times New Roman"/>
                <w:b/>
                <w:bCs/>
                <w:color w:val="000000"/>
                <w:sz w:val="24"/>
                <w:szCs w:val="24"/>
                <w:lang w:bidi="ar-IQ"/>
              </w:rPr>
              <w:t xml:space="preserve"> academic stage</w:t>
            </w:r>
          </w:p>
        </w:tc>
        <w:tc>
          <w:tcPr>
            <w:tcW w:w="1467" w:type="dxa"/>
            <w:shd w:val="clear" w:color="auto" w:fill="auto"/>
          </w:tcPr>
          <w:p w:rsidR="008278D8" w:rsidRDefault="005E7A1B"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Arc AAA</w:t>
            </w:r>
            <w:r w:rsidR="0061778E" w:rsidRPr="00E55A45">
              <w:rPr>
                <w:rFonts w:ascii="Cambria" w:eastAsia="Calibri" w:hAnsi="Cambria" w:cs="Times New Roman"/>
                <w:b/>
                <w:bCs/>
                <w:color w:val="000000"/>
                <w:sz w:val="24"/>
                <w:szCs w:val="24"/>
                <w:lang w:bidi="ar-IQ"/>
              </w:rPr>
              <w:t xml:space="preserve"> </w:t>
            </w:r>
          </w:p>
          <w:p w:rsidR="003A5229" w:rsidRDefault="005E7A1B"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2</w:t>
            </w:r>
            <w:r w:rsidR="0061778E">
              <w:rPr>
                <w:rFonts w:ascii="Cambria" w:eastAsia="Calibri" w:hAnsi="Cambria" w:cs="Times New Roman"/>
                <w:b/>
                <w:bCs/>
                <w:color w:val="000000"/>
                <w:sz w:val="24"/>
                <w:szCs w:val="24"/>
                <w:lang w:bidi="ar-IQ"/>
              </w:rPr>
              <w:t>1</w:t>
            </w:r>
            <w:r>
              <w:rPr>
                <w:rFonts w:ascii="Cambria" w:eastAsia="Calibri" w:hAnsi="Cambria" w:cs="Times New Roman"/>
                <w:b/>
                <w:bCs/>
                <w:color w:val="000000"/>
                <w:sz w:val="24"/>
                <w:szCs w:val="24"/>
                <w:lang w:bidi="ar-IQ"/>
              </w:rPr>
              <w:t>4</w:t>
            </w:r>
          </w:p>
        </w:tc>
        <w:tc>
          <w:tcPr>
            <w:tcW w:w="1414" w:type="dxa"/>
            <w:shd w:val="clear" w:color="auto" w:fill="auto"/>
          </w:tcPr>
          <w:p w:rsidR="003A5229" w:rsidRPr="005E7A1B" w:rsidRDefault="005E7A1B" w:rsidP="005E7A1B">
            <w:pPr>
              <w:autoSpaceDE w:val="0"/>
              <w:autoSpaceDN w:val="0"/>
              <w:adjustRightInd w:val="0"/>
              <w:spacing w:after="200"/>
              <w:rPr>
                <w:rFonts w:ascii="Simplified Arabic" w:eastAsia="Calibri" w:hAnsi="Simplified Arabic" w:cs="Simplified Arabic"/>
                <w:b/>
                <w:bCs/>
                <w:sz w:val="22"/>
                <w:szCs w:val="22"/>
                <w:lang w:bidi="ar-IQ"/>
              </w:rPr>
            </w:pPr>
            <w:r>
              <w:rPr>
                <w:rFonts w:ascii="Simplified Arabic" w:eastAsia="Calibri" w:hAnsi="Simplified Arabic" w:cs="Simplified Arabic"/>
                <w:b/>
                <w:bCs/>
                <w:sz w:val="22"/>
                <w:szCs w:val="22"/>
                <w:lang w:bidi="ar-IQ"/>
              </w:rPr>
              <w:t>Ancient</w:t>
            </w:r>
            <w:r>
              <w:rPr>
                <w:rFonts w:ascii="Simplified Arabic" w:eastAsia="Calibri" w:hAnsi="Simplified Arabic" w:cs="Simplified Arabic"/>
                <w:b/>
                <w:bCs/>
                <w:sz w:val="22"/>
                <w:szCs w:val="22"/>
                <w:lang w:bidi="ar-IQ"/>
              </w:rPr>
              <w:t xml:space="preserve"> arts</w:t>
            </w:r>
          </w:p>
        </w:tc>
        <w:tc>
          <w:tcPr>
            <w:tcW w:w="1675" w:type="dxa"/>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61778E">
              <w:rPr>
                <w:rFonts w:ascii="Cambria" w:eastAsia="Calibri" w:hAnsi="Cambria" w:cs="Times New Roman"/>
                <w:b/>
                <w:bCs/>
                <w:color w:val="000000"/>
                <w:sz w:val="24"/>
                <w:szCs w:val="24"/>
                <w:lang w:bidi="ar-IQ"/>
              </w:rPr>
              <w:t>Basic</w:t>
            </w:r>
          </w:p>
        </w:tc>
        <w:tc>
          <w:tcPr>
            <w:tcW w:w="630"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720"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630"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40"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630"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630"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540"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724"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896"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724"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720"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896" w:type="dxa"/>
            <w:shd w:val="clear" w:color="auto" w:fill="auto"/>
          </w:tcPr>
          <w:p w:rsidR="003A5229" w:rsidRDefault="0061778E" w:rsidP="0061778E">
            <w:pPr>
              <w:shd w:val="clear" w:color="auto" w:fill="FFFFFF"/>
              <w:autoSpaceDE w:val="0"/>
              <w:autoSpaceDN w:val="0"/>
              <w:adjustRightInd w:val="0"/>
              <w:jc w:val="center"/>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r>
      <w:tr w:rsidR="003A5229">
        <w:trPr>
          <w:trHeight w:val="176"/>
        </w:trPr>
        <w:tc>
          <w:tcPr>
            <w:tcW w:w="1824" w:type="dxa"/>
            <w:vMerge/>
            <w:shd w:val="clear" w:color="auto" w:fill="auto"/>
          </w:tcPr>
          <w:p w:rsidR="003A5229" w:rsidRDefault="003A5229">
            <w:pPr>
              <w:shd w:val="clear" w:color="auto" w:fill="FFFFFF"/>
              <w:autoSpaceDE w:val="0"/>
              <w:autoSpaceDN w:val="0"/>
              <w:adjustRightInd w:val="0"/>
              <w:spacing w:after="200"/>
              <w:rPr>
                <w:rFonts w:ascii="Cambria" w:eastAsia="Calibri" w:hAnsi="Cambria" w:cs="Times New Roman"/>
                <w:b/>
                <w:bCs/>
                <w:color w:val="000000"/>
                <w:sz w:val="24"/>
                <w:szCs w:val="24"/>
                <w:lang w:bidi="ar-IQ"/>
              </w:rPr>
            </w:pPr>
          </w:p>
        </w:tc>
        <w:tc>
          <w:tcPr>
            <w:tcW w:w="1467"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75" w:type="dxa"/>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A5229">
        <w:trPr>
          <w:trHeight w:val="346"/>
        </w:trPr>
        <w:tc>
          <w:tcPr>
            <w:tcW w:w="1824" w:type="dxa"/>
            <w:vMerge w:val="restart"/>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7"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75" w:type="dxa"/>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A5229">
        <w:trPr>
          <w:trHeight w:val="346"/>
        </w:trPr>
        <w:tc>
          <w:tcPr>
            <w:tcW w:w="1824" w:type="dxa"/>
            <w:vMerge/>
            <w:shd w:val="clear" w:color="auto" w:fill="auto"/>
          </w:tcPr>
          <w:p w:rsidR="003A5229" w:rsidRDefault="003A5229">
            <w:pPr>
              <w:shd w:val="clear" w:color="auto" w:fill="FFFFFF"/>
              <w:autoSpaceDE w:val="0"/>
              <w:autoSpaceDN w:val="0"/>
              <w:adjustRightInd w:val="0"/>
              <w:spacing w:after="200"/>
              <w:rPr>
                <w:rFonts w:ascii="Cambria" w:eastAsia="Calibri" w:hAnsi="Cambria" w:cs="Times New Roman"/>
                <w:b/>
                <w:bCs/>
                <w:color w:val="000000"/>
                <w:sz w:val="24"/>
                <w:szCs w:val="24"/>
                <w:lang w:bidi="ar-IQ"/>
              </w:rPr>
            </w:pPr>
          </w:p>
        </w:tc>
        <w:tc>
          <w:tcPr>
            <w:tcW w:w="1467"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75" w:type="dxa"/>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A5229">
        <w:trPr>
          <w:trHeight w:val="346"/>
        </w:trPr>
        <w:tc>
          <w:tcPr>
            <w:tcW w:w="1824" w:type="dxa"/>
            <w:vMerge w:val="restart"/>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7"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75" w:type="dxa"/>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A5229">
        <w:trPr>
          <w:trHeight w:val="346"/>
        </w:trPr>
        <w:tc>
          <w:tcPr>
            <w:tcW w:w="1824" w:type="dxa"/>
            <w:vMerge/>
            <w:shd w:val="clear" w:color="auto" w:fill="auto"/>
          </w:tcPr>
          <w:p w:rsidR="003A5229" w:rsidRDefault="003A5229">
            <w:pPr>
              <w:shd w:val="clear" w:color="auto" w:fill="FFFFFF"/>
              <w:autoSpaceDE w:val="0"/>
              <w:autoSpaceDN w:val="0"/>
              <w:adjustRightInd w:val="0"/>
              <w:spacing w:after="200"/>
              <w:rPr>
                <w:rFonts w:ascii="Cambria" w:eastAsia="Calibri" w:hAnsi="Cambria" w:cs="Times New Roman"/>
                <w:b/>
                <w:bCs/>
                <w:color w:val="000000"/>
                <w:sz w:val="24"/>
                <w:szCs w:val="24"/>
                <w:lang w:bidi="ar-IQ"/>
              </w:rPr>
            </w:pPr>
          </w:p>
        </w:tc>
        <w:tc>
          <w:tcPr>
            <w:tcW w:w="1467"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75" w:type="dxa"/>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A5229">
        <w:trPr>
          <w:trHeight w:val="329"/>
        </w:trPr>
        <w:tc>
          <w:tcPr>
            <w:tcW w:w="1824" w:type="dxa"/>
            <w:vMerge w:val="restart"/>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7"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75" w:type="dxa"/>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r>
      <w:tr w:rsidR="003A5229">
        <w:trPr>
          <w:trHeight w:val="462"/>
        </w:trPr>
        <w:tc>
          <w:tcPr>
            <w:tcW w:w="1824" w:type="dxa"/>
            <w:vMerge/>
            <w:shd w:val="clear" w:color="auto" w:fill="auto"/>
          </w:tcPr>
          <w:p w:rsidR="003A5229" w:rsidRDefault="003A5229">
            <w:pPr>
              <w:shd w:val="clear" w:color="auto" w:fill="FFFFFF"/>
              <w:autoSpaceDE w:val="0"/>
              <w:autoSpaceDN w:val="0"/>
              <w:adjustRightInd w:val="0"/>
              <w:spacing w:after="200"/>
              <w:rPr>
                <w:rFonts w:ascii="Cambria" w:eastAsia="Calibri" w:hAnsi="Cambria" w:cs="Times New Roman"/>
                <w:b/>
                <w:bCs/>
                <w:color w:val="000000"/>
                <w:sz w:val="24"/>
                <w:szCs w:val="24"/>
                <w:lang w:bidi="ar-IQ"/>
              </w:rPr>
            </w:pPr>
          </w:p>
        </w:tc>
        <w:tc>
          <w:tcPr>
            <w:tcW w:w="1467"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675" w:type="dxa"/>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63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4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0"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896" w:type="dxa"/>
            <w:shd w:val="clear" w:color="auto" w:fill="auto"/>
          </w:tcPr>
          <w:p w:rsidR="003A5229" w:rsidRDefault="003A5229">
            <w:pPr>
              <w:shd w:val="clear" w:color="auto" w:fill="FFFFFF"/>
              <w:autoSpaceDE w:val="0"/>
              <w:autoSpaceDN w:val="0"/>
              <w:adjustRightInd w:val="0"/>
              <w:rPr>
                <w:rFonts w:ascii="Cambria" w:eastAsia="Calibri" w:hAnsi="Cambria" w:cs="Times New Roman"/>
                <w:b/>
                <w:bCs/>
                <w:color w:val="000000"/>
                <w:sz w:val="24"/>
                <w:szCs w:val="24"/>
                <w:lang w:bidi="ar-IQ"/>
              </w:rPr>
            </w:pPr>
          </w:p>
        </w:tc>
      </w:tr>
    </w:tbl>
    <w:p w:rsidR="003A5229" w:rsidRDefault="003A5229">
      <w:pPr>
        <w:shd w:val="clear" w:color="auto" w:fill="FFFFFF"/>
        <w:autoSpaceDE w:val="0"/>
        <w:autoSpaceDN w:val="0"/>
        <w:adjustRightInd w:val="0"/>
        <w:spacing w:after="200"/>
        <w:rPr>
          <w:rFonts w:ascii="Calibri" w:hAnsi="Calibri" w:cs="Arial"/>
          <w:sz w:val="22"/>
          <w:szCs w:val="22"/>
          <w:rtl/>
          <w:lang w:bidi="ar-IQ"/>
        </w:rPr>
      </w:pPr>
    </w:p>
    <w:p w:rsidR="003A5229" w:rsidRDefault="0075339C">
      <w:pPr>
        <w:numPr>
          <w:ilvl w:val="0"/>
          <w:numId w:val="49"/>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Pr>
          <w:rFonts w:ascii="Cambria" w:eastAsia="Calibri" w:hAnsi="Cambria" w:cs="Times New Roman"/>
          <w:b/>
          <w:bCs/>
          <w:color w:val="000000"/>
          <w:sz w:val="24"/>
          <w:szCs w:val="24"/>
        </w:rPr>
        <w:t>Please tick the boxes corresponding to the individual program learning outcomes under evaluation.</w:t>
      </w:r>
    </w:p>
    <w:p w:rsidR="003A5229" w:rsidRDefault="003A5229" w:rsidP="000A7C64">
      <w:pPr>
        <w:shd w:val="clear" w:color="auto" w:fill="FFFFFF"/>
        <w:tabs>
          <w:tab w:val="left" w:pos="1590"/>
          <w:tab w:val="center" w:pos="4320"/>
        </w:tabs>
        <w:autoSpaceDE w:val="0"/>
        <w:autoSpaceDN w:val="0"/>
        <w:adjustRightInd w:val="0"/>
        <w:spacing w:after="200"/>
        <w:rPr>
          <w:b/>
          <w:bCs/>
          <w:color w:val="993300"/>
          <w:sz w:val="32"/>
          <w:szCs w:val="32"/>
          <w:rtl/>
        </w:rPr>
        <w:sectPr w:rsidR="003A5229">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3A5229" w:rsidRDefault="003A5229">
      <w:pPr>
        <w:shd w:val="clear" w:color="auto" w:fill="FFFFFF"/>
        <w:autoSpaceDE w:val="0"/>
        <w:autoSpaceDN w:val="0"/>
        <w:adjustRightInd w:val="0"/>
        <w:spacing w:after="200"/>
        <w:rPr>
          <w:rFonts w:cs="Times New Roman"/>
          <w:b/>
          <w:bCs/>
          <w:sz w:val="32"/>
          <w:szCs w:val="32"/>
          <w:rtl/>
        </w:rPr>
      </w:pPr>
    </w:p>
    <w:p w:rsidR="003A5229" w:rsidRDefault="0075339C">
      <w:pPr>
        <w:shd w:val="clear" w:color="auto" w:fill="FFFFFF"/>
        <w:autoSpaceDE w:val="0"/>
        <w:autoSpaceDN w:val="0"/>
        <w:adjustRightInd w:val="0"/>
        <w:spacing w:after="200"/>
        <w:jc w:val="center"/>
        <w:rPr>
          <w:rFonts w:cs="Times New Roman"/>
          <w:b/>
          <w:bCs/>
          <w:sz w:val="32"/>
          <w:szCs w:val="32"/>
          <w:rtl/>
          <w:lang w:bidi="ar-IQ"/>
        </w:rPr>
      </w:pPr>
      <w:r>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0"/>
        <w:gridCol w:w="360"/>
        <w:gridCol w:w="2123"/>
        <w:gridCol w:w="127"/>
        <w:gridCol w:w="723"/>
        <w:gridCol w:w="1590"/>
        <w:gridCol w:w="1590"/>
        <w:gridCol w:w="1590"/>
      </w:tblGrid>
      <w:tr w:rsidR="003A5229">
        <w:tc>
          <w:tcPr>
            <w:tcW w:w="9540" w:type="dxa"/>
            <w:gridSpan w:val="9"/>
            <w:shd w:val="clear" w:color="auto" w:fill="DEEAF6"/>
          </w:tcPr>
          <w:p w:rsidR="003A5229" w:rsidRDefault="0075339C">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hint="cs"/>
                <w:color w:val="000000"/>
                <w:sz w:val="28"/>
                <w:szCs w:val="28"/>
              </w:rPr>
              <w:t>Course Name</w:t>
            </w:r>
            <w:r>
              <w:rPr>
                <w:rFonts w:ascii="Cambria" w:eastAsia="Calibri" w:hAnsi="Cambria" w:cs="Times New Roman"/>
                <w:color w:val="000000"/>
                <w:sz w:val="28"/>
                <w:szCs w:val="28"/>
              </w:rPr>
              <w:t>:</w:t>
            </w:r>
            <w:r w:rsidR="0061778E">
              <w:rPr>
                <w:rFonts w:ascii="Cambria" w:eastAsia="Calibri" w:hAnsi="Cambria" w:cs="Times New Roman"/>
                <w:color w:val="000000"/>
                <w:sz w:val="28"/>
                <w:szCs w:val="28"/>
              </w:rPr>
              <w:t xml:space="preserve"> </w:t>
            </w:r>
            <w:r w:rsidR="005E7A1B">
              <w:rPr>
                <w:rFonts w:ascii="Cambria" w:eastAsia="Calibri" w:hAnsi="Cambria" w:cs="Times New Roman"/>
                <w:color w:val="000000"/>
                <w:sz w:val="28"/>
                <w:szCs w:val="28"/>
              </w:rPr>
              <w:t>Ancient arts</w:t>
            </w:r>
          </w:p>
        </w:tc>
      </w:tr>
      <w:tr w:rsidR="003A5229">
        <w:tc>
          <w:tcPr>
            <w:tcW w:w="9540" w:type="dxa"/>
            <w:gridSpan w:val="9"/>
            <w:shd w:val="clear" w:color="auto" w:fill="auto"/>
          </w:tcPr>
          <w:p w:rsidR="003A5229" w:rsidRDefault="003A5229">
            <w:pPr>
              <w:autoSpaceDE w:val="0"/>
              <w:autoSpaceDN w:val="0"/>
              <w:adjustRightInd w:val="0"/>
              <w:ind w:right="-426"/>
              <w:jc w:val="both"/>
              <w:rPr>
                <w:rFonts w:ascii="Simplified Arabic" w:eastAsia="Calibri" w:hAnsi="Simplified Arabic" w:cs="Simplified Arabic"/>
                <w:sz w:val="28"/>
                <w:szCs w:val="28"/>
                <w:rtl/>
                <w:lang w:bidi="ar-IQ"/>
              </w:rPr>
            </w:pPr>
          </w:p>
        </w:tc>
      </w:tr>
      <w:tr w:rsidR="003A5229">
        <w:tc>
          <w:tcPr>
            <w:tcW w:w="9540" w:type="dxa"/>
            <w:gridSpan w:val="9"/>
            <w:shd w:val="clear" w:color="auto" w:fill="DEEAF6"/>
          </w:tcPr>
          <w:p w:rsidR="003A5229" w:rsidRDefault="0075339C">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Course</w:t>
            </w:r>
            <w:r>
              <w:rPr>
                <w:rFonts w:ascii="Cambria" w:eastAsia="Calibri" w:hAnsi="Cambria" w:cs="Times New Roman" w:hint="cs"/>
                <w:color w:val="000000"/>
                <w:sz w:val="28"/>
                <w:szCs w:val="28"/>
              </w:rPr>
              <w:t xml:space="preserve"> Code</w:t>
            </w:r>
            <w:r>
              <w:rPr>
                <w:rFonts w:ascii="Cambria" w:eastAsia="Calibri" w:hAnsi="Cambria" w:cs="Times New Roman"/>
                <w:color w:val="000000"/>
                <w:sz w:val="28"/>
                <w:szCs w:val="28"/>
              </w:rPr>
              <w:t>:</w:t>
            </w:r>
            <w:r>
              <w:rPr>
                <w:rFonts w:ascii="Cambria" w:eastAsia="Calibri" w:hAnsi="Cambria" w:cs="Times New Roman" w:hint="cs"/>
                <w:color w:val="000000"/>
                <w:sz w:val="28"/>
                <w:szCs w:val="28"/>
              </w:rPr>
              <w:t xml:space="preserve"> </w:t>
            </w:r>
            <w:r w:rsidR="0061778E">
              <w:rPr>
                <w:rFonts w:ascii="Cambria" w:eastAsia="Calibri" w:hAnsi="Cambria" w:cs="Times New Roman"/>
                <w:color w:val="000000"/>
                <w:sz w:val="28"/>
                <w:szCs w:val="28"/>
              </w:rPr>
              <w:t xml:space="preserve"> </w:t>
            </w:r>
            <w:r w:rsidR="005E7A1B">
              <w:rPr>
                <w:rFonts w:ascii="Cambria" w:eastAsia="Calibri" w:hAnsi="Cambria" w:cs="Times New Roman"/>
                <w:b/>
                <w:bCs/>
                <w:color w:val="000000"/>
                <w:sz w:val="24"/>
                <w:szCs w:val="24"/>
                <w:lang w:bidi="ar-IQ"/>
              </w:rPr>
              <w:t>Arc AAA</w:t>
            </w:r>
            <w:r w:rsidR="0061778E" w:rsidRPr="00E55A45">
              <w:rPr>
                <w:rFonts w:ascii="Cambria" w:eastAsia="Calibri" w:hAnsi="Cambria" w:cs="Times New Roman"/>
                <w:b/>
                <w:bCs/>
                <w:color w:val="000000"/>
                <w:sz w:val="24"/>
                <w:szCs w:val="24"/>
                <w:lang w:bidi="ar-IQ"/>
              </w:rPr>
              <w:t xml:space="preserve"> </w:t>
            </w:r>
            <w:r w:rsidR="005E7A1B">
              <w:rPr>
                <w:rFonts w:ascii="Cambria" w:eastAsia="Calibri" w:hAnsi="Cambria" w:cs="Times New Roman"/>
                <w:b/>
                <w:bCs/>
                <w:color w:val="000000"/>
                <w:sz w:val="24"/>
                <w:szCs w:val="24"/>
                <w:lang w:bidi="ar-IQ"/>
              </w:rPr>
              <w:t>2</w:t>
            </w:r>
            <w:r w:rsidR="0061778E">
              <w:rPr>
                <w:rFonts w:ascii="Cambria" w:eastAsia="Calibri" w:hAnsi="Cambria" w:cs="Times New Roman"/>
                <w:b/>
                <w:bCs/>
                <w:color w:val="000000"/>
                <w:sz w:val="24"/>
                <w:szCs w:val="24"/>
                <w:lang w:bidi="ar-IQ"/>
              </w:rPr>
              <w:t>1</w:t>
            </w:r>
            <w:r w:rsidR="005E7A1B">
              <w:rPr>
                <w:rFonts w:ascii="Cambria" w:eastAsia="Calibri" w:hAnsi="Cambria" w:cs="Times New Roman"/>
                <w:b/>
                <w:bCs/>
                <w:color w:val="000000"/>
                <w:sz w:val="24"/>
                <w:szCs w:val="24"/>
                <w:lang w:bidi="ar-IQ"/>
              </w:rPr>
              <w:t>4</w:t>
            </w:r>
            <w:bookmarkStart w:id="0" w:name="_GoBack"/>
            <w:bookmarkEnd w:id="0"/>
          </w:p>
        </w:tc>
      </w:tr>
      <w:tr w:rsidR="003A5229">
        <w:tc>
          <w:tcPr>
            <w:tcW w:w="9540" w:type="dxa"/>
            <w:gridSpan w:val="9"/>
            <w:shd w:val="clear" w:color="auto" w:fill="auto"/>
          </w:tcPr>
          <w:p w:rsidR="003A5229" w:rsidRDefault="003A5229">
            <w:pPr>
              <w:autoSpaceDE w:val="0"/>
              <w:autoSpaceDN w:val="0"/>
              <w:adjustRightInd w:val="0"/>
              <w:ind w:right="-426"/>
              <w:jc w:val="both"/>
              <w:rPr>
                <w:rFonts w:ascii="Simplified Arabic" w:eastAsia="Calibri" w:hAnsi="Simplified Arabic" w:cs="Simplified Arabic"/>
                <w:sz w:val="28"/>
                <w:szCs w:val="28"/>
                <w:rtl/>
                <w:lang w:bidi="ar-IQ"/>
              </w:rPr>
            </w:pPr>
          </w:p>
        </w:tc>
      </w:tr>
      <w:tr w:rsidR="003A5229">
        <w:tc>
          <w:tcPr>
            <w:tcW w:w="9540" w:type="dxa"/>
            <w:gridSpan w:val="9"/>
            <w:shd w:val="clear" w:color="auto" w:fill="DEEAF6"/>
          </w:tcPr>
          <w:p w:rsidR="003A5229" w:rsidRDefault="0075339C">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 xml:space="preserve">Semester / </w:t>
            </w:r>
            <w:r>
              <w:rPr>
                <w:rFonts w:ascii="Cambria" w:eastAsia="Calibri" w:hAnsi="Cambria" w:cs="Times New Roman" w:hint="cs"/>
                <w:color w:val="000000"/>
                <w:sz w:val="28"/>
                <w:szCs w:val="28"/>
              </w:rPr>
              <w:t>Year</w:t>
            </w:r>
            <w:r>
              <w:rPr>
                <w:rFonts w:ascii="Cambria" w:eastAsia="Calibri" w:hAnsi="Cambria" w:cs="Times New Roman"/>
                <w:color w:val="000000"/>
                <w:sz w:val="28"/>
                <w:szCs w:val="28"/>
              </w:rPr>
              <w:t>:</w:t>
            </w:r>
            <w:r w:rsidR="0061778E">
              <w:rPr>
                <w:rFonts w:ascii="Cambria" w:eastAsia="Calibri" w:hAnsi="Cambria" w:cs="Times New Roman"/>
                <w:color w:val="000000"/>
                <w:sz w:val="28"/>
                <w:szCs w:val="28"/>
              </w:rPr>
              <w:t xml:space="preserve"> 2023-2024</w:t>
            </w:r>
          </w:p>
        </w:tc>
      </w:tr>
      <w:tr w:rsidR="003A5229">
        <w:tc>
          <w:tcPr>
            <w:tcW w:w="9540" w:type="dxa"/>
            <w:gridSpan w:val="9"/>
            <w:shd w:val="clear" w:color="auto" w:fill="auto"/>
          </w:tcPr>
          <w:p w:rsidR="003A5229" w:rsidRDefault="003A5229">
            <w:pPr>
              <w:autoSpaceDE w:val="0"/>
              <w:autoSpaceDN w:val="0"/>
              <w:adjustRightInd w:val="0"/>
              <w:ind w:right="-426"/>
              <w:jc w:val="both"/>
              <w:rPr>
                <w:rFonts w:ascii="Simplified Arabic" w:eastAsia="Calibri" w:hAnsi="Simplified Arabic" w:cs="Simplified Arabic"/>
                <w:sz w:val="28"/>
                <w:szCs w:val="28"/>
                <w:rtl/>
                <w:lang w:bidi="ar-IQ"/>
              </w:rPr>
            </w:pPr>
          </w:p>
        </w:tc>
      </w:tr>
      <w:tr w:rsidR="003A5229">
        <w:tc>
          <w:tcPr>
            <w:tcW w:w="9540" w:type="dxa"/>
            <w:gridSpan w:val="9"/>
            <w:shd w:val="clear" w:color="auto" w:fill="DEEAF6"/>
          </w:tcPr>
          <w:p w:rsidR="003A5229" w:rsidRDefault="0075339C">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r w:rsidR="0061778E">
              <w:rPr>
                <w:rFonts w:ascii="Cambria" w:eastAsia="Calibri" w:hAnsi="Cambria" w:cs="Times New Roman"/>
                <w:color w:val="000000"/>
                <w:sz w:val="28"/>
                <w:szCs w:val="28"/>
              </w:rPr>
              <w:t xml:space="preserve"> 12/2/2024</w:t>
            </w:r>
          </w:p>
        </w:tc>
      </w:tr>
      <w:tr w:rsidR="003A5229">
        <w:tc>
          <w:tcPr>
            <w:tcW w:w="9540" w:type="dxa"/>
            <w:gridSpan w:val="9"/>
            <w:shd w:val="clear" w:color="auto" w:fill="auto"/>
          </w:tcPr>
          <w:p w:rsidR="003A5229" w:rsidRDefault="003A5229">
            <w:pPr>
              <w:autoSpaceDE w:val="0"/>
              <w:autoSpaceDN w:val="0"/>
              <w:adjustRightInd w:val="0"/>
              <w:ind w:right="-426"/>
              <w:jc w:val="both"/>
              <w:rPr>
                <w:rFonts w:ascii="Simplified Arabic" w:eastAsia="Calibri" w:hAnsi="Simplified Arabic" w:cs="Simplified Arabic"/>
                <w:sz w:val="28"/>
                <w:szCs w:val="28"/>
                <w:rtl/>
                <w:lang w:bidi="ar-IQ"/>
              </w:rPr>
            </w:pPr>
          </w:p>
        </w:tc>
      </w:tr>
      <w:tr w:rsidR="003A5229">
        <w:tc>
          <w:tcPr>
            <w:tcW w:w="9540" w:type="dxa"/>
            <w:gridSpan w:val="9"/>
            <w:shd w:val="clear" w:color="auto" w:fill="DEEAF6"/>
          </w:tcPr>
          <w:p w:rsidR="003A5229" w:rsidRDefault="0075339C" w:rsidP="0061778E">
            <w:pPr>
              <w:numPr>
                <w:ilvl w:val="0"/>
                <w:numId w:val="48"/>
              </w:numPr>
              <w:rPr>
                <w:rFonts w:eastAsia="Calibri" w:cs="Times New Roman"/>
                <w:sz w:val="28"/>
                <w:szCs w:val="28"/>
                <w:rtl/>
              </w:rPr>
            </w:pPr>
            <w:r>
              <w:rPr>
                <w:rFonts w:eastAsia="Calibri" w:cs="Times New Roman" w:hint="cs"/>
                <w:sz w:val="28"/>
                <w:szCs w:val="28"/>
              </w:rPr>
              <w:t>Available Attendance Forms</w:t>
            </w:r>
            <w:r>
              <w:rPr>
                <w:rFonts w:eastAsia="Calibri" w:cs="Times New Roman"/>
                <w:sz w:val="28"/>
                <w:szCs w:val="28"/>
              </w:rPr>
              <w:t>:</w:t>
            </w:r>
            <w:r>
              <w:rPr>
                <w:rFonts w:eastAsia="Calibri" w:cs="Times New Roman" w:hint="cs"/>
                <w:sz w:val="28"/>
                <w:szCs w:val="28"/>
              </w:rPr>
              <w:t xml:space="preserve"> </w:t>
            </w:r>
            <w:r w:rsidR="0061778E" w:rsidRPr="0061778E">
              <w:rPr>
                <w:rFonts w:eastAsia="Calibri" w:cs="Times New Roman"/>
                <w:sz w:val="28"/>
                <w:szCs w:val="28"/>
              </w:rPr>
              <w:t>Actual presence</w:t>
            </w:r>
          </w:p>
        </w:tc>
      </w:tr>
      <w:tr w:rsidR="003A5229">
        <w:tc>
          <w:tcPr>
            <w:tcW w:w="9540" w:type="dxa"/>
            <w:gridSpan w:val="9"/>
            <w:shd w:val="clear" w:color="auto" w:fill="auto"/>
          </w:tcPr>
          <w:p w:rsidR="003A5229" w:rsidRDefault="003A522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A5229">
        <w:tc>
          <w:tcPr>
            <w:tcW w:w="9540" w:type="dxa"/>
            <w:gridSpan w:val="9"/>
            <w:shd w:val="clear" w:color="auto" w:fill="DEEAF6"/>
          </w:tcPr>
          <w:p w:rsidR="003A5229" w:rsidRDefault="0075339C">
            <w:pPr>
              <w:numPr>
                <w:ilvl w:val="0"/>
                <w:numId w:val="48"/>
              </w:numPr>
              <w:rPr>
                <w:rFonts w:eastAsia="Calibri" w:cs="Times New Roman"/>
                <w:sz w:val="28"/>
                <w:szCs w:val="28"/>
                <w:rtl/>
              </w:rPr>
            </w:pPr>
            <w:r>
              <w:rPr>
                <w:rFonts w:eastAsia="Calibri" w:cs="Times New Roman"/>
                <w:sz w:val="28"/>
                <w:szCs w:val="28"/>
              </w:rPr>
              <w:t>Number of Credit Hours (Total) / Number of Units (Total)</w:t>
            </w:r>
            <w:r w:rsidR="0061778E">
              <w:rPr>
                <w:rFonts w:eastAsia="Calibri" w:cs="Times New Roman"/>
                <w:sz w:val="28"/>
                <w:szCs w:val="28"/>
              </w:rPr>
              <w:t xml:space="preserve"> </w:t>
            </w:r>
          </w:p>
        </w:tc>
      </w:tr>
      <w:tr w:rsidR="003A5229">
        <w:tc>
          <w:tcPr>
            <w:tcW w:w="9540" w:type="dxa"/>
            <w:gridSpan w:val="9"/>
            <w:shd w:val="clear" w:color="auto" w:fill="auto"/>
          </w:tcPr>
          <w:p w:rsidR="003A5229" w:rsidRDefault="0061778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60</w:t>
            </w:r>
          </w:p>
          <w:p w:rsidR="003A5229" w:rsidRDefault="003A522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A5229">
        <w:tc>
          <w:tcPr>
            <w:tcW w:w="9540" w:type="dxa"/>
            <w:gridSpan w:val="9"/>
            <w:shd w:val="clear" w:color="auto" w:fill="DEEAF6"/>
          </w:tcPr>
          <w:p w:rsidR="003A5229" w:rsidRDefault="0075339C">
            <w:pPr>
              <w:numPr>
                <w:ilvl w:val="0"/>
                <w:numId w:val="48"/>
              </w:numPr>
              <w:rPr>
                <w:rFonts w:ascii="Arial" w:eastAsia="Calibri" w:hAnsi="Arial" w:cs="Arial"/>
                <w:sz w:val="28"/>
                <w:szCs w:val="28"/>
                <w:rtl/>
              </w:rPr>
            </w:pPr>
            <w:r>
              <w:rPr>
                <w:rFonts w:ascii="Arial" w:eastAsia="Calibri" w:hAnsi="Arial" w:cs="Arial"/>
                <w:sz w:val="28"/>
                <w:szCs w:val="28"/>
              </w:rPr>
              <w:t xml:space="preserve">Course administrator's name </w:t>
            </w:r>
            <w:r>
              <w:rPr>
                <w:rFonts w:ascii="Arial" w:eastAsia="Calibri" w:hAnsi="Arial" w:cs="Arial" w:hint="cs"/>
                <w:sz w:val="28"/>
                <w:szCs w:val="28"/>
              </w:rPr>
              <w:t>(</w:t>
            </w:r>
            <w:r>
              <w:rPr>
                <w:rFonts w:ascii="Arial" w:eastAsia="Calibri" w:hAnsi="Arial" w:cs="Arial"/>
                <w:sz w:val="28"/>
                <w:szCs w:val="28"/>
              </w:rPr>
              <w:t xml:space="preserve">mention all, </w:t>
            </w:r>
            <w:r>
              <w:rPr>
                <w:rFonts w:ascii="Arial" w:eastAsia="Calibri" w:hAnsi="Arial" w:cs="Arial" w:hint="cs"/>
                <w:sz w:val="28"/>
                <w:szCs w:val="28"/>
              </w:rPr>
              <w:t xml:space="preserve">if more than one name) </w:t>
            </w:r>
          </w:p>
        </w:tc>
      </w:tr>
      <w:tr w:rsidR="003A5229">
        <w:tc>
          <w:tcPr>
            <w:tcW w:w="9540" w:type="dxa"/>
            <w:gridSpan w:val="9"/>
            <w:shd w:val="clear" w:color="auto" w:fill="auto"/>
          </w:tcPr>
          <w:p w:rsidR="003A5229" w:rsidRDefault="0075339C">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proofErr w:type="spellStart"/>
            <w:r w:rsidR="0061778E">
              <w:rPr>
                <w:rFonts w:ascii="Cambria" w:eastAsia="Calibri" w:hAnsi="Cambria" w:cs="Times New Roman"/>
                <w:color w:val="000000"/>
                <w:sz w:val="28"/>
                <w:szCs w:val="28"/>
              </w:rPr>
              <w:t>Ass.Prof.Dr</w:t>
            </w:r>
            <w:proofErr w:type="spellEnd"/>
            <w:r w:rsidR="0061778E">
              <w:rPr>
                <w:rFonts w:ascii="Cambria" w:eastAsia="Calibri" w:hAnsi="Cambria" w:cs="Times New Roman"/>
                <w:color w:val="000000"/>
                <w:sz w:val="28"/>
                <w:szCs w:val="28"/>
              </w:rPr>
              <w:t xml:space="preserve">. </w:t>
            </w:r>
            <w:proofErr w:type="spellStart"/>
            <w:r w:rsidR="0061778E">
              <w:rPr>
                <w:rFonts w:ascii="Cambria" w:eastAsia="Calibri" w:hAnsi="Cambria" w:cs="Times New Roman"/>
                <w:color w:val="000000"/>
                <w:sz w:val="28"/>
                <w:szCs w:val="28"/>
              </w:rPr>
              <w:t>Fayhaa</w:t>
            </w:r>
            <w:proofErr w:type="spellEnd"/>
            <w:r w:rsidR="0061778E">
              <w:rPr>
                <w:rFonts w:ascii="Cambria" w:eastAsia="Calibri" w:hAnsi="Cambria" w:cs="Times New Roman"/>
                <w:color w:val="000000"/>
                <w:sz w:val="28"/>
                <w:szCs w:val="28"/>
              </w:rPr>
              <w:t xml:space="preserve"> </w:t>
            </w:r>
            <w:proofErr w:type="spellStart"/>
            <w:r w:rsidR="0061778E">
              <w:rPr>
                <w:rFonts w:ascii="Cambria" w:eastAsia="Calibri" w:hAnsi="Cambria" w:cs="Times New Roman"/>
                <w:color w:val="000000"/>
                <w:sz w:val="28"/>
                <w:szCs w:val="28"/>
              </w:rPr>
              <w:t>Mawlood</w:t>
            </w:r>
            <w:proofErr w:type="spellEnd"/>
            <w:r w:rsidR="0061778E">
              <w:rPr>
                <w:rFonts w:ascii="Cambria" w:eastAsia="Calibri" w:hAnsi="Cambria" w:cs="Times New Roman"/>
                <w:color w:val="000000"/>
                <w:sz w:val="28"/>
                <w:szCs w:val="28"/>
              </w:rPr>
              <w:t xml:space="preserve"> Ali</w:t>
            </w:r>
          </w:p>
          <w:p w:rsidR="003A5229" w:rsidRDefault="0075339C" w:rsidP="0061778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Email:</w:t>
            </w:r>
            <w:r>
              <w:rPr>
                <w:rFonts w:ascii="Cambria" w:eastAsia="Calibri" w:hAnsi="Cambria" w:cs="Times New Roman" w:hint="cs"/>
                <w:color w:val="000000"/>
                <w:sz w:val="28"/>
                <w:szCs w:val="28"/>
              </w:rPr>
              <w:t xml:space="preserve"> </w:t>
            </w:r>
            <w:hyperlink r:id="rId17" w:history="1">
              <w:r w:rsidR="0061778E" w:rsidRPr="00816931">
                <w:rPr>
                  <w:rStyle w:val="Hyperlink"/>
                  <w:rFonts w:ascii="Cambria" w:eastAsia="Calibri" w:hAnsi="Cambria" w:cs="Times New Roman"/>
                  <w:sz w:val="28"/>
                  <w:szCs w:val="28"/>
                </w:rPr>
                <w:t>fayhaamawlood@coart.uobaghdad.edu.iq</w:t>
              </w:r>
            </w:hyperlink>
            <w:r w:rsidR="0061778E">
              <w:rPr>
                <w:rFonts w:ascii="Cambria" w:eastAsia="Calibri" w:hAnsi="Cambria" w:cs="Times New Roman"/>
                <w:color w:val="000000"/>
                <w:sz w:val="28"/>
                <w:szCs w:val="28"/>
              </w:rPr>
              <w:t xml:space="preserve"> </w:t>
            </w:r>
          </w:p>
          <w:p w:rsidR="003A5229" w:rsidRDefault="003A522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A5229">
        <w:tc>
          <w:tcPr>
            <w:tcW w:w="9540" w:type="dxa"/>
            <w:gridSpan w:val="9"/>
            <w:shd w:val="clear" w:color="auto" w:fill="DEEAF6"/>
          </w:tcPr>
          <w:p w:rsidR="003A5229" w:rsidRDefault="0075339C">
            <w:pPr>
              <w:numPr>
                <w:ilvl w:val="0"/>
                <w:numId w:val="48"/>
              </w:numP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Pr>
              <w:t xml:space="preserve">Course Objectives </w:t>
            </w:r>
          </w:p>
        </w:tc>
      </w:tr>
      <w:tr w:rsidR="003A5229" w:rsidTr="008278D8">
        <w:tc>
          <w:tcPr>
            <w:tcW w:w="3920" w:type="dxa"/>
            <w:gridSpan w:val="4"/>
            <w:shd w:val="clear" w:color="auto" w:fill="auto"/>
          </w:tcPr>
          <w:p w:rsidR="003A5229" w:rsidRDefault="0075339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Simplified Arabic" w:eastAsia="Calibri" w:hAnsi="Simplified Arabic" w:cs="Simplified Arabic" w:hint="cs"/>
                <w:b/>
                <w:sz w:val="22"/>
                <w:szCs w:val="22"/>
              </w:rPr>
              <w:t>Course Objectives</w:t>
            </w:r>
          </w:p>
        </w:tc>
        <w:tc>
          <w:tcPr>
            <w:tcW w:w="5620" w:type="dxa"/>
            <w:gridSpan w:val="5"/>
            <w:shd w:val="clear" w:color="auto" w:fill="auto"/>
          </w:tcPr>
          <w:p w:rsidR="008278D8" w:rsidRDefault="0061778E" w:rsidP="0061778E">
            <w:pPr>
              <w:autoSpaceDE w:val="0"/>
              <w:autoSpaceDN w:val="0"/>
              <w:adjustRightInd w:val="0"/>
              <w:ind w:right="-426"/>
              <w:jc w:val="both"/>
              <w:rPr>
                <w:rFonts w:ascii="Simplified Arabic" w:eastAsia="Calibri" w:hAnsi="Simplified Arabic" w:cs="Simplified Arabic"/>
                <w:b/>
                <w:sz w:val="22"/>
                <w:szCs w:val="22"/>
              </w:rPr>
            </w:pPr>
            <w:r>
              <w:rPr>
                <w:rFonts w:ascii="Simplified Arabic" w:eastAsia="Calibri" w:hAnsi="Simplified Arabic" w:cs="Simplified Arabic"/>
                <w:b/>
                <w:sz w:val="22"/>
                <w:szCs w:val="22"/>
              </w:rPr>
              <w:t xml:space="preserve">• </w:t>
            </w:r>
            <w:r w:rsidRPr="0061778E">
              <w:rPr>
                <w:rFonts w:ascii="Simplified Arabic" w:eastAsia="Calibri" w:hAnsi="Simplified Arabic" w:cs="Simplified Arabic"/>
                <w:b/>
                <w:sz w:val="22"/>
                <w:szCs w:val="22"/>
              </w:rPr>
              <w:t xml:space="preserve">Graduating students qualified to work according </w:t>
            </w:r>
          </w:p>
          <w:p w:rsidR="0061778E" w:rsidRPr="0061778E" w:rsidRDefault="0061778E" w:rsidP="0061778E">
            <w:pPr>
              <w:autoSpaceDE w:val="0"/>
              <w:autoSpaceDN w:val="0"/>
              <w:adjustRightInd w:val="0"/>
              <w:ind w:right="-426"/>
              <w:jc w:val="both"/>
              <w:rPr>
                <w:rFonts w:ascii="Simplified Arabic" w:eastAsia="Calibri" w:hAnsi="Simplified Arabic" w:cs="Simplified Arabic"/>
                <w:b/>
                <w:sz w:val="22"/>
                <w:szCs w:val="22"/>
              </w:rPr>
            </w:pPr>
            <w:r w:rsidRPr="0061778E">
              <w:rPr>
                <w:rFonts w:ascii="Simplified Arabic" w:eastAsia="Calibri" w:hAnsi="Simplified Arabic" w:cs="Simplified Arabic"/>
                <w:b/>
                <w:sz w:val="22"/>
                <w:szCs w:val="22"/>
              </w:rPr>
              <w:t>to market requirements</w:t>
            </w:r>
          </w:p>
          <w:p w:rsidR="008278D8" w:rsidRDefault="0061778E" w:rsidP="0061778E">
            <w:pPr>
              <w:autoSpaceDE w:val="0"/>
              <w:autoSpaceDN w:val="0"/>
              <w:adjustRightInd w:val="0"/>
              <w:ind w:right="-426"/>
              <w:jc w:val="both"/>
              <w:rPr>
                <w:rFonts w:ascii="Simplified Arabic" w:eastAsia="Calibri" w:hAnsi="Simplified Arabic" w:cs="Simplified Arabic"/>
                <w:b/>
                <w:sz w:val="22"/>
                <w:szCs w:val="22"/>
              </w:rPr>
            </w:pPr>
            <w:r w:rsidRPr="0061778E">
              <w:rPr>
                <w:rFonts w:ascii="Simplified Arabic" w:eastAsia="Calibri" w:hAnsi="Simplified Arabic" w:cs="Simplified Arabic"/>
                <w:b/>
                <w:sz w:val="22"/>
                <w:szCs w:val="22"/>
              </w:rPr>
              <w:t xml:space="preserve">• </w:t>
            </w:r>
            <w:r>
              <w:rPr>
                <w:rFonts w:ascii="Simplified Arabic" w:eastAsia="Calibri" w:hAnsi="Simplified Arabic" w:cs="Simplified Arabic"/>
                <w:b/>
                <w:sz w:val="22"/>
                <w:szCs w:val="22"/>
              </w:rPr>
              <w:t xml:space="preserve"> </w:t>
            </w:r>
            <w:r w:rsidRPr="0061778E">
              <w:rPr>
                <w:rFonts w:ascii="Simplified Arabic" w:eastAsia="Calibri" w:hAnsi="Simplified Arabic" w:cs="Simplified Arabic"/>
                <w:b/>
                <w:sz w:val="22"/>
                <w:szCs w:val="22"/>
              </w:rPr>
              <w:t xml:space="preserve">Developing academic education to comply </w:t>
            </w:r>
          </w:p>
          <w:p w:rsidR="0061778E" w:rsidRPr="0061778E" w:rsidRDefault="0061778E" w:rsidP="0061778E">
            <w:pPr>
              <w:autoSpaceDE w:val="0"/>
              <w:autoSpaceDN w:val="0"/>
              <w:adjustRightInd w:val="0"/>
              <w:ind w:right="-426"/>
              <w:jc w:val="both"/>
              <w:rPr>
                <w:rFonts w:ascii="Simplified Arabic" w:eastAsia="Calibri" w:hAnsi="Simplified Arabic" w:cs="Simplified Arabic"/>
                <w:b/>
                <w:sz w:val="22"/>
                <w:szCs w:val="22"/>
              </w:rPr>
            </w:pPr>
            <w:r w:rsidRPr="0061778E">
              <w:rPr>
                <w:rFonts w:ascii="Simplified Arabic" w:eastAsia="Calibri" w:hAnsi="Simplified Arabic" w:cs="Simplified Arabic"/>
                <w:b/>
                <w:sz w:val="22"/>
                <w:szCs w:val="22"/>
              </w:rPr>
              <w:t>with quality standards</w:t>
            </w:r>
          </w:p>
          <w:p w:rsidR="003A5229" w:rsidRPr="008278D8" w:rsidRDefault="0061778E" w:rsidP="008278D8">
            <w:pPr>
              <w:autoSpaceDE w:val="0"/>
              <w:autoSpaceDN w:val="0"/>
              <w:adjustRightInd w:val="0"/>
              <w:ind w:right="-426"/>
              <w:jc w:val="both"/>
              <w:rPr>
                <w:rFonts w:ascii="Simplified Arabic" w:eastAsia="Calibri" w:hAnsi="Simplified Arabic" w:cs="Simplified Arabic"/>
                <w:b/>
                <w:sz w:val="22"/>
                <w:szCs w:val="22"/>
                <w:rtl/>
              </w:rPr>
            </w:pPr>
            <w:r w:rsidRPr="0061778E">
              <w:rPr>
                <w:rFonts w:ascii="Simplified Arabic" w:eastAsia="Calibri" w:hAnsi="Simplified Arabic" w:cs="Simplified Arabic"/>
                <w:b/>
                <w:sz w:val="22"/>
                <w:szCs w:val="22"/>
              </w:rPr>
              <w:t xml:space="preserve">• </w:t>
            </w:r>
            <w:r>
              <w:rPr>
                <w:rFonts w:ascii="Simplified Arabic" w:eastAsia="Calibri" w:hAnsi="Simplified Arabic" w:cs="Simplified Arabic"/>
                <w:b/>
                <w:sz w:val="22"/>
                <w:szCs w:val="22"/>
              </w:rPr>
              <w:t xml:space="preserve"> </w:t>
            </w:r>
            <w:r w:rsidRPr="0061778E">
              <w:rPr>
                <w:rFonts w:ascii="Simplified Arabic" w:eastAsia="Calibri" w:hAnsi="Simplified Arabic" w:cs="Simplified Arabic"/>
                <w:b/>
                <w:sz w:val="22"/>
                <w:szCs w:val="22"/>
              </w:rPr>
              <w:t>Introducing students to the history of ancient</w:t>
            </w:r>
          </w:p>
        </w:tc>
      </w:tr>
      <w:tr w:rsidR="003A5229">
        <w:tc>
          <w:tcPr>
            <w:tcW w:w="9540" w:type="dxa"/>
            <w:gridSpan w:val="9"/>
            <w:shd w:val="clear" w:color="auto" w:fill="DEEAF6"/>
          </w:tcPr>
          <w:p w:rsidR="003A5229" w:rsidRDefault="0075339C">
            <w:pPr>
              <w:numPr>
                <w:ilvl w:val="0"/>
                <w:numId w:val="48"/>
              </w:numP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Pr>
              <w:t xml:space="preserve">Teaching and Learning Strategies </w:t>
            </w:r>
          </w:p>
        </w:tc>
      </w:tr>
      <w:tr w:rsidR="003A5229">
        <w:tc>
          <w:tcPr>
            <w:tcW w:w="1437" w:type="dxa"/>
            <w:gridSpan w:val="2"/>
            <w:shd w:val="clear" w:color="auto" w:fill="auto"/>
          </w:tcPr>
          <w:p w:rsidR="003A5229" w:rsidRDefault="0075339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Simplified Arabic" w:eastAsia="Calibri" w:hAnsi="Simplified Arabic" w:cs="Simplified Arabic" w:hint="cs"/>
                <w:b/>
                <w:sz w:val="22"/>
                <w:szCs w:val="22"/>
              </w:rPr>
              <w:t>Strategy</w:t>
            </w:r>
          </w:p>
        </w:tc>
        <w:tc>
          <w:tcPr>
            <w:tcW w:w="8103" w:type="dxa"/>
            <w:gridSpan w:val="7"/>
            <w:shd w:val="clear" w:color="auto" w:fill="auto"/>
          </w:tcPr>
          <w:p w:rsidR="0061778E" w:rsidRPr="0061778E" w:rsidRDefault="0061778E" w:rsidP="0061778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sidRPr="0061778E">
              <w:rPr>
                <w:rFonts w:ascii="Cambria" w:eastAsia="Calibri" w:hAnsi="Cambria" w:cs="Times New Roman"/>
                <w:color w:val="000000"/>
                <w:sz w:val="28"/>
                <w:szCs w:val="28"/>
                <w:lang w:bidi="ar-IQ"/>
              </w:rPr>
              <w:t>1- Working to solve problems and find solutions to them</w:t>
            </w:r>
          </w:p>
          <w:p w:rsidR="0061778E" w:rsidRPr="0061778E" w:rsidRDefault="0061778E" w:rsidP="0061778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sidRPr="0061778E">
              <w:rPr>
                <w:rFonts w:ascii="Cambria" w:eastAsia="Calibri" w:hAnsi="Cambria" w:cs="Times New Roman"/>
                <w:color w:val="000000"/>
                <w:sz w:val="28"/>
                <w:szCs w:val="28"/>
                <w:lang w:bidi="ar-IQ"/>
              </w:rPr>
              <w:t>2- Work to gain confidence in the student</w:t>
            </w:r>
          </w:p>
          <w:p w:rsidR="003A5229" w:rsidRDefault="0061778E" w:rsidP="0061778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1778E">
              <w:rPr>
                <w:rFonts w:ascii="Cambria" w:eastAsia="Calibri" w:hAnsi="Cambria" w:cs="Times New Roman"/>
                <w:color w:val="000000"/>
                <w:sz w:val="28"/>
                <w:szCs w:val="28"/>
                <w:lang w:bidi="ar-IQ"/>
              </w:rPr>
              <w:t>3- Training students to make hypotheses and solutions to some problems</w:t>
            </w:r>
          </w:p>
          <w:p w:rsidR="003A5229" w:rsidRDefault="003A5229" w:rsidP="0061778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r>
      <w:tr w:rsidR="003A5229">
        <w:tc>
          <w:tcPr>
            <w:tcW w:w="9540" w:type="dxa"/>
            <w:gridSpan w:val="9"/>
            <w:shd w:val="clear" w:color="auto" w:fill="DEEAF6"/>
          </w:tcPr>
          <w:p w:rsidR="003A5229" w:rsidRDefault="0075339C">
            <w:pPr>
              <w:numPr>
                <w:ilvl w:val="0"/>
                <w:numId w:val="48"/>
              </w:numPr>
              <w:ind w:left="513" w:hanging="513"/>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Pr>
              <w:t>Course Structure</w:t>
            </w:r>
          </w:p>
        </w:tc>
      </w:tr>
      <w:tr w:rsidR="003A5229">
        <w:trPr>
          <w:trHeight w:val="182"/>
        </w:trPr>
        <w:tc>
          <w:tcPr>
            <w:tcW w:w="897" w:type="dxa"/>
            <w:shd w:val="clear" w:color="auto" w:fill="BDD6EE"/>
          </w:tcPr>
          <w:p w:rsidR="003A5229" w:rsidRDefault="0075339C">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Week  </w:t>
            </w:r>
          </w:p>
        </w:tc>
        <w:tc>
          <w:tcPr>
            <w:tcW w:w="900" w:type="dxa"/>
            <w:gridSpan w:val="2"/>
            <w:shd w:val="clear" w:color="auto" w:fill="BDD6EE"/>
          </w:tcPr>
          <w:p w:rsidR="003A5229" w:rsidRDefault="0075339C">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Hours </w:t>
            </w:r>
          </w:p>
        </w:tc>
        <w:tc>
          <w:tcPr>
            <w:tcW w:w="2250" w:type="dxa"/>
            <w:gridSpan w:val="2"/>
            <w:shd w:val="clear" w:color="auto" w:fill="BDD6EE"/>
          </w:tcPr>
          <w:p w:rsidR="003A5229" w:rsidRDefault="0075339C">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Required Learning Outcomes </w:t>
            </w:r>
          </w:p>
        </w:tc>
        <w:tc>
          <w:tcPr>
            <w:tcW w:w="2313" w:type="dxa"/>
            <w:gridSpan w:val="2"/>
            <w:shd w:val="clear" w:color="auto" w:fill="BDD6EE"/>
          </w:tcPr>
          <w:p w:rsidR="003A5229" w:rsidRDefault="0075339C">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Unit or subject name </w:t>
            </w:r>
          </w:p>
        </w:tc>
        <w:tc>
          <w:tcPr>
            <w:tcW w:w="1590" w:type="dxa"/>
            <w:shd w:val="clear" w:color="auto" w:fill="BDD6EE"/>
          </w:tcPr>
          <w:p w:rsidR="003A5229" w:rsidRDefault="0075339C">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1590" w:type="dxa"/>
            <w:shd w:val="clear" w:color="auto" w:fill="BDD6EE"/>
          </w:tcPr>
          <w:p w:rsidR="003A5229" w:rsidRDefault="0075339C">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Evaluation method </w:t>
            </w:r>
          </w:p>
        </w:tc>
      </w:tr>
      <w:tr w:rsidR="003A5229">
        <w:trPr>
          <w:trHeight w:val="181"/>
        </w:trPr>
        <w:tc>
          <w:tcPr>
            <w:tcW w:w="897" w:type="dxa"/>
            <w:shd w:val="clear" w:color="auto" w:fill="auto"/>
          </w:tcPr>
          <w:p w:rsidR="003A5229" w:rsidRDefault="0061778E" w:rsidP="0061778E">
            <w:pPr>
              <w:shd w:val="clear" w:color="auto" w:fill="FFFFFF"/>
              <w:autoSpaceDE w:val="0"/>
              <w:autoSpaceDN w:val="0"/>
              <w:adjustRightInd w:val="0"/>
              <w:ind w:right="-426"/>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w:t>
            </w:r>
          </w:p>
        </w:tc>
        <w:tc>
          <w:tcPr>
            <w:tcW w:w="900" w:type="dxa"/>
            <w:gridSpan w:val="2"/>
            <w:shd w:val="clear" w:color="auto" w:fill="auto"/>
          </w:tcPr>
          <w:p w:rsidR="003A5229" w:rsidRDefault="0061778E" w:rsidP="0061778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3</w:t>
            </w:r>
          </w:p>
        </w:tc>
        <w:tc>
          <w:tcPr>
            <w:tcW w:w="2250" w:type="dxa"/>
            <w:gridSpan w:val="2"/>
            <w:shd w:val="clear" w:color="auto" w:fill="auto"/>
          </w:tcPr>
          <w:p w:rsidR="003A5229" w:rsidRDefault="0061778E" w:rsidP="0061778E">
            <w:pPr>
              <w:shd w:val="clear" w:color="auto" w:fill="FFFFFF"/>
              <w:autoSpaceDE w:val="0"/>
              <w:autoSpaceDN w:val="0"/>
              <w:adjustRightInd w:val="0"/>
              <w:ind w:right="-426"/>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Ancient arts</w:t>
            </w:r>
          </w:p>
          <w:p w:rsidR="003A5229" w:rsidRDefault="003A522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3A5229" w:rsidRDefault="003A522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3A5229" w:rsidRDefault="003A5229">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3A5229" w:rsidRDefault="003A5229">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3A5229" w:rsidRDefault="003A5229" w:rsidP="000A7C64">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2313" w:type="dxa"/>
            <w:gridSpan w:val="2"/>
            <w:shd w:val="clear" w:color="auto" w:fill="auto"/>
          </w:tcPr>
          <w:p w:rsidR="003A5229" w:rsidRDefault="0061778E" w:rsidP="0061778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lastRenderedPageBreak/>
              <w:t>Ancient arts</w:t>
            </w:r>
          </w:p>
        </w:tc>
        <w:tc>
          <w:tcPr>
            <w:tcW w:w="1590" w:type="dxa"/>
            <w:shd w:val="clear" w:color="auto" w:fill="auto"/>
          </w:tcPr>
          <w:p w:rsidR="0061778E" w:rsidRPr="0061778E" w:rsidRDefault="0061778E" w:rsidP="0061778E">
            <w:pPr>
              <w:shd w:val="clear" w:color="auto" w:fill="FFFFFF"/>
              <w:autoSpaceDE w:val="0"/>
              <w:autoSpaceDN w:val="0"/>
              <w:adjustRightInd w:val="0"/>
              <w:ind w:right="-426"/>
              <w:rPr>
                <w:rFonts w:ascii="Cambria" w:eastAsia="Calibri" w:hAnsi="Cambria" w:cs="Times New Roman"/>
                <w:color w:val="000000"/>
                <w:sz w:val="28"/>
                <w:szCs w:val="28"/>
                <w:lang w:bidi="ar-IQ"/>
              </w:rPr>
            </w:pPr>
            <w:r w:rsidRPr="0061778E">
              <w:rPr>
                <w:rFonts w:ascii="Cambria" w:eastAsia="Calibri" w:hAnsi="Cambria" w:cs="Times New Roman"/>
                <w:color w:val="000000"/>
                <w:sz w:val="28"/>
                <w:szCs w:val="28"/>
                <w:lang w:bidi="ar-IQ"/>
              </w:rPr>
              <w:t>the black</w:t>
            </w:r>
            <w:r>
              <w:rPr>
                <w:rFonts w:ascii="Cambria" w:eastAsia="Calibri" w:hAnsi="Cambria" w:cs="Times New Roman"/>
                <w:color w:val="000000"/>
                <w:sz w:val="28"/>
                <w:szCs w:val="28"/>
                <w:lang w:bidi="ar-IQ"/>
              </w:rPr>
              <w:t xml:space="preserve"> </w:t>
            </w:r>
            <w:r w:rsidRPr="0061778E">
              <w:rPr>
                <w:rFonts w:ascii="Cambria" w:eastAsia="Calibri" w:hAnsi="Cambria" w:cs="Times New Roman"/>
                <w:color w:val="000000"/>
                <w:sz w:val="28"/>
                <w:szCs w:val="28"/>
                <w:lang w:bidi="ar-IQ"/>
              </w:rPr>
              <w:t>board</w:t>
            </w:r>
          </w:p>
          <w:p w:rsidR="0061778E" w:rsidRPr="0061778E" w:rsidRDefault="0061778E" w:rsidP="0061778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Data show</w:t>
            </w:r>
          </w:p>
          <w:p w:rsidR="0061778E" w:rsidRDefault="0061778E" w:rsidP="0061778E">
            <w:pPr>
              <w:shd w:val="clear" w:color="auto" w:fill="FFFFFF"/>
              <w:autoSpaceDE w:val="0"/>
              <w:autoSpaceDN w:val="0"/>
              <w:adjustRightInd w:val="0"/>
              <w:ind w:right="-426"/>
              <w:rPr>
                <w:rFonts w:ascii="Cambria" w:eastAsia="Calibri" w:hAnsi="Cambria" w:cs="Times New Roman"/>
                <w:color w:val="000000"/>
                <w:sz w:val="28"/>
                <w:szCs w:val="28"/>
                <w:lang w:bidi="ar-IQ"/>
              </w:rPr>
            </w:pPr>
            <w:r w:rsidRPr="0061778E">
              <w:rPr>
                <w:rFonts w:ascii="Cambria" w:eastAsia="Calibri" w:hAnsi="Cambria" w:cs="Times New Roman"/>
                <w:color w:val="000000"/>
                <w:sz w:val="28"/>
                <w:szCs w:val="28"/>
                <w:lang w:bidi="ar-IQ"/>
              </w:rPr>
              <w:t xml:space="preserve">smart </w:t>
            </w:r>
          </w:p>
          <w:p w:rsidR="003A5229" w:rsidRDefault="0061778E" w:rsidP="0061778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61778E">
              <w:rPr>
                <w:rFonts w:ascii="Cambria" w:eastAsia="Calibri" w:hAnsi="Cambria" w:cs="Times New Roman"/>
                <w:color w:val="000000"/>
                <w:sz w:val="28"/>
                <w:szCs w:val="28"/>
                <w:lang w:bidi="ar-IQ"/>
              </w:rPr>
              <w:t>board</w:t>
            </w:r>
          </w:p>
        </w:tc>
        <w:tc>
          <w:tcPr>
            <w:tcW w:w="1590" w:type="dxa"/>
            <w:shd w:val="clear" w:color="auto" w:fill="auto"/>
          </w:tcPr>
          <w:p w:rsidR="000A7C64" w:rsidRDefault="000A7C64" w:rsidP="000A7C64">
            <w:pPr>
              <w:shd w:val="clear" w:color="auto" w:fill="FFFFFF"/>
              <w:autoSpaceDE w:val="0"/>
              <w:autoSpaceDN w:val="0"/>
              <w:adjustRightInd w:val="0"/>
              <w:ind w:right="-426"/>
              <w:rPr>
                <w:rFonts w:ascii="Cambria" w:eastAsia="Calibri" w:hAnsi="Cambria" w:cs="Times New Roman"/>
                <w:color w:val="000000"/>
                <w:sz w:val="28"/>
                <w:szCs w:val="28"/>
                <w:lang w:bidi="ar-IQ"/>
              </w:rPr>
            </w:pPr>
            <w:r w:rsidRPr="000A7C64">
              <w:rPr>
                <w:rFonts w:ascii="Cambria" w:eastAsia="Calibri" w:hAnsi="Cambria" w:cs="Times New Roman"/>
                <w:color w:val="000000"/>
                <w:sz w:val="28"/>
                <w:szCs w:val="28"/>
                <w:lang w:bidi="ar-IQ"/>
              </w:rPr>
              <w:lastRenderedPageBreak/>
              <w:t xml:space="preserve">Daily, </w:t>
            </w:r>
          </w:p>
          <w:p w:rsidR="000A7C64" w:rsidRDefault="000A7C64" w:rsidP="000A7C64">
            <w:pPr>
              <w:shd w:val="clear" w:color="auto" w:fill="FFFFFF"/>
              <w:autoSpaceDE w:val="0"/>
              <w:autoSpaceDN w:val="0"/>
              <w:adjustRightInd w:val="0"/>
              <w:ind w:right="-426"/>
              <w:rPr>
                <w:rFonts w:ascii="Cambria" w:eastAsia="Calibri" w:hAnsi="Cambria" w:cs="Times New Roman"/>
                <w:color w:val="000000"/>
                <w:sz w:val="28"/>
                <w:szCs w:val="28"/>
                <w:lang w:bidi="ar-IQ"/>
              </w:rPr>
            </w:pPr>
            <w:r w:rsidRPr="000A7C64">
              <w:rPr>
                <w:rFonts w:ascii="Cambria" w:eastAsia="Calibri" w:hAnsi="Cambria" w:cs="Times New Roman"/>
                <w:color w:val="000000"/>
                <w:sz w:val="28"/>
                <w:szCs w:val="28"/>
                <w:lang w:bidi="ar-IQ"/>
              </w:rPr>
              <w:t xml:space="preserve">monthly </w:t>
            </w:r>
          </w:p>
          <w:p w:rsidR="000A7C64" w:rsidRDefault="000A7C64" w:rsidP="000A7C64">
            <w:pPr>
              <w:shd w:val="clear" w:color="auto" w:fill="FFFFFF"/>
              <w:autoSpaceDE w:val="0"/>
              <w:autoSpaceDN w:val="0"/>
              <w:adjustRightInd w:val="0"/>
              <w:ind w:right="-426"/>
              <w:rPr>
                <w:rFonts w:ascii="Cambria" w:eastAsia="Calibri" w:hAnsi="Cambria" w:cs="Times New Roman"/>
                <w:color w:val="000000"/>
                <w:sz w:val="28"/>
                <w:szCs w:val="28"/>
                <w:lang w:bidi="ar-IQ"/>
              </w:rPr>
            </w:pPr>
            <w:r w:rsidRPr="000A7C64">
              <w:rPr>
                <w:rFonts w:ascii="Cambria" w:eastAsia="Calibri" w:hAnsi="Cambria" w:cs="Times New Roman"/>
                <w:color w:val="000000"/>
                <w:sz w:val="28"/>
                <w:szCs w:val="28"/>
                <w:lang w:bidi="ar-IQ"/>
              </w:rPr>
              <w:lastRenderedPageBreak/>
              <w:t xml:space="preserve">and </w:t>
            </w:r>
          </w:p>
          <w:p w:rsidR="003A5229" w:rsidRDefault="000A7C64" w:rsidP="000A7C64">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0A7C64">
              <w:rPr>
                <w:rFonts w:ascii="Cambria" w:eastAsia="Calibri" w:hAnsi="Cambria" w:cs="Times New Roman"/>
                <w:color w:val="000000"/>
                <w:sz w:val="28"/>
                <w:szCs w:val="28"/>
                <w:lang w:bidi="ar-IQ"/>
              </w:rPr>
              <w:t>quarterly exam</w:t>
            </w:r>
          </w:p>
        </w:tc>
      </w:tr>
      <w:tr w:rsidR="003A5229">
        <w:tc>
          <w:tcPr>
            <w:tcW w:w="9540" w:type="dxa"/>
            <w:gridSpan w:val="9"/>
            <w:shd w:val="clear" w:color="auto" w:fill="DEEAF6"/>
          </w:tcPr>
          <w:p w:rsidR="003A5229" w:rsidRDefault="0075339C">
            <w:pPr>
              <w:numPr>
                <w:ilvl w:val="0"/>
                <w:numId w:val="48"/>
              </w:numPr>
              <w:ind w:left="513"/>
              <w:rPr>
                <w:rFonts w:ascii="Simplified Arabic" w:eastAsia="Calibri" w:hAnsi="Simplified Arabic" w:cs="Simplified Arabic"/>
                <w:sz w:val="28"/>
                <w:szCs w:val="28"/>
                <w:rtl/>
              </w:rPr>
            </w:pPr>
            <w:r>
              <w:rPr>
                <w:rFonts w:ascii="Simplified Arabic" w:eastAsia="Calibri" w:hAnsi="Simplified Arabic" w:cs="Simplified Arabic"/>
                <w:sz w:val="28"/>
                <w:szCs w:val="28"/>
              </w:rPr>
              <w:lastRenderedPageBreak/>
              <w:t>Course Evaluation</w:t>
            </w:r>
          </w:p>
        </w:tc>
      </w:tr>
      <w:tr w:rsidR="003A5229">
        <w:tc>
          <w:tcPr>
            <w:tcW w:w="9540" w:type="dxa"/>
            <w:gridSpan w:val="9"/>
            <w:shd w:val="clear" w:color="auto" w:fill="auto"/>
          </w:tcPr>
          <w:p w:rsidR="003A5229" w:rsidRDefault="0075339C">
            <w:pPr>
              <w:shd w:val="clear" w:color="auto" w:fill="FFFFFF"/>
              <w:autoSpaceDE w:val="0"/>
              <w:autoSpaceDN w:val="0"/>
              <w:adjustRightInd w:val="0"/>
              <w:jc w:val="both"/>
              <w:rPr>
                <w:rFonts w:ascii="Cambria" w:eastAsia="Calibri" w:hAnsi="Cambria" w:cs="Times New Roman"/>
                <w:color w:val="000000"/>
                <w:sz w:val="24"/>
                <w:szCs w:val="24"/>
              </w:rPr>
            </w:pPr>
            <w:r>
              <w:rPr>
                <w:rFonts w:ascii="Cambria" w:eastAsia="Calibri" w:hAnsi="Cambria" w:cs="Times New Roman" w:hint="cs"/>
                <w:color w:val="000000"/>
                <w:sz w:val="24"/>
                <w:szCs w:val="24"/>
              </w:rPr>
              <w:t>Distributing the score out of 100 according to the tasks assigned to the student such as daily preparation, daily</w:t>
            </w:r>
            <w:r>
              <w:rPr>
                <w:rFonts w:ascii="Cambria" w:eastAsia="Calibri" w:hAnsi="Cambria" w:cs="Times New Roman"/>
                <w:color w:val="000000"/>
                <w:sz w:val="24"/>
                <w:szCs w:val="24"/>
              </w:rPr>
              <w:t xml:space="preserve"> </w:t>
            </w:r>
            <w:r>
              <w:rPr>
                <w:rFonts w:ascii="Cambria" w:eastAsia="Calibri" w:hAnsi="Cambria" w:cs="Times New Roman" w:hint="cs"/>
                <w:color w:val="000000"/>
                <w:sz w:val="24"/>
                <w:szCs w:val="24"/>
              </w:rPr>
              <w:t xml:space="preserve">oral, monthly, </w:t>
            </w:r>
            <w:r>
              <w:rPr>
                <w:rFonts w:ascii="Cambria" w:eastAsia="Calibri" w:hAnsi="Cambria" w:cs="Times New Roman"/>
                <w:color w:val="000000"/>
                <w:sz w:val="24"/>
                <w:szCs w:val="24"/>
              </w:rPr>
              <w:t xml:space="preserve">or </w:t>
            </w:r>
            <w:r>
              <w:rPr>
                <w:rFonts w:ascii="Cambria" w:eastAsia="Calibri" w:hAnsi="Cambria" w:cs="Times New Roman" w:hint="cs"/>
                <w:color w:val="000000"/>
                <w:sz w:val="24"/>
                <w:szCs w:val="24"/>
              </w:rPr>
              <w:t xml:space="preserve">written exams, reports .... etc </w:t>
            </w:r>
          </w:p>
          <w:p w:rsidR="000A7C64" w:rsidRPr="000A7C64" w:rsidRDefault="000A7C64" w:rsidP="000A7C64">
            <w:pPr>
              <w:shd w:val="clear" w:color="auto" w:fill="FFFFFF"/>
              <w:autoSpaceDE w:val="0"/>
              <w:autoSpaceDN w:val="0"/>
              <w:adjustRightInd w:val="0"/>
              <w:jc w:val="both"/>
              <w:rPr>
                <w:rFonts w:ascii="Cambria" w:eastAsia="Calibri" w:hAnsi="Cambria" w:cs="Times New Roman"/>
                <w:color w:val="000000"/>
                <w:sz w:val="24"/>
                <w:szCs w:val="24"/>
                <w:lang w:bidi="ar-IQ"/>
              </w:rPr>
            </w:pPr>
            <w:r w:rsidRPr="000A7C64">
              <w:rPr>
                <w:rFonts w:ascii="Cambria" w:eastAsia="Calibri" w:hAnsi="Cambria" w:cs="Times New Roman"/>
                <w:color w:val="000000"/>
                <w:sz w:val="24"/>
                <w:szCs w:val="24"/>
                <w:lang w:bidi="ar-IQ"/>
              </w:rPr>
              <w:t>1- Daily tests through discussions during the lecture, including questions for students</w:t>
            </w:r>
          </w:p>
          <w:p w:rsidR="000A7C64" w:rsidRPr="000A7C64" w:rsidRDefault="000A7C64" w:rsidP="000A7C64">
            <w:pPr>
              <w:shd w:val="clear" w:color="auto" w:fill="FFFFFF"/>
              <w:autoSpaceDE w:val="0"/>
              <w:autoSpaceDN w:val="0"/>
              <w:adjustRightInd w:val="0"/>
              <w:jc w:val="both"/>
              <w:rPr>
                <w:rFonts w:ascii="Cambria" w:eastAsia="Calibri" w:hAnsi="Cambria" w:cs="Times New Roman"/>
                <w:color w:val="000000"/>
                <w:sz w:val="24"/>
                <w:szCs w:val="24"/>
                <w:lang w:bidi="ar-IQ"/>
              </w:rPr>
            </w:pPr>
            <w:r w:rsidRPr="000A7C64">
              <w:rPr>
                <w:rFonts w:ascii="Cambria" w:eastAsia="Calibri" w:hAnsi="Cambria" w:cs="Times New Roman"/>
                <w:color w:val="000000"/>
                <w:sz w:val="24"/>
                <w:szCs w:val="24"/>
                <w:lang w:bidi="ar-IQ"/>
              </w:rPr>
              <w:t>2- Assigning students to research, which is evaluated with a grade</w:t>
            </w:r>
          </w:p>
          <w:p w:rsidR="000A7C64" w:rsidRDefault="000A7C64" w:rsidP="000A7C64">
            <w:pPr>
              <w:shd w:val="clear" w:color="auto" w:fill="FFFFFF"/>
              <w:autoSpaceDE w:val="0"/>
              <w:autoSpaceDN w:val="0"/>
              <w:adjustRightInd w:val="0"/>
              <w:jc w:val="both"/>
              <w:rPr>
                <w:rFonts w:ascii="Cambria" w:eastAsia="Calibri" w:hAnsi="Cambria" w:cs="Times New Roman"/>
                <w:color w:val="000000"/>
                <w:sz w:val="24"/>
                <w:szCs w:val="24"/>
                <w:rtl/>
                <w:lang w:bidi="ar-IQ"/>
              </w:rPr>
            </w:pPr>
            <w:r w:rsidRPr="000A7C64">
              <w:rPr>
                <w:rFonts w:ascii="Cambria" w:eastAsia="Calibri" w:hAnsi="Cambria" w:cs="Times New Roman"/>
                <w:color w:val="000000"/>
                <w:sz w:val="24"/>
                <w:szCs w:val="24"/>
                <w:lang w:bidi="ar-IQ"/>
              </w:rPr>
              <w:t>3- Through daily, monthly and quarterly examinations</w:t>
            </w:r>
          </w:p>
        </w:tc>
      </w:tr>
      <w:tr w:rsidR="003A5229">
        <w:tc>
          <w:tcPr>
            <w:tcW w:w="9540" w:type="dxa"/>
            <w:gridSpan w:val="9"/>
            <w:shd w:val="clear" w:color="auto" w:fill="DEEAF6"/>
          </w:tcPr>
          <w:p w:rsidR="003A5229" w:rsidRDefault="0075339C">
            <w:pPr>
              <w:numPr>
                <w:ilvl w:val="0"/>
                <w:numId w:val="48"/>
              </w:numPr>
              <w:ind w:left="513"/>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Learning and Teaching Resources </w:t>
            </w:r>
          </w:p>
        </w:tc>
      </w:tr>
      <w:tr w:rsidR="003A5229">
        <w:tc>
          <w:tcPr>
            <w:tcW w:w="4770" w:type="dxa"/>
            <w:gridSpan w:val="6"/>
            <w:shd w:val="clear" w:color="auto" w:fill="auto"/>
          </w:tcPr>
          <w:p w:rsidR="003A5229" w:rsidRDefault="0075339C">
            <w:pPr>
              <w:autoSpaceDE w:val="0"/>
              <w:autoSpaceDN w:val="0"/>
              <w:adjustRightInd w:val="0"/>
              <w:ind w:right="-426"/>
              <w:jc w:val="both"/>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Pr>
                <w:rFonts w:ascii="Simplified Arabic" w:eastAsia="Calibri" w:hAnsi="Simplified Arabic" w:cs="Simplified Arabic" w:hint="cs"/>
                <w:sz w:val="24"/>
                <w:szCs w:val="24"/>
              </w:rPr>
              <w:t>, if any)</w:t>
            </w:r>
          </w:p>
        </w:tc>
        <w:tc>
          <w:tcPr>
            <w:tcW w:w="4770" w:type="dxa"/>
            <w:gridSpan w:val="3"/>
            <w:shd w:val="clear" w:color="auto" w:fill="auto"/>
          </w:tcPr>
          <w:p w:rsidR="003A5229" w:rsidRDefault="000A7C64" w:rsidP="000A7C64">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A7C64">
              <w:rPr>
                <w:rFonts w:ascii="Cambria" w:eastAsia="Calibri" w:hAnsi="Cambria" w:cs="Times New Roman"/>
                <w:color w:val="000000"/>
                <w:sz w:val="28"/>
                <w:szCs w:val="28"/>
                <w:lang w:bidi="ar-IQ"/>
              </w:rPr>
              <w:t>A group of lectures chosen by the subject teacher</w:t>
            </w:r>
            <w:r>
              <w:rPr>
                <w:rFonts w:ascii="Cambria" w:eastAsia="Calibri" w:hAnsi="Cambria" w:cs="Times New Roman"/>
                <w:color w:val="000000"/>
                <w:sz w:val="28"/>
                <w:szCs w:val="28"/>
                <w:lang w:bidi="ar-IQ"/>
              </w:rPr>
              <w:t xml:space="preserve">. </w:t>
            </w:r>
            <w:r w:rsidRPr="000A7C64">
              <w:rPr>
                <w:rFonts w:ascii="Cambria" w:eastAsia="Calibri" w:hAnsi="Cambria" w:cs="Times New Roman"/>
                <w:color w:val="000000"/>
                <w:sz w:val="28"/>
                <w:szCs w:val="28"/>
                <w:lang w:bidi="ar-IQ"/>
              </w:rPr>
              <w:t>With some important books and sources related to ancient art</w:t>
            </w:r>
          </w:p>
        </w:tc>
      </w:tr>
      <w:tr w:rsidR="003A5229">
        <w:tc>
          <w:tcPr>
            <w:tcW w:w="4770" w:type="dxa"/>
            <w:gridSpan w:val="6"/>
            <w:shd w:val="clear" w:color="auto" w:fill="auto"/>
          </w:tcPr>
          <w:p w:rsidR="003A5229" w:rsidRDefault="0075339C">
            <w:pPr>
              <w:autoSpaceDE w:val="0"/>
              <w:autoSpaceDN w:val="0"/>
              <w:adjustRightInd w:val="0"/>
              <w:ind w:right="-426"/>
              <w:jc w:val="both"/>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Pr>
              <w:t>Main references (sources)</w:t>
            </w:r>
          </w:p>
        </w:tc>
        <w:tc>
          <w:tcPr>
            <w:tcW w:w="4770" w:type="dxa"/>
            <w:gridSpan w:val="3"/>
            <w:shd w:val="clear" w:color="auto" w:fill="auto"/>
          </w:tcPr>
          <w:p w:rsidR="003A5229" w:rsidRDefault="000A7C64" w:rsidP="000A7C64">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A7C64">
              <w:rPr>
                <w:rFonts w:ascii="Cambria" w:eastAsia="Calibri" w:hAnsi="Cambria" w:cs="Times New Roman"/>
                <w:color w:val="000000"/>
                <w:sz w:val="28"/>
                <w:szCs w:val="28"/>
                <w:lang w:bidi="ar-IQ"/>
              </w:rPr>
              <w:t>Secondary research and references</w:t>
            </w:r>
          </w:p>
        </w:tc>
      </w:tr>
      <w:tr w:rsidR="003A5229">
        <w:tc>
          <w:tcPr>
            <w:tcW w:w="4770" w:type="dxa"/>
            <w:gridSpan w:val="6"/>
            <w:shd w:val="clear" w:color="auto" w:fill="auto"/>
          </w:tcPr>
          <w:p w:rsidR="003A5229" w:rsidRDefault="0075339C">
            <w:pPr>
              <w:autoSpaceDE w:val="0"/>
              <w:autoSpaceDN w:val="0"/>
              <w:adjustRightInd w:val="0"/>
              <w:jc w:val="both"/>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Pr>
              <w:t>Recommended books and references (scientific journals, reports...)</w:t>
            </w:r>
          </w:p>
        </w:tc>
        <w:tc>
          <w:tcPr>
            <w:tcW w:w="4770" w:type="dxa"/>
            <w:gridSpan w:val="3"/>
            <w:shd w:val="clear" w:color="auto" w:fill="auto"/>
          </w:tcPr>
          <w:p w:rsidR="000A7C64" w:rsidRDefault="000A7C64" w:rsidP="000A7C64">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sidRPr="000A7C64">
              <w:rPr>
                <w:rFonts w:ascii="Cambria" w:eastAsia="Calibri" w:hAnsi="Cambria" w:cs="Times New Roman"/>
                <w:color w:val="000000"/>
                <w:sz w:val="28"/>
                <w:szCs w:val="28"/>
                <w:lang w:bidi="ar-IQ"/>
              </w:rPr>
              <w:t xml:space="preserve">Sumer's Journal, </w:t>
            </w:r>
          </w:p>
          <w:p w:rsidR="003A5229" w:rsidRDefault="000A7C64" w:rsidP="000A7C64">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0A7C64">
              <w:rPr>
                <w:rFonts w:ascii="Cambria" w:eastAsia="Calibri" w:hAnsi="Cambria" w:cs="Times New Roman"/>
                <w:color w:val="000000"/>
                <w:sz w:val="28"/>
                <w:szCs w:val="28"/>
                <w:lang w:bidi="ar-IQ"/>
              </w:rPr>
              <w:t>and excavation reports</w:t>
            </w:r>
          </w:p>
        </w:tc>
      </w:tr>
      <w:tr w:rsidR="003A5229">
        <w:tc>
          <w:tcPr>
            <w:tcW w:w="4770" w:type="dxa"/>
            <w:gridSpan w:val="6"/>
            <w:shd w:val="clear" w:color="auto" w:fill="auto"/>
          </w:tcPr>
          <w:p w:rsidR="003A5229" w:rsidRDefault="0075339C">
            <w:pPr>
              <w:autoSpaceDE w:val="0"/>
              <w:autoSpaceDN w:val="0"/>
              <w:adjustRightInd w:val="0"/>
              <w:ind w:right="-426"/>
              <w:jc w:val="both"/>
              <w:rPr>
                <w:rFonts w:ascii="Simplified Arabic" w:eastAsia="Calibri" w:hAnsi="Simplified Arabic" w:cs="Simplified Arabic"/>
                <w:sz w:val="24"/>
                <w:szCs w:val="24"/>
                <w:rtl/>
                <w:lang w:bidi="ar-IQ"/>
              </w:rPr>
            </w:pPr>
            <w:r>
              <w:rPr>
                <w:rFonts w:ascii="Simplified Arabic" w:eastAsia="Calibri" w:hAnsi="Simplified Arabic" w:cs="Simplified Arabic" w:hint="cs"/>
                <w:sz w:val="24"/>
                <w:szCs w:val="24"/>
              </w:rPr>
              <w:t>Electronic References, Websites</w:t>
            </w:r>
          </w:p>
        </w:tc>
        <w:tc>
          <w:tcPr>
            <w:tcW w:w="4770" w:type="dxa"/>
            <w:gridSpan w:val="3"/>
            <w:shd w:val="clear" w:color="auto" w:fill="auto"/>
          </w:tcPr>
          <w:p w:rsidR="003A5229" w:rsidRDefault="000A7C64" w:rsidP="000A7C64">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0A7C64">
              <w:rPr>
                <w:rFonts w:ascii="Cambria" w:eastAsia="Calibri" w:hAnsi="Cambria" w:cs="Times New Roman"/>
                <w:color w:val="000000"/>
                <w:sz w:val="28"/>
                <w:szCs w:val="28"/>
                <w:lang w:bidi="ar-IQ"/>
              </w:rPr>
              <w:t>Any website interested in ancient architectural and artistic monuments</w:t>
            </w:r>
          </w:p>
        </w:tc>
      </w:tr>
    </w:tbl>
    <w:p w:rsidR="003A5229" w:rsidRDefault="003A5229">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3A5229" w:rsidRDefault="003A5229">
      <w:pPr>
        <w:shd w:val="clear" w:color="auto" w:fill="FFFFFF"/>
        <w:autoSpaceDE w:val="0"/>
        <w:autoSpaceDN w:val="0"/>
        <w:adjustRightInd w:val="0"/>
        <w:spacing w:before="240" w:after="200"/>
        <w:ind w:right="-426"/>
        <w:jc w:val="both"/>
        <w:rPr>
          <w:rFonts w:ascii="Arial" w:hAnsi="Arial" w:cs="Arial"/>
          <w:sz w:val="28"/>
          <w:szCs w:val="28"/>
          <w:rtl/>
          <w:lang w:bidi="ar-IQ"/>
        </w:rPr>
      </w:pPr>
    </w:p>
    <w:p w:rsidR="003A5229" w:rsidRDefault="003A5229">
      <w:pPr>
        <w:shd w:val="clear" w:color="auto" w:fill="FFFFFF"/>
        <w:autoSpaceDE w:val="0"/>
        <w:autoSpaceDN w:val="0"/>
        <w:adjustRightInd w:val="0"/>
        <w:spacing w:before="240" w:after="200"/>
        <w:ind w:right="-426"/>
        <w:jc w:val="both"/>
        <w:rPr>
          <w:rFonts w:ascii="Arial" w:hAnsi="Arial" w:cs="Arial"/>
          <w:sz w:val="28"/>
          <w:szCs w:val="28"/>
          <w:rtl/>
          <w:lang w:bidi="ar-IQ"/>
        </w:rPr>
      </w:pPr>
    </w:p>
    <w:p w:rsidR="003A5229" w:rsidRDefault="003A5229">
      <w:pPr>
        <w:shd w:val="clear" w:color="auto" w:fill="FFFFFF"/>
        <w:autoSpaceDE w:val="0"/>
        <w:autoSpaceDN w:val="0"/>
        <w:adjustRightInd w:val="0"/>
        <w:spacing w:before="240" w:after="200"/>
        <w:ind w:right="-426"/>
        <w:jc w:val="both"/>
        <w:rPr>
          <w:rFonts w:ascii="Arial" w:hAnsi="Arial" w:cs="Arial"/>
          <w:sz w:val="28"/>
          <w:szCs w:val="28"/>
          <w:rtl/>
          <w:lang w:bidi="ar-IQ"/>
        </w:rPr>
      </w:pPr>
    </w:p>
    <w:p w:rsidR="003A5229" w:rsidRDefault="003A5229">
      <w:pPr>
        <w:shd w:val="clear" w:color="auto" w:fill="FFFFFF"/>
        <w:autoSpaceDE w:val="0"/>
        <w:autoSpaceDN w:val="0"/>
        <w:adjustRightInd w:val="0"/>
        <w:spacing w:before="240" w:after="200"/>
        <w:ind w:right="-426"/>
        <w:jc w:val="both"/>
        <w:rPr>
          <w:rFonts w:ascii="Arial" w:hAnsi="Arial" w:cs="Arial"/>
          <w:sz w:val="28"/>
          <w:szCs w:val="28"/>
          <w:rtl/>
          <w:lang w:bidi="ar-IQ"/>
        </w:rPr>
      </w:pPr>
    </w:p>
    <w:p w:rsidR="003A5229" w:rsidRDefault="003A5229">
      <w:pPr>
        <w:shd w:val="clear" w:color="auto" w:fill="FFFFFF"/>
        <w:autoSpaceDE w:val="0"/>
        <w:autoSpaceDN w:val="0"/>
        <w:adjustRightInd w:val="0"/>
        <w:spacing w:before="240" w:after="200"/>
        <w:ind w:right="-426"/>
        <w:jc w:val="both"/>
        <w:rPr>
          <w:rFonts w:ascii="Arial" w:hAnsi="Arial" w:cs="Arial"/>
          <w:sz w:val="28"/>
          <w:szCs w:val="28"/>
          <w:lang w:bidi="ar-IQ"/>
        </w:rPr>
      </w:pPr>
    </w:p>
    <w:p w:rsidR="003A5229" w:rsidRDefault="003A5229">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3A5229" w:rsidRDefault="003A5229">
      <w:pPr>
        <w:shd w:val="clear" w:color="auto" w:fill="FFFFFF"/>
        <w:autoSpaceDE w:val="0"/>
        <w:autoSpaceDN w:val="0"/>
        <w:adjustRightInd w:val="0"/>
        <w:spacing w:before="240" w:after="200"/>
        <w:ind w:right="-426"/>
        <w:jc w:val="both"/>
        <w:rPr>
          <w:rFonts w:ascii="Arial" w:hAnsi="Arial" w:cs="Arial"/>
          <w:sz w:val="28"/>
          <w:szCs w:val="28"/>
          <w:lang w:bidi="ar-IQ"/>
        </w:rPr>
      </w:pPr>
    </w:p>
    <w:p w:rsidR="003A5229" w:rsidRDefault="003A5229">
      <w:pPr>
        <w:shd w:val="clear" w:color="auto" w:fill="FFFFFF"/>
        <w:autoSpaceDE w:val="0"/>
        <w:autoSpaceDN w:val="0"/>
        <w:adjustRightInd w:val="0"/>
        <w:spacing w:before="240" w:after="200"/>
        <w:ind w:right="-426"/>
        <w:jc w:val="both"/>
        <w:rPr>
          <w:rFonts w:ascii="Arial" w:hAnsi="Arial" w:cs="Arial"/>
          <w:sz w:val="28"/>
          <w:szCs w:val="28"/>
          <w:lang w:bidi="ar-IQ"/>
        </w:rPr>
      </w:pPr>
    </w:p>
    <w:p w:rsidR="003A5229" w:rsidRDefault="003A5229">
      <w:pPr>
        <w:shd w:val="clear" w:color="auto" w:fill="FFFFFF"/>
        <w:autoSpaceDE w:val="0"/>
        <w:autoSpaceDN w:val="0"/>
        <w:adjustRightInd w:val="0"/>
        <w:spacing w:before="240" w:after="200"/>
        <w:ind w:right="-426"/>
        <w:jc w:val="both"/>
        <w:rPr>
          <w:rFonts w:ascii="Arial" w:hAnsi="Arial" w:cs="Arial"/>
          <w:sz w:val="28"/>
          <w:szCs w:val="28"/>
          <w:lang w:bidi="ar-IQ"/>
        </w:rPr>
      </w:pPr>
    </w:p>
    <w:p w:rsidR="003A5229" w:rsidRDefault="003A5229">
      <w:pPr>
        <w:shd w:val="clear" w:color="auto" w:fill="FFFFFF"/>
        <w:autoSpaceDE w:val="0"/>
        <w:autoSpaceDN w:val="0"/>
        <w:adjustRightInd w:val="0"/>
        <w:spacing w:before="240" w:after="200"/>
        <w:ind w:right="-426"/>
        <w:jc w:val="both"/>
        <w:rPr>
          <w:rFonts w:ascii="Arial" w:hAnsi="Arial" w:cs="Arial"/>
          <w:sz w:val="28"/>
          <w:szCs w:val="28"/>
          <w:lang w:bidi="ar-IQ"/>
        </w:rPr>
      </w:pPr>
    </w:p>
    <w:p w:rsidR="003A5229" w:rsidRDefault="003A5229">
      <w:pPr>
        <w:shd w:val="clear" w:color="auto" w:fill="FFFFFF"/>
        <w:rPr>
          <w:vanish/>
        </w:rPr>
      </w:pPr>
    </w:p>
    <w:p w:rsidR="003A5229" w:rsidRDefault="003A5229">
      <w:pPr>
        <w:shd w:val="clear" w:color="auto" w:fill="FFFFFF"/>
        <w:rPr>
          <w:vanish/>
        </w:rPr>
      </w:pPr>
    </w:p>
    <w:p w:rsidR="003A5229" w:rsidRDefault="003A5229">
      <w:pPr>
        <w:shd w:val="clear" w:color="auto" w:fill="FFFFFF"/>
        <w:spacing w:after="240"/>
        <w:rPr>
          <w:sz w:val="24"/>
          <w:szCs w:val="24"/>
          <w:rtl/>
          <w:lang w:bidi="ar-IQ"/>
        </w:rPr>
      </w:pPr>
    </w:p>
    <w:sectPr w:rsidR="003A5229">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EB2" w:rsidRDefault="007F3EB2">
      <w:r>
        <w:separator/>
      </w:r>
    </w:p>
  </w:endnote>
  <w:endnote w:type="continuationSeparator" w:id="0">
    <w:p w:rsidR="007F3EB2" w:rsidRDefault="007F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haroni">
    <w:altName w:val="Times New Roman"/>
    <w:charset w:val="B1"/>
    <w:family w:val="auto"/>
    <w:pitch w:val="variable"/>
    <w:sig w:usb0="00000000"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29" w:rsidRDefault="003A5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3A5229">
      <w:trPr>
        <w:trHeight w:val="151"/>
      </w:trPr>
      <w:tc>
        <w:tcPr>
          <w:tcW w:w="2250" w:type="pct"/>
          <w:tcBorders>
            <w:bottom w:val="single" w:sz="4" w:space="0" w:color="4F81BD"/>
          </w:tcBorders>
        </w:tcPr>
        <w:p w:rsidR="003A5229" w:rsidRDefault="003A5229">
          <w:pPr>
            <w:pStyle w:val="Header"/>
            <w:rPr>
              <w:rFonts w:ascii="Cambria" w:hAnsi="Cambria"/>
              <w:b/>
              <w:bCs/>
            </w:rPr>
          </w:pPr>
        </w:p>
      </w:tc>
      <w:tc>
        <w:tcPr>
          <w:tcW w:w="500" w:type="pct"/>
          <w:vMerge w:val="restart"/>
          <w:noWrap/>
          <w:vAlign w:val="center"/>
        </w:tcPr>
        <w:p w:rsidR="003A5229" w:rsidRDefault="0075339C">
          <w:pPr>
            <w:pStyle w:val="NoSpacing"/>
            <w:jc w:val="center"/>
            <w:rPr>
              <w:rFonts w:ascii="Cambria" w:hAnsi="Cambria"/>
            </w:rPr>
          </w:pPr>
          <w:r>
            <w:rPr>
              <w:rFonts w:cs="Arial"/>
            </w:rPr>
            <w:fldChar w:fldCharType="begin"/>
          </w:r>
          <w:r>
            <w:rPr>
              <w:rFonts w:cs="Arial"/>
            </w:rPr>
            <w:instrText>PAGE  \* MERGEFORMAT</w:instrText>
          </w:r>
          <w:r>
            <w:rPr>
              <w:rFonts w:cs="Arial"/>
            </w:rPr>
            <w:fldChar w:fldCharType="separate"/>
          </w:r>
          <w:r w:rsidR="005E7A1B" w:rsidRPr="005E7A1B">
            <w:rPr>
              <w:rFonts w:ascii="Cambria" w:hAnsi="Cambria"/>
              <w:b/>
              <w:noProof/>
            </w:rPr>
            <w:t>10</w:t>
          </w:r>
          <w:r>
            <w:rPr>
              <w:rFonts w:ascii="Cambria" w:hAnsi="Cambria"/>
              <w:b/>
              <w:bCs/>
            </w:rPr>
            <w:fldChar w:fldCharType="end"/>
          </w:r>
        </w:p>
      </w:tc>
      <w:tc>
        <w:tcPr>
          <w:tcW w:w="2250" w:type="pct"/>
          <w:tcBorders>
            <w:bottom w:val="single" w:sz="4" w:space="0" w:color="4F81BD"/>
          </w:tcBorders>
        </w:tcPr>
        <w:p w:rsidR="003A5229" w:rsidRDefault="003A5229">
          <w:pPr>
            <w:pStyle w:val="Header"/>
            <w:rPr>
              <w:rFonts w:ascii="Cambria" w:hAnsi="Cambria"/>
              <w:b/>
              <w:bCs/>
            </w:rPr>
          </w:pPr>
        </w:p>
      </w:tc>
    </w:tr>
    <w:tr w:rsidR="003A5229">
      <w:trPr>
        <w:trHeight w:val="150"/>
      </w:trPr>
      <w:tc>
        <w:tcPr>
          <w:tcW w:w="2250" w:type="pct"/>
          <w:tcBorders>
            <w:top w:val="single" w:sz="4" w:space="0" w:color="4F81BD"/>
          </w:tcBorders>
        </w:tcPr>
        <w:p w:rsidR="003A5229" w:rsidRDefault="003A5229">
          <w:pPr>
            <w:pStyle w:val="Header"/>
            <w:rPr>
              <w:rFonts w:ascii="Cambria" w:hAnsi="Cambria"/>
              <w:b/>
              <w:bCs/>
            </w:rPr>
          </w:pPr>
        </w:p>
      </w:tc>
      <w:tc>
        <w:tcPr>
          <w:tcW w:w="500" w:type="pct"/>
          <w:vMerge/>
        </w:tcPr>
        <w:p w:rsidR="003A5229" w:rsidRDefault="003A5229">
          <w:pPr>
            <w:pStyle w:val="Header"/>
            <w:jc w:val="center"/>
            <w:rPr>
              <w:rFonts w:ascii="Cambria" w:hAnsi="Cambria"/>
              <w:b/>
              <w:bCs/>
            </w:rPr>
          </w:pPr>
        </w:p>
      </w:tc>
      <w:tc>
        <w:tcPr>
          <w:tcW w:w="2250" w:type="pct"/>
          <w:tcBorders>
            <w:top w:val="single" w:sz="4" w:space="0" w:color="4F81BD"/>
          </w:tcBorders>
        </w:tcPr>
        <w:p w:rsidR="003A5229" w:rsidRDefault="003A5229">
          <w:pPr>
            <w:pStyle w:val="Header"/>
            <w:rPr>
              <w:rFonts w:ascii="Cambria" w:hAnsi="Cambria"/>
              <w:b/>
              <w:bCs/>
            </w:rPr>
          </w:pPr>
        </w:p>
      </w:tc>
    </w:tr>
  </w:tbl>
  <w:p w:rsidR="003A5229" w:rsidRDefault="003A52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29" w:rsidRDefault="003A5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EB2" w:rsidRDefault="007F3EB2">
      <w:r>
        <w:separator/>
      </w:r>
    </w:p>
  </w:footnote>
  <w:footnote w:type="continuationSeparator" w:id="0">
    <w:p w:rsidR="007F3EB2" w:rsidRDefault="007F3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29" w:rsidRDefault="003A5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29" w:rsidRDefault="003A5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229" w:rsidRDefault="003A5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05A76E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multilevel"/>
    <w:tmpl w:val="89C83184"/>
    <w:lvl w:ilvl="0">
      <w:start w:val="4"/>
      <w:numFmt w:val="bullet"/>
      <w:lvlText w:val="-"/>
      <w:lvlJc w:val="left"/>
      <w:pPr>
        <w:tabs>
          <w:tab w:val="left" w:pos="720"/>
        </w:tabs>
        <w:ind w:left="720" w:hanging="360"/>
      </w:pPr>
      <w:rPr>
        <w:rFonts w:ascii="Times New Roman" w:eastAsia="Times New Roman" w:hAnsi="Times New Roman" w:cs="Traditional Arabic"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multilevel"/>
    <w:tmpl w:val="D3E2FF1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5">
    <w:nsid w:val="00000006"/>
    <w:multiLevelType w:val="multilevel"/>
    <w:tmpl w:val="C2026A74"/>
    <w:lvl w:ilvl="0">
      <w:start w:val="4"/>
      <w:numFmt w:val="bullet"/>
      <w:lvlText w:val="-"/>
      <w:lvlJc w:val="left"/>
      <w:pPr>
        <w:tabs>
          <w:tab w:val="left" w:pos="720"/>
        </w:tabs>
        <w:ind w:left="720" w:hanging="360"/>
      </w:pPr>
      <w:rPr>
        <w:rFonts w:ascii="Times New Roman" w:eastAsia="Times New Roman" w:hAnsi="Times New Roman" w:cs="Traditional Arabic"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E96A447A"/>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F05A76EE"/>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multilevel"/>
    <w:tmpl w:val="33CEB28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0000000E"/>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multilevel"/>
    <w:tmpl w:val="C2026A74"/>
    <w:lvl w:ilvl="0">
      <w:start w:val="4"/>
      <w:numFmt w:val="bullet"/>
      <w:lvlText w:val="-"/>
      <w:lvlJc w:val="left"/>
      <w:pPr>
        <w:tabs>
          <w:tab w:val="left" w:pos="720"/>
        </w:tabs>
        <w:ind w:left="720" w:hanging="360"/>
      </w:pPr>
      <w:rPr>
        <w:rFonts w:ascii="Times New Roman" w:eastAsia="Times New Roman" w:hAnsi="Times New Roman" w:cs="Traditional Arabic"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singleLevel"/>
    <w:tmpl w:val="422CE26C"/>
    <w:lvl w:ilvl="0">
      <w:start w:val="7"/>
      <w:numFmt w:val="chosung"/>
      <w:lvlText w:val="-"/>
      <w:lvlJc w:val="left"/>
      <w:pPr>
        <w:tabs>
          <w:tab w:val="left" w:pos="360"/>
        </w:tabs>
        <w:ind w:left="360" w:hanging="360"/>
      </w:pPr>
      <w:rPr>
        <w:rFonts w:cs="Times New Roman" w:hint="default"/>
        <w:sz w:val="32"/>
      </w:rPr>
    </w:lvl>
  </w:abstractNum>
  <w:abstractNum w:abstractNumId="19">
    <w:nsid w:val="00000014"/>
    <w:multiLevelType w:val="hybridMultilevel"/>
    <w:tmpl w:val="BF301D6C"/>
    <w:lvl w:ilvl="0" w:tplc="3D5408EA">
      <w:start w:val="1"/>
      <w:numFmt w:val="bullet"/>
      <w:lvlText w:val=""/>
      <w:lvlJc w:val="left"/>
      <w:pPr>
        <w:tabs>
          <w:tab w:val="left" w:pos="720"/>
        </w:tabs>
        <w:ind w:left="720" w:hanging="360"/>
      </w:pPr>
      <w:rPr>
        <w:rFonts w:ascii="Symbol" w:hAnsi="Symbol" w:hint="default"/>
        <w:color w:val="auto"/>
        <w:sz w:val="28"/>
        <w:szCs w:val="28"/>
      </w:rPr>
    </w:lvl>
    <w:lvl w:ilvl="1" w:tplc="04090003" w:tentative="1">
      <w:start w:val="1"/>
      <w:numFmt w:val="bullet"/>
      <w:lvlText w:val="o"/>
      <w:lvlJc w:val="left"/>
      <w:pPr>
        <w:tabs>
          <w:tab w:val="left" w:pos="1649"/>
        </w:tabs>
        <w:ind w:left="1649" w:hanging="360"/>
      </w:pPr>
      <w:rPr>
        <w:rFonts w:ascii="Courier New" w:hAnsi="Courier New" w:cs="Courier New" w:hint="default"/>
      </w:rPr>
    </w:lvl>
    <w:lvl w:ilvl="2" w:tplc="04090005" w:tentative="1">
      <w:start w:val="1"/>
      <w:numFmt w:val="bullet"/>
      <w:lvlText w:val=""/>
      <w:lvlJc w:val="left"/>
      <w:pPr>
        <w:tabs>
          <w:tab w:val="left" w:pos="2369"/>
        </w:tabs>
        <w:ind w:left="2369" w:hanging="360"/>
      </w:pPr>
      <w:rPr>
        <w:rFonts w:ascii="Wingdings" w:hAnsi="Wingdings" w:hint="default"/>
      </w:rPr>
    </w:lvl>
    <w:lvl w:ilvl="3" w:tplc="04090001" w:tentative="1">
      <w:start w:val="1"/>
      <w:numFmt w:val="bullet"/>
      <w:lvlText w:val=""/>
      <w:lvlJc w:val="left"/>
      <w:pPr>
        <w:tabs>
          <w:tab w:val="left" w:pos="3089"/>
        </w:tabs>
        <w:ind w:left="3089" w:hanging="360"/>
      </w:pPr>
      <w:rPr>
        <w:rFonts w:ascii="Symbol" w:hAnsi="Symbol" w:hint="default"/>
      </w:rPr>
    </w:lvl>
    <w:lvl w:ilvl="4" w:tplc="04090003" w:tentative="1">
      <w:start w:val="1"/>
      <w:numFmt w:val="bullet"/>
      <w:lvlText w:val="o"/>
      <w:lvlJc w:val="left"/>
      <w:pPr>
        <w:tabs>
          <w:tab w:val="left" w:pos="3809"/>
        </w:tabs>
        <w:ind w:left="3809" w:hanging="360"/>
      </w:pPr>
      <w:rPr>
        <w:rFonts w:ascii="Courier New" w:hAnsi="Courier New" w:cs="Courier New" w:hint="default"/>
      </w:rPr>
    </w:lvl>
    <w:lvl w:ilvl="5" w:tplc="04090005" w:tentative="1">
      <w:start w:val="1"/>
      <w:numFmt w:val="bullet"/>
      <w:lvlText w:val=""/>
      <w:lvlJc w:val="left"/>
      <w:pPr>
        <w:tabs>
          <w:tab w:val="left" w:pos="4529"/>
        </w:tabs>
        <w:ind w:left="4529" w:hanging="360"/>
      </w:pPr>
      <w:rPr>
        <w:rFonts w:ascii="Wingdings" w:hAnsi="Wingdings" w:hint="default"/>
      </w:rPr>
    </w:lvl>
    <w:lvl w:ilvl="6" w:tplc="04090001" w:tentative="1">
      <w:start w:val="1"/>
      <w:numFmt w:val="bullet"/>
      <w:lvlText w:val=""/>
      <w:lvlJc w:val="left"/>
      <w:pPr>
        <w:tabs>
          <w:tab w:val="left" w:pos="5249"/>
        </w:tabs>
        <w:ind w:left="5249" w:hanging="360"/>
      </w:pPr>
      <w:rPr>
        <w:rFonts w:ascii="Symbol" w:hAnsi="Symbol" w:hint="default"/>
      </w:rPr>
    </w:lvl>
    <w:lvl w:ilvl="7" w:tplc="04090003" w:tentative="1">
      <w:start w:val="1"/>
      <w:numFmt w:val="bullet"/>
      <w:lvlText w:val="o"/>
      <w:lvlJc w:val="left"/>
      <w:pPr>
        <w:tabs>
          <w:tab w:val="left" w:pos="5969"/>
        </w:tabs>
        <w:ind w:left="5969" w:hanging="360"/>
      </w:pPr>
      <w:rPr>
        <w:rFonts w:ascii="Courier New" w:hAnsi="Courier New" w:cs="Courier New" w:hint="default"/>
      </w:rPr>
    </w:lvl>
    <w:lvl w:ilvl="8" w:tplc="04090005" w:tentative="1">
      <w:start w:val="1"/>
      <w:numFmt w:val="bullet"/>
      <w:lvlText w:val=""/>
      <w:lvlJc w:val="left"/>
      <w:pPr>
        <w:tabs>
          <w:tab w:val="left" w:pos="6689"/>
        </w:tabs>
        <w:ind w:left="6689" w:hanging="360"/>
      </w:pPr>
      <w:rPr>
        <w:rFonts w:ascii="Wingdings" w:hAnsi="Wingdings" w:hint="default"/>
      </w:rPr>
    </w:lvl>
  </w:abstractNum>
  <w:abstractNum w:abstractNumId="20">
    <w:nsid w:val="00000015"/>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A54CF60E"/>
    <w:lvl w:ilvl="0" w:tplc="04090001">
      <w:start w:val="1"/>
      <w:numFmt w:val="bullet"/>
      <w:lvlText w:val=""/>
      <w:lvlJc w:val="left"/>
      <w:pPr>
        <w:tabs>
          <w:tab w:val="left" w:pos="1000"/>
        </w:tabs>
        <w:ind w:left="1000" w:hanging="360"/>
      </w:pPr>
      <w:rPr>
        <w:rFonts w:ascii="Symbol" w:hAnsi="Symbol" w:hint="default"/>
      </w:rPr>
    </w:lvl>
    <w:lvl w:ilvl="1" w:tplc="04090003" w:tentative="1">
      <w:start w:val="1"/>
      <w:numFmt w:val="bullet"/>
      <w:lvlText w:val="o"/>
      <w:lvlJc w:val="left"/>
      <w:pPr>
        <w:tabs>
          <w:tab w:val="left" w:pos="1720"/>
        </w:tabs>
        <w:ind w:left="1720" w:hanging="360"/>
      </w:pPr>
      <w:rPr>
        <w:rFonts w:ascii="Courier New" w:hAnsi="Courier New" w:cs="Courier New" w:hint="default"/>
      </w:rPr>
    </w:lvl>
    <w:lvl w:ilvl="2" w:tplc="04090005" w:tentative="1">
      <w:start w:val="1"/>
      <w:numFmt w:val="bullet"/>
      <w:lvlText w:val=""/>
      <w:lvlJc w:val="left"/>
      <w:pPr>
        <w:tabs>
          <w:tab w:val="left" w:pos="2440"/>
        </w:tabs>
        <w:ind w:left="2440" w:hanging="360"/>
      </w:pPr>
      <w:rPr>
        <w:rFonts w:ascii="Wingdings" w:hAnsi="Wingdings" w:hint="default"/>
      </w:rPr>
    </w:lvl>
    <w:lvl w:ilvl="3" w:tplc="04090001" w:tentative="1">
      <w:start w:val="1"/>
      <w:numFmt w:val="bullet"/>
      <w:lvlText w:val=""/>
      <w:lvlJc w:val="left"/>
      <w:pPr>
        <w:tabs>
          <w:tab w:val="left" w:pos="3160"/>
        </w:tabs>
        <w:ind w:left="3160" w:hanging="360"/>
      </w:pPr>
      <w:rPr>
        <w:rFonts w:ascii="Symbol" w:hAnsi="Symbol" w:hint="default"/>
      </w:rPr>
    </w:lvl>
    <w:lvl w:ilvl="4" w:tplc="04090003" w:tentative="1">
      <w:start w:val="1"/>
      <w:numFmt w:val="bullet"/>
      <w:lvlText w:val="o"/>
      <w:lvlJc w:val="left"/>
      <w:pPr>
        <w:tabs>
          <w:tab w:val="left" w:pos="3880"/>
        </w:tabs>
        <w:ind w:left="3880" w:hanging="360"/>
      </w:pPr>
      <w:rPr>
        <w:rFonts w:ascii="Courier New" w:hAnsi="Courier New" w:cs="Courier New" w:hint="default"/>
      </w:rPr>
    </w:lvl>
    <w:lvl w:ilvl="5" w:tplc="04090005" w:tentative="1">
      <w:start w:val="1"/>
      <w:numFmt w:val="bullet"/>
      <w:lvlText w:val=""/>
      <w:lvlJc w:val="left"/>
      <w:pPr>
        <w:tabs>
          <w:tab w:val="left" w:pos="4600"/>
        </w:tabs>
        <w:ind w:left="4600" w:hanging="360"/>
      </w:pPr>
      <w:rPr>
        <w:rFonts w:ascii="Wingdings" w:hAnsi="Wingdings" w:hint="default"/>
      </w:rPr>
    </w:lvl>
    <w:lvl w:ilvl="6" w:tplc="04090001" w:tentative="1">
      <w:start w:val="1"/>
      <w:numFmt w:val="bullet"/>
      <w:lvlText w:val=""/>
      <w:lvlJc w:val="left"/>
      <w:pPr>
        <w:tabs>
          <w:tab w:val="left" w:pos="5320"/>
        </w:tabs>
        <w:ind w:left="5320" w:hanging="360"/>
      </w:pPr>
      <w:rPr>
        <w:rFonts w:ascii="Symbol" w:hAnsi="Symbol" w:hint="default"/>
      </w:rPr>
    </w:lvl>
    <w:lvl w:ilvl="7" w:tplc="04090003" w:tentative="1">
      <w:start w:val="1"/>
      <w:numFmt w:val="bullet"/>
      <w:lvlText w:val="o"/>
      <w:lvlJc w:val="left"/>
      <w:pPr>
        <w:tabs>
          <w:tab w:val="left" w:pos="6040"/>
        </w:tabs>
        <w:ind w:left="6040" w:hanging="360"/>
      </w:pPr>
      <w:rPr>
        <w:rFonts w:ascii="Courier New" w:hAnsi="Courier New" w:cs="Courier New" w:hint="default"/>
      </w:rPr>
    </w:lvl>
    <w:lvl w:ilvl="8" w:tplc="04090005" w:tentative="1">
      <w:start w:val="1"/>
      <w:numFmt w:val="bullet"/>
      <w:lvlText w:val=""/>
      <w:lvlJc w:val="left"/>
      <w:pPr>
        <w:tabs>
          <w:tab w:val="left" w:pos="6760"/>
        </w:tabs>
        <w:ind w:left="6760" w:hanging="360"/>
      </w:pPr>
      <w:rPr>
        <w:rFonts w:ascii="Wingdings" w:hAnsi="Wingdings" w:hint="default"/>
      </w:rPr>
    </w:lvl>
  </w:abstractNum>
  <w:abstractNum w:abstractNumId="23">
    <w:nsid w:val="00000018"/>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0000001A"/>
    <w:multiLevelType w:val="hybridMultilevel"/>
    <w:tmpl w:val="E8825570"/>
    <w:lvl w:ilvl="0" w:tplc="04090005">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6">
    <w:nsid w:val="0000001B"/>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0000001C"/>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D"/>
    <w:multiLevelType w:val="hybridMultilevel"/>
    <w:tmpl w:val="6824C018"/>
    <w:lvl w:ilvl="0" w:tplc="D41CB29A">
      <w:start w:val="1"/>
      <w:numFmt w:val="bullet"/>
      <w:lvlText w:val=""/>
      <w:lvlJc w:val="left"/>
      <w:pPr>
        <w:tabs>
          <w:tab w:val="left" w:pos="720"/>
        </w:tabs>
        <w:ind w:left="720" w:hanging="360"/>
      </w:pPr>
      <w:rPr>
        <w:rFonts w:ascii="Symbol" w:hAnsi="Symbol" w:hint="default"/>
        <w:color w:val="auto"/>
        <w:sz w:val="24"/>
        <w:szCs w:val="24"/>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9">
    <w:nsid w:val="0000001E"/>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0000001F"/>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1">
    <w:nsid w:val="00000020"/>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1"/>
    <w:multiLevelType w:val="hybridMultilevel"/>
    <w:tmpl w:val="020A7FB4"/>
    <w:lvl w:ilvl="0" w:tplc="88304058">
      <w:start w:val="1"/>
      <w:numFmt w:val="bullet"/>
      <w:lvlText w:val=""/>
      <w:lvlJc w:val="left"/>
      <w:pPr>
        <w:tabs>
          <w:tab w:val="left" w:pos="720"/>
        </w:tabs>
        <w:ind w:left="720" w:hanging="360"/>
      </w:pPr>
      <w:rPr>
        <w:rFonts w:ascii="Symbol" w:hAnsi="Symbol" w:hint="default"/>
        <w:sz w:val="24"/>
        <w:szCs w:val="24"/>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3">
    <w:nsid w:val="00000022"/>
    <w:multiLevelType w:val="multilevel"/>
    <w:tmpl w:val="E96A447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00000023"/>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00000024"/>
    <w:multiLevelType w:val="hybridMultilevel"/>
    <w:tmpl w:val="3BC0AABA"/>
    <w:lvl w:ilvl="0" w:tplc="54D869D6">
      <w:start w:val="1"/>
      <w:numFmt w:val="bullet"/>
      <w:lvlText w:val=""/>
      <w:lvlJc w:val="left"/>
      <w:pPr>
        <w:tabs>
          <w:tab w:val="left" w:pos="720"/>
        </w:tabs>
        <w:ind w:left="720" w:hanging="360"/>
      </w:pPr>
      <w:rPr>
        <w:rFonts w:ascii="Symbol" w:hAnsi="Symbol" w:hint="default"/>
        <w:sz w:val="24"/>
        <w:szCs w:val="24"/>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6">
    <w:nsid w:val="00000025"/>
    <w:multiLevelType w:val="hybridMultilevel"/>
    <w:tmpl w:val="13028A14"/>
    <w:lvl w:ilvl="0" w:tplc="89D41BB6">
      <w:start w:val="1"/>
      <w:numFmt w:val="bullet"/>
      <w:lvlText w:val=""/>
      <w:lvlJc w:val="left"/>
      <w:pPr>
        <w:tabs>
          <w:tab w:val="left" w:pos="720"/>
        </w:tabs>
        <w:ind w:left="720" w:hanging="360"/>
      </w:pPr>
      <w:rPr>
        <w:rFonts w:ascii="Symbol" w:hAnsi="Symbol" w:hint="default"/>
        <w:sz w:val="24"/>
        <w:szCs w:val="24"/>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7">
    <w:nsid w:val="00000026"/>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7"/>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0000028"/>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9"/>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A"/>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B"/>
    <w:multiLevelType w:val="hybridMultilevel"/>
    <w:tmpl w:val="D4DA5646"/>
    <w:lvl w:ilvl="0" w:tplc="22B00DDE">
      <w:start w:val="1"/>
      <w:numFmt w:val="bullet"/>
      <w:lvlText w:val=""/>
      <w:lvlJc w:val="left"/>
      <w:pPr>
        <w:tabs>
          <w:tab w:val="left" w:pos="720"/>
        </w:tabs>
        <w:ind w:left="720" w:hanging="360"/>
      </w:pPr>
      <w:rPr>
        <w:rFonts w:ascii="Symbol" w:hAnsi="Symbol" w:hint="default"/>
        <w:color w:val="auto"/>
        <w:sz w:val="24"/>
        <w:szCs w:val="24"/>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3">
    <w:nsid w:val="0000002C"/>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000002D"/>
    <w:multiLevelType w:val="multilevel"/>
    <w:tmpl w:val="D3E2FF1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45">
    <w:nsid w:val="0000002E"/>
    <w:multiLevelType w:val="hybridMultilevel"/>
    <w:tmpl w:val="2CB473E0"/>
    <w:lvl w:ilvl="0" w:tplc="71100948">
      <w:start w:val="1"/>
      <w:numFmt w:val="bullet"/>
      <w:lvlText w:val=""/>
      <w:lvlJc w:val="left"/>
      <w:pPr>
        <w:tabs>
          <w:tab w:val="left" w:pos="720"/>
        </w:tabs>
        <w:ind w:left="720" w:hanging="360"/>
      </w:pPr>
      <w:rPr>
        <w:rFonts w:ascii="Symbol" w:hAnsi="Symbol" w:hint="default"/>
        <w:sz w:val="24"/>
        <w:szCs w:val="24"/>
      </w:rPr>
    </w:lvl>
    <w:lvl w:ilvl="1" w:tplc="C0B6B024">
      <w:start w:val="1"/>
      <w:numFmt w:val="bullet"/>
      <w:lvlText w:val="-"/>
      <w:lvlJc w:val="left"/>
      <w:pPr>
        <w:tabs>
          <w:tab w:val="left"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6">
    <w:nsid w:val="0000002F"/>
    <w:multiLevelType w:val="hybridMultilevel"/>
    <w:tmpl w:val="89C83184"/>
    <w:lvl w:ilvl="0" w:tplc="1188CE66">
      <w:start w:val="4"/>
      <w:numFmt w:val="bullet"/>
      <w:lvlText w:val="-"/>
      <w:lvlJc w:val="left"/>
      <w:pPr>
        <w:tabs>
          <w:tab w:val="left"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7">
    <w:nsid w:val="00000030"/>
    <w:multiLevelType w:val="hybridMultilevel"/>
    <w:tmpl w:val="3A1A3F84"/>
    <w:lvl w:ilvl="0" w:tplc="22B00DDE">
      <w:start w:val="1"/>
      <w:numFmt w:val="bullet"/>
      <w:lvlText w:val=""/>
      <w:lvlJc w:val="left"/>
      <w:pPr>
        <w:tabs>
          <w:tab w:val="left" w:pos="720"/>
        </w:tabs>
        <w:ind w:left="720" w:hanging="360"/>
      </w:pPr>
      <w:rPr>
        <w:rFonts w:ascii="Symbol" w:hAnsi="Symbol" w:hint="default"/>
        <w:color w:val="auto"/>
        <w:sz w:val="24"/>
        <w:szCs w:val="24"/>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8">
    <w:nsid w:val="276B7855"/>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7"/>
  </w:num>
  <w:num w:numId="2">
    <w:abstractNumId w:val="18"/>
  </w:num>
  <w:num w:numId="3">
    <w:abstractNumId w:val="46"/>
  </w:num>
  <w:num w:numId="4">
    <w:abstractNumId w:val="16"/>
  </w:num>
  <w:num w:numId="5">
    <w:abstractNumId w:val="5"/>
  </w:num>
  <w:num w:numId="6">
    <w:abstractNumId w:val="8"/>
  </w:num>
  <w:num w:numId="7">
    <w:abstractNumId w:val="33"/>
  </w:num>
  <w:num w:numId="8">
    <w:abstractNumId w:val="36"/>
  </w:num>
  <w:num w:numId="9">
    <w:abstractNumId w:val="32"/>
  </w:num>
  <w:num w:numId="10">
    <w:abstractNumId w:val="35"/>
  </w:num>
  <w:num w:numId="11">
    <w:abstractNumId w:val="12"/>
  </w:num>
  <w:num w:numId="12">
    <w:abstractNumId w:val="10"/>
  </w:num>
  <w:num w:numId="13">
    <w:abstractNumId w:val="0"/>
  </w:num>
  <w:num w:numId="14">
    <w:abstractNumId w:val="42"/>
  </w:num>
  <w:num w:numId="15">
    <w:abstractNumId w:val="47"/>
  </w:num>
  <w:num w:numId="16">
    <w:abstractNumId w:val="2"/>
  </w:num>
  <w:num w:numId="17">
    <w:abstractNumId w:val="28"/>
  </w:num>
  <w:num w:numId="18">
    <w:abstractNumId w:val="19"/>
  </w:num>
  <w:num w:numId="19">
    <w:abstractNumId w:val="45"/>
  </w:num>
  <w:num w:numId="20">
    <w:abstractNumId w:val="22"/>
  </w:num>
  <w:num w:numId="21">
    <w:abstractNumId w:val="4"/>
  </w:num>
  <w:num w:numId="22">
    <w:abstractNumId w:val="44"/>
  </w:num>
  <w:num w:numId="23">
    <w:abstractNumId w:val="25"/>
  </w:num>
  <w:num w:numId="24">
    <w:abstractNumId w:val="13"/>
  </w:num>
  <w:num w:numId="25">
    <w:abstractNumId w:val="40"/>
  </w:num>
  <w:num w:numId="26">
    <w:abstractNumId w:val="1"/>
  </w:num>
  <w:num w:numId="27">
    <w:abstractNumId w:val="39"/>
  </w:num>
  <w:num w:numId="28">
    <w:abstractNumId w:val="17"/>
  </w:num>
  <w:num w:numId="29">
    <w:abstractNumId w:val="37"/>
  </w:num>
  <w:num w:numId="30">
    <w:abstractNumId w:val="26"/>
  </w:num>
  <w:num w:numId="31">
    <w:abstractNumId w:val="9"/>
  </w:num>
  <w:num w:numId="32">
    <w:abstractNumId w:val="20"/>
  </w:num>
  <w:num w:numId="33">
    <w:abstractNumId w:val="43"/>
  </w:num>
  <w:num w:numId="34">
    <w:abstractNumId w:val="3"/>
  </w:num>
  <w:num w:numId="35">
    <w:abstractNumId w:val="14"/>
  </w:num>
  <w:num w:numId="36">
    <w:abstractNumId w:val="7"/>
  </w:num>
  <w:num w:numId="37">
    <w:abstractNumId w:val="29"/>
  </w:num>
  <w:num w:numId="38">
    <w:abstractNumId w:val="11"/>
  </w:num>
  <w:num w:numId="39">
    <w:abstractNumId w:val="31"/>
  </w:num>
  <w:num w:numId="40">
    <w:abstractNumId w:val="6"/>
  </w:num>
  <w:num w:numId="41">
    <w:abstractNumId w:val="41"/>
  </w:num>
  <w:num w:numId="42">
    <w:abstractNumId w:val="34"/>
  </w:num>
  <w:num w:numId="43">
    <w:abstractNumId w:val="24"/>
  </w:num>
  <w:num w:numId="44">
    <w:abstractNumId w:val="15"/>
  </w:num>
  <w:num w:numId="45">
    <w:abstractNumId w:val="38"/>
  </w:num>
  <w:num w:numId="46">
    <w:abstractNumId w:val="30"/>
  </w:num>
  <w:num w:numId="47">
    <w:abstractNumId w:val="48"/>
  </w:num>
  <w:num w:numId="48">
    <w:abstractNumId w:val="2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29"/>
    <w:rsid w:val="00051A57"/>
    <w:rsid w:val="000A7C64"/>
    <w:rsid w:val="00225D8E"/>
    <w:rsid w:val="00282D91"/>
    <w:rsid w:val="003A5229"/>
    <w:rsid w:val="0058021D"/>
    <w:rsid w:val="005C5812"/>
    <w:rsid w:val="005E7A1B"/>
    <w:rsid w:val="0061778E"/>
    <w:rsid w:val="0075339C"/>
    <w:rsid w:val="007F3EB2"/>
    <w:rsid w:val="008278D8"/>
    <w:rsid w:val="00C008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raditional Arabic"/>
    </w:rPr>
  </w:style>
  <w:style w:type="paragraph" w:styleId="Heading1">
    <w:name w:val="heading 1"/>
    <w:basedOn w:val="Normal"/>
    <w:next w:val="Normal"/>
    <w:qFormat/>
    <w:pPr>
      <w:keepNext/>
      <w:outlineLvl w:val="0"/>
    </w:pPr>
    <w:rPr>
      <w:b/>
      <w:bCs/>
      <w:szCs w:val="32"/>
      <w:u w:val="single"/>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Tahoma"/>
      <w:b/>
      <w:bCs/>
      <w:szCs w:val="36"/>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rFonts w:cs="Traditional Arabic"/>
      <w:lang w:val="en-US" w:eastAsia="en-US" w:bidi="ar-SA"/>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rPr>
      <w:rFonts w:cs="Times New Roman"/>
    </w:rPr>
  </w:style>
  <w:style w:type="paragraph" w:customStyle="1" w:styleId="ListParagraph1">
    <w:name w:val="List Paragraph1"/>
    <w:basedOn w:val="Normal"/>
    <w:qFormat/>
    <w:pPr>
      <w:ind w:left="720"/>
    </w:pPr>
  </w:style>
  <w:style w:type="paragraph" w:styleId="BalloonText">
    <w:name w:val="Balloon Text"/>
    <w:basedOn w:val="Normal"/>
    <w:link w:val="BalloonTextChar"/>
    <w:uiPriority w:val="99"/>
    <w:rPr>
      <w:rFonts w:ascii="Tahoma" w:hAnsi="Tahoma" w:cs="Times New Roman"/>
      <w:sz w:val="16"/>
      <w:szCs w:val="16"/>
    </w:rPr>
  </w:style>
  <w:style w:type="character" w:customStyle="1" w:styleId="BalloonTextChar">
    <w:name w:val="Balloon Text Char"/>
    <w:link w:val="BalloonText"/>
    <w:uiPriority w:val="99"/>
    <w:rPr>
      <w:rFonts w:ascii="Tahoma" w:hAnsi="Tahoma" w:cs="Tahoma"/>
      <w:sz w:val="16"/>
      <w:szCs w:val="16"/>
    </w:rPr>
  </w:style>
  <w:style w:type="table" w:styleId="LightShading-Accent2">
    <w:name w:val="Light Shading Accent 2"/>
    <w:basedOn w:val="TableNormal"/>
    <w:uiPriority w:val="60"/>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lang w:bidi="ar-SA"/>
    </w:rPr>
  </w:style>
  <w:style w:type="character" w:customStyle="1" w:styleId="HeaderChar">
    <w:name w:val="Header Char"/>
    <w:link w:val="Header"/>
    <w:uiPriority w:val="99"/>
    <w:rPr>
      <w:rFonts w:cs="Traditional Arabic"/>
    </w:rPr>
  </w:style>
  <w:style w:type="table" w:styleId="MediumGrid2-Accent1">
    <w:name w:val="Medium Grid 2 Accent 1"/>
    <w:basedOn w:val="TableNormal"/>
    <w:uiPriority w:val="6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Pr>
      <w:rFonts w:ascii="Calibri" w:hAnsi="Calibri"/>
      <w:color w:val="5A5A5A"/>
      <w:spacing w:val="15"/>
      <w:sz w:val="22"/>
      <w:szCs w:val="22"/>
    </w:rPr>
  </w:style>
  <w:style w:type="paragraph" w:customStyle="1" w:styleId="MediumGrid21">
    <w:name w:val="Medium Grid 21"/>
    <w:uiPriority w:val="1"/>
    <w:qFormat/>
    <w:pPr>
      <w:jc w:val="center"/>
    </w:pPr>
    <w:rPr>
      <w:rFonts w:ascii="Calibri" w:hAnsi="Calibri" w:cs="Traditional Arabic"/>
      <w:sz w:val="22"/>
      <w:szCs w:val="32"/>
    </w:rPr>
  </w:style>
  <w:style w:type="character" w:styleId="PlaceholderText">
    <w:name w:val="Placeholder Text"/>
    <w:basedOn w:val="DefaultParagraphFont"/>
    <w:uiPriority w:val="99"/>
    <w:rPr>
      <w:color w:val="666666"/>
    </w:rPr>
  </w:style>
  <w:style w:type="character" w:styleId="Hyperlink">
    <w:name w:val="Hyperlink"/>
    <w:basedOn w:val="DefaultParagraphFont"/>
    <w:uiPriority w:val="99"/>
    <w:unhideWhenUsed/>
    <w:rsid w:val="006177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raditional Arabic"/>
    </w:rPr>
  </w:style>
  <w:style w:type="paragraph" w:styleId="Heading1">
    <w:name w:val="heading 1"/>
    <w:basedOn w:val="Normal"/>
    <w:next w:val="Normal"/>
    <w:qFormat/>
    <w:pPr>
      <w:keepNext/>
      <w:outlineLvl w:val="0"/>
    </w:pPr>
    <w:rPr>
      <w:b/>
      <w:bCs/>
      <w:szCs w:val="32"/>
      <w:u w:val="single"/>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Tahoma"/>
      <w:b/>
      <w:bCs/>
      <w:szCs w:val="36"/>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rFonts w:cs="Traditional Arabic"/>
      <w:lang w:val="en-US" w:eastAsia="en-US" w:bidi="ar-SA"/>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rPr>
      <w:rFonts w:cs="Times New Roman"/>
    </w:rPr>
  </w:style>
  <w:style w:type="paragraph" w:customStyle="1" w:styleId="ListParagraph1">
    <w:name w:val="List Paragraph1"/>
    <w:basedOn w:val="Normal"/>
    <w:qFormat/>
    <w:pPr>
      <w:ind w:left="720"/>
    </w:pPr>
  </w:style>
  <w:style w:type="paragraph" w:styleId="BalloonText">
    <w:name w:val="Balloon Text"/>
    <w:basedOn w:val="Normal"/>
    <w:link w:val="BalloonTextChar"/>
    <w:uiPriority w:val="99"/>
    <w:rPr>
      <w:rFonts w:ascii="Tahoma" w:hAnsi="Tahoma" w:cs="Times New Roman"/>
      <w:sz w:val="16"/>
      <w:szCs w:val="16"/>
    </w:rPr>
  </w:style>
  <w:style w:type="character" w:customStyle="1" w:styleId="BalloonTextChar">
    <w:name w:val="Balloon Text Char"/>
    <w:link w:val="BalloonText"/>
    <w:uiPriority w:val="99"/>
    <w:rPr>
      <w:rFonts w:ascii="Tahoma" w:hAnsi="Tahoma" w:cs="Tahoma"/>
      <w:sz w:val="16"/>
      <w:szCs w:val="16"/>
    </w:rPr>
  </w:style>
  <w:style w:type="table" w:styleId="LightShading-Accent2">
    <w:name w:val="Light Shading Accent 2"/>
    <w:basedOn w:val="TableNormal"/>
    <w:uiPriority w:val="60"/>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lang w:bidi="ar-SA"/>
    </w:rPr>
  </w:style>
  <w:style w:type="character" w:customStyle="1" w:styleId="HeaderChar">
    <w:name w:val="Header Char"/>
    <w:link w:val="Header"/>
    <w:uiPriority w:val="99"/>
    <w:rPr>
      <w:rFonts w:cs="Traditional Arabic"/>
    </w:rPr>
  </w:style>
  <w:style w:type="table" w:styleId="MediumGrid2-Accent1">
    <w:name w:val="Medium Grid 2 Accent 1"/>
    <w:basedOn w:val="TableNormal"/>
    <w:uiPriority w:val="6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Pr>
      <w:rFonts w:ascii="Calibri" w:hAnsi="Calibri"/>
      <w:color w:val="5A5A5A"/>
      <w:spacing w:val="15"/>
      <w:sz w:val="22"/>
      <w:szCs w:val="22"/>
    </w:rPr>
  </w:style>
  <w:style w:type="paragraph" w:customStyle="1" w:styleId="MediumGrid21">
    <w:name w:val="Medium Grid 21"/>
    <w:uiPriority w:val="1"/>
    <w:qFormat/>
    <w:pPr>
      <w:jc w:val="center"/>
    </w:pPr>
    <w:rPr>
      <w:rFonts w:ascii="Calibri" w:hAnsi="Calibri" w:cs="Traditional Arabic"/>
      <w:sz w:val="22"/>
      <w:szCs w:val="32"/>
    </w:rPr>
  </w:style>
  <w:style w:type="character" w:styleId="PlaceholderText">
    <w:name w:val="Placeholder Text"/>
    <w:basedOn w:val="DefaultParagraphFont"/>
    <w:uiPriority w:val="99"/>
    <w:rPr>
      <w:color w:val="666666"/>
    </w:rPr>
  </w:style>
  <w:style w:type="character" w:styleId="Hyperlink">
    <w:name w:val="Hyperlink"/>
    <w:basedOn w:val="DefaultParagraphFont"/>
    <w:uiPriority w:val="99"/>
    <w:unhideWhenUsed/>
    <w:rsid w:val="006177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ayhaamawlood@coart.uobaghdad.edu.iq"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CCF240-0856-4E99-B344-6CBB8F84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Ministry of Higher Education and Scientific Research</vt:lpstr>
    </vt:vector>
  </TitlesOfParts>
  <Company>Ahmed-Under</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creator>Lez</dc:creator>
  <cp:lastModifiedBy>Dana</cp:lastModifiedBy>
  <cp:revision>4</cp:revision>
  <cp:lastPrinted>2024-01-23T07:51:00Z</cp:lastPrinted>
  <dcterms:created xsi:type="dcterms:W3CDTF">2024-02-14T19:36:00Z</dcterms:created>
  <dcterms:modified xsi:type="dcterms:W3CDTF">2024-02-14T20:04:00Z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d95f41962f3741b3a68f4df5996c362e</vt:lpwstr>
  </property>
</Properties>
</file>