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0BB" w:rsidRPr="003820BB" w:rsidRDefault="003820BB" w:rsidP="003820BB">
      <w:pPr>
        <w:spacing w:after="0" w:line="288" w:lineRule="auto"/>
        <w:ind w:left="-784"/>
        <w:rPr>
          <w:rFonts w:eastAsiaTheme="minorEastAsia"/>
          <w:sz w:val="28"/>
          <w:szCs w:val="28"/>
          <w:rtl/>
          <w:lang w:bidi="ar-IQ"/>
        </w:rPr>
      </w:pPr>
      <w:r w:rsidRPr="003820BB">
        <w:rPr>
          <w:rFonts w:eastAsiaTheme="minorEastAsia" w:hint="cs"/>
          <w:sz w:val="28"/>
          <w:szCs w:val="28"/>
          <w:rtl/>
          <w:lang w:bidi="ar-IQ"/>
        </w:rPr>
        <w:t>مختبر البكتريا الاول                                                                         كلية العلوم للبنات</w:t>
      </w:r>
    </w:p>
    <w:p w:rsidR="003820BB" w:rsidRPr="003820BB" w:rsidRDefault="003820BB" w:rsidP="003820BB">
      <w:pPr>
        <w:spacing w:after="0" w:line="288" w:lineRule="auto"/>
        <w:ind w:left="-784"/>
        <w:rPr>
          <w:rFonts w:eastAsiaTheme="minorEastAsia"/>
          <w:sz w:val="28"/>
          <w:szCs w:val="28"/>
          <w:rtl/>
          <w:lang w:bidi="ar-IQ"/>
        </w:rPr>
      </w:pPr>
      <w:r w:rsidRPr="003820BB">
        <w:rPr>
          <w:rFonts w:eastAsiaTheme="minorEastAsia" w:hint="cs"/>
          <w:sz w:val="28"/>
          <w:szCs w:val="28"/>
          <w:rtl/>
          <w:lang w:bidi="ar-IQ"/>
        </w:rPr>
        <w:t xml:space="preserve">المرحلة الثانية الصباحي والمسائي                                                          قسم علوم الحياة            </w:t>
      </w:r>
    </w:p>
    <w:p w:rsidR="0066603F" w:rsidRDefault="009B35C9" w:rsidP="003820BB">
      <w:pPr>
        <w:spacing w:line="288" w:lineRule="auto"/>
        <w:ind w:left="-874"/>
        <w:rPr>
          <w:rFonts w:eastAsiaTheme="minorEastAsia"/>
          <w:b/>
          <w:bCs/>
          <w:sz w:val="28"/>
          <w:szCs w:val="28"/>
          <w:u w:val="single"/>
          <w:rtl/>
          <w:lang w:bidi="ar-IQ"/>
        </w:rPr>
      </w:pPr>
      <w:r>
        <w:rPr>
          <w:rFonts w:eastAsiaTheme="minorEastAsia"/>
          <w:b/>
          <w:bCs/>
          <w:noProof/>
          <w:sz w:val="28"/>
          <w:szCs w:val="28"/>
          <w:u w:val="single"/>
          <w:rtl/>
        </w:rPr>
        <w:pict>
          <v:line id="Straight Connector 2" o:spid="_x0000_s1026" style="position:absolute;left:0;text-align:left;z-index:251659264;visibility:visible;mso-width-relative:margin;mso-height-relative:margin" from="29.25pt,23.6pt" to="411.7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" strokecolor="#4a7ebb"/>
        </w:pict>
      </w:r>
    </w:p>
    <w:p w:rsidR="0066603F" w:rsidRDefault="0066603F" w:rsidP="0066603F">
      <w:pPr>
        <w:tabs>
          <w:tab w:val="left" w:pos="6446"/>
        </w:tabs>
        <w:rPr>
          <w:rFonts w:eastAsiaTheme="minorEastAsia"/>
          <w:sz w:val="28"/>
          <w:szCs w:val="28"/>
          <w:rtl/>
          <w:lang w:bidi="ar-IQ"/>
        </w:rPr>
      </w:pPr>
      <w:r>
        <w:rPr>
          <w:rFonts w:eastAsiaTheme="minorEastAsia"/>
          <w:sz w:val="28"/>
          <w:szCs w:val="28"/>
          <w:rtl/>
          <w:lang w:bidi="ar-IQ"/>
        </w:rPr>
        <w:tab/>
      </w:r>
    </w:p>
    <w:p w:rsidR="003820BB" w:rsidRDefault="0066603F" w:rsidP="0066603F">
      <w:pPr>
        <w:tabs>
          <w:tab w:val="left" w:pos="6446"/>
        </w:tabs>
        <w:rPr>
          <w:rFonts w:asciiTheme="majorBidi" w:eastAsiaTheme="minorEastAsia" w:hAnsiTheme="majorBidi" w:cstheme="majorBidi"/>
          <w:sz w:val="28"/>
          <w:szCs w:val="28"/>
          <w:rtl/>
          <w:lang w:bidi="ar-IQ"/>
        </w:rPr>
      </w:pPr>
      <w:r>
        <w:rPr>
          <w:rFonts w:eastAsiaTheme="minorEastAsia" w:hint="cs"/>
          <w:sz w:val="28"/>
          <w:szCs w:val="28"/>
          <w:rtl/>
          <w:lang w:bidi="ar-IQ"/>
        </w:rPr>
        <w:t xml:space="preserve">التركيب الخلوي للخلية البكتيرية </w:t>
      </w:r>
      <w:r>
        <w:rPr>
          <w:rFonts w:asciiTheme="majorBidi" w:eastAsiaTheme="minorEastAsia" w:hAnsiTheme="majorBidi" w:cstheme="majorBidi" w:hint="cs"/>
          <w:sz w:val="28"/>
          <w:szCs w:val="28"/>
          <w:rtl/>
          <w:lang w:bidi="ar-IQ"/>
        </w:rPr>
        <w:t xml:space="preserve"> </w:t>
      </w:r>
      <w:r>
        <w:rPr>
          <w:rFonts w:asciiTheme="majorBidi" w:eastAsiaTheme="minorEastAsia" w:hAnsiTheme="majorBidi" w:cstheme="majorBidi"/>
          <w:sz w:val="28"/>
          <w:szCs w:val="28"/>
          <w:lang w:bidi="ar-IQ"/>
        </w:rPr>
        <w:t>Structure of   bacterial cell</w:t>
      </w:r>
    </w:p>
    <w:p w:rsidR="009525FA" w:rsidRDefault="009525FA" w:rsidP="009525FA">
      <w:pPr>
        <w:tabs>
          <w:tab w:val="left" w:pos="6446"/>
        </w:tabs>
        <w:rPr>
          <w:rFonts w:asciiTheme="majorBidi" w:eastAsiaTheme="minorEastAsia" w:hAnsiTheme="majorBidi" w:cstheme="majorBidi"/>
          <w:sz w:val="28"/>
          <w:szCs w:val="28"/>
          <w:rtl/>
          <w:lang w:bidi="ar-IQ"/>
        </w:rPr>
      </w:pPr>
      <w:r w:rsidRPr="009525FA">
        <w:rPr>
          <w:rFonts w:asciiTheme="majorBidi" w:eastAsiaTheme="minorEastAsia" w:hAnsiTheme="majorBidi" w:cstheme="majorBidi" w:hint="cs"/>
          <w:sz w:val="28"/>
          <w:szCs w:val="28"/>
          <w:u w:val="single"/>
          <w:rtl/>
          <w:lang w:bidi="ar-IQ"/>
        </w:rPr>
        <w:t xml:space="preserve">التراكيب الخارجية </w:t>
      </w:r>
      <w:r w:rsidRPr="009525FA">
        <w:rPr>
          <w:rFonts w:asciiTheme="majorBidi" w:eastAsiaTheme="minorEastAsia" w:hAnsiTheme="majorBidi" w:cstheme="majorBidi"/>
          <w:sz w:val="28"/>
          <w:szCs w:val="28"/>
          <w:u w:val="single"/>
          <w:lang w:bidi="ar-IQ"/>
        </w:rPr>
        <w:t>External structures</w:t>
      </w:r>
      <w:r>
        <w:rPr>
          <w:rFonts w:asciiTheme="majorBidi" w:eastAsiaTheme="minorEastAsia" w:hAnsiTheme="majorBidi" w:cstheme="majorBidi"/>
          <w:sz w:val="28"/>
          <w:szCs w:val="28"/>
          <w:lang w:bidi="ar-IQ"/>
        </w:rPr>
        <w:t xml:space="preserve"> </w:t>
      </w:r>
      <w:r>
        <w:rPr>
          <w:rFonts w:asciiTheme="majorBidi" w:eastAsiaTheme="minorEastAsia" w:hAnsiTheme="majorBidi" w:cstheme="majorBidi" w:hint="cs"/>
          <w:sz w:val="28"/>
          <w:szCs w:val="28"/>
          <w:rtl/>
          <w:lang w:bidi="ar-IQ"/>
        </w:rPr>
        <w:t xml:space="preserve">         </w:t>
      </w:r>
      <w:r w:rsidRPr="009525FA">
        <w:rPr>
          <w:rFonts w:asciiTheme="majorBidi" w:eastAsiaTheme="minorEastAsia" w:hAnsiTheme="majorBidi" w:cstheme="majorBidi" w:hint="cs"/>
          <w:sz w:val="28"/>
          <w:szCs w:val="28"/>
          <w:u w:val="single"/>
          <w:rtl/>
          <w:lang w:bidi="ar-IQ"/>
        </w:rPr>
        <w:t>التراكيب الداخلية</w:t>
      </w:r>
      <w:r w:rsidRPr="009525FA">
        <w:rPr>
          <w:rFonts w:asciiTheme="majorBidi" w:eastAsiaTheme="minorEastAsia" w:hAnsiTheme="majorBidi" w:cstheme="majorBidi"/>
          <w:sz w:val="28"/>
          <w:szCs w:val="28"/>
          <w:u w:val="single"/>
          <w:lang w:bidi="ar-IQ"/>
        </w:rPr>
        <w:t>Enternal structure</w:t>
      </w:r>
      <w:r>
        <w:rPr>
          <w:rFonts w:asciiTheme="majorBidi" w:eastAsiaTheme="minorEastAsia" w:hAnsiTheme="majorBidi" w:cstheme="majorBidi"/>
          <w:sz w:val="28"/>
          <w:szCs w:val="28"/>
          <w:lang w:bidi="ar-IQ"/>
        </w:rPr>
        <w:t>s</w:t>
      </w:r>
    </w:p>
    <w:p w:rsidR="009525FA" w:rsidRDefault="009525FA" w:rsidP="009525FA">
      <w:pPr>
        <w:tabs>
          <w:tab w:val="left" w:pos="6446"/>
        </w:tabs>
        <w:rPr>
          <w:rFonts w:asciiTheme="majorBidi" w:eastAsiaTheme="minorEastAsia" w:hAnsiTheme="majorBidi" w:cstheme="majorBidi"/>
          <w:sz w:val="28"/>
          <w:szCs w:val="28"/>
          <w:rtl/>
          <w:lang w:bidi="ar-IQ"/>
        </w:rPr>
      </w:pPr>
      <w:r>
        <w:rPr>
          <w:rFonts w:asciiTheme="majorBidi" w:eastAsiaTheme="minorEastAsia" w:hAnsiTheme="majorBidi" w:cstheme="majorBidi" w:hint="cs"/>
          <w:sz w:val="28"/>
          <w:szCs w:val="28"/>
          <w:rtl/>
          <w:lang w:bidi="ar-IQ"/>
        </w:rPr>
        <w:t>1-</w:t>
      </w:r>
      <w:r>
        <w:rPr>
          <w:rFonts w:asciiTheme="majorBidi" w:eastAsiaTheme="minorEastAsia" w:hAnsiTheme="majorBidi" w:cstheme="majorBidi"/>
          <w:sz w:val="28"/>
          <w:szCs w:val="28"/>
          <w:lang w:bidi="ar-IQ"/>
        </w:rPr>
        <w:t>Flagella</w:t>
      </w:r>
      <w:r>
        <w:rPr>
          <w:rFonts w:asciiTheme="majorBidi" w:eastAsiaTheme="minorEastAsia" w:hAnsiTheme="majorBidi" w:cstheme="majorBidi" w:hint="cs"/>
          <w:sz w:val="28"/>
          <w:szCs w:val="28"/>
          <w:rtl/>
          <w:lang w:bidi="ar-IQ"/>
        </w:rPr>
        <w:t xml:space="preserve">الاسواط </w:t>
      </w:r>
      <w:r w:rsidR="00E62D04">
        <w:rPr>
          <w:rFonts w:asciiTheme="majorBidi" w:eastAsiaTheme="minorEastAsia" w:hAnsiTheme="majorBidi" w:cstheme="majorBidi" w:hint="cs"/>
          <w:sz w:val="28"/>
          <w:szCs w:val="28"/>
          <w:rtl/>
          <w:lang w:bidi="ar-IQ"/>
        </w:rPr>
        <w:t xml:space="preserve">                                      </w:t>
      </w:r>
      <w:r>
        <w:rPr>
          <w:rFonts w:asciiTheme="majorBidi" w:eastAsiaTheme="minorEastAsia" w:hAnsiTheme="majorBidi" w:cstheme="majorBidi" w:hint="cs"/>
          <w:sz w:val="28"/>
          <w:szCs w:val="28"/>
          <w:rtl/>
          <w:lang w:bidi="ar-IQ"/>
        </w:rPr>
        <w:t>1-</w:t>
      </w:r>
      <w:r>
        <w:rPr>
          <w:rFonts w:asciiTheme="majorBidi" w:eastAsiaTheme="minorEastAsia" w:hAnsiTheme="majorBidi" w:cstheme="majorBidi"/>
          <w:sz w:val="28"/>
          <w:szCs w:val="28"/>
          <w:lang w:bidi="ar-IQ"/>
        </w:rPr>
        <w:t>Spore</w:t>
      </w:r>
      <w:r>
        <w:rPr>
          <w:rFonts w:asciiTheme="majorBidi" w:eastAsiaTheme="minorEastAsia" w:hAnsiTheme="majorBidi" w:cstheme="majorBidi" w:hint="cs"/>
          <w:sz w:val="28"/>
          <w:szCs w:val="28"/>
          <w:rtl/>
          <w:lang w:bidi="ar-IQ"/>
        </w:rPr>
        <w:t xml:space="preserve"> الاسواط</w:t>
      </w:r>
    </w:p>
    <w:p w:rsidR="009525FA" w:rsidRDefault="009525FA" w:rsidP="009525FA">
      <w:pPr>
        <w:tabs>
          <w:tab w:val="left" w:pos="6446"/>
        </w:tabs>
        <w:rPr>
          <w:rFonts w:asciiTheme="majorBidi" w:eastAsiaTheme="minorEastAsia" w:hAnsiTheme="majorBidi" w:cstheme="majorBidi"/>
          <w:sz w:val="28"/>
          <w:szCs w:val="28"/>
          <w:rtl/>
          <w:lang w:bidi="ar-IQ"/>
        </w:rPr>
      </w:pPr>
      <w:r>
        <w:rPr>
          <w:rFonts w:asciiTheme="majorBidi" w:eastAsiaTheme="minorEastAsia" w:hAnsiTheme="majorBidi" w:cstheme="majorBidi" w:hint="cs"/>
          <w:sz w:val="28"/>
          <w:szCs w:val="28"/>
          <w:rtl/>
          <w:lang w:bidi="ar-IQ"/>
        </w:rPr>
        <w:t>2-</w:t>
      </w:r>
      <w:r>
        <w:rPr>
          <w:rFonts w:asciiTheme="majorBidi" w:eastAsiaTheme="minorEastAsia" w:hAnsiTheme="majorBidi" w:cstheme="majorBidi"/>
          <w:sz w:val="28"/>
          <w:szCs w:val="28"/>
          <w:lang w:bidi="ar-IQ"/>
        </w:rPr>
        <w:t>Fimbira</w:t>
      </w:r>
      <w:r>
        <w:rPr>
          <w:rFonts w:asciiTheme="majorBidi" w:eastAsiaTheme="minorEastAsia" w:hAnsiTheme="majorBidi" w:cstheme="majorBidi" w:hint="cs"/>
          <w:sz w:val="28"/>
          <w:szCs w:val="28"/>
          <w:rtl/>
          <w:lang w:bidi="ar-IQ"/>
        </w:rPr>
        <w:t xml:space="preserve">الاهداب </w:t>
      </w:r>
      <w:r w:rsidR="00E62D04">
        <w:rPr>
          <w:rFonts w:asciiTheme="majorBidi" w:eastAsiaTheme="minorEastAsia" w:hAnsiTheme="majorBidi" w:cstheme="majorBidi" w:hint="cs"/>
          <w:sz w:val="28"/>
          <w:szCs w:val="28"/>
          <w:rtl/>
          <w:lang w:bidi="ar-IQ"/>
        </w:rPr>
        <w:t xml:space="preserve">                                      </w:t>
      </w:r>
      <w:r>
        <w:rPr>
          <w:rFonts w:asciiTheme="majorBidi" w:eastAsiaTheme="minorEastAsia" w:hAnsiTheme="majorBidi" w:cstheme="majorBidi" w:hint="cs"/>
          <w:sz w:val="28"/>
          <w:szCs w:val="28"/>
          <w:rtl/>
          <w:lang w:bidi="ar-IQ"/>
        </w:rPr>
        <w:t>2-</w:t>
      </w:r>
      <w:r>
        <w:rPr>
          <w:rFonts w:asciiTheme="majorBidi" w:eastAsiaTheme="minorEastAsia" w:hAnsiTheme="majorBidi" w:cstheme="majorBidi"/>
          <w:sz w:val="28"/>
          <w:szCs w:val="28"/>
          <w:lang w:bidi="ar-IQ"/>
        </w:rPr>
        <w:t>DNA</w:t>
      </w:r>
      <w:r>
        <w:rPr>
          <w:rFonts w:asciiTheme="majorBidi" w:eastAsiaTheme="minorEastAsia" w:hAnsiTheme="majorBidi" w:cstheme="majorBidi" w:hint="cs"/>
          <w:sz w:val="28"/>
          <w:szCs w:val="28"/>
          <w:rtl/>
          <w:lang w:bidi="ar-IQ"/>
        </w:rPr>
        <w:t xml:space="preserve">المادة النووية </w:t>
      </w:r>
    </w:p>
    <w:p w:rsidR="009525FA" w:rsidRDefault="009525FA" w:rsidP="009525FA">
      <w:pPr>
        <w:tabs>
          <w:tab w:val="left" w:pos="6446"/>
        </w:tabs>
        <w:rPr>
          <w:rFonts w:asciiTheme="majorBidi" w:eastAsiaTheme="minorEastAsia" w:hAnsiTheme="majorBidi" w:cstheme="majorBidi"/>
          <w:sz w:val="28"/>
          <w:szCs w:val="28"/>
          <w:rtl/>
          <w:lang w:bidi="ar-IQ"/>
        </w:rPr>
      </w:pPr>
      <w:r>
        <w:rPr>
          <w:rFonts w:asciiTheme="majorBidi" w:eastAsiaTheme="minorEastAsia" w:hAnsiTheme="majorBidi" w:cstheme="majorBidi" w:hint="cs"/>
          <w:sz w:val="28"/>
          <w:szCs w:val="28"/>
          <w:rtl/>
          <w:lang w:bidi="ar-IQ"/>
        </w:rPr>
        <w:t>3-</w:t>
      </w:r>
      <w:r>
        <w:rPr>
          <w:rFonts w:asciiTheme="majorBidi" w:eastAsiaTheme="minorEastAsia" w:hAnsiTheme="majorBidi" w:cstheme="majorBidi"/>
          <w:sz w:val="28"/>
          <w:szCs w:val="28"/>
          <w:lang w:bidi="ar-IQ"/>
        </w:rPr>
        <w:t>Capsuale</w:t>
      </w:r>
      <w:r>
        <w:rPr>
          <w:rFonts w:asciiTheme="majorBidi" w:eastAsiaTheme="minorEastAsia" w:hAnsiTheme="majorBidi" w:cstheme="majorBidi" w:hint="cs"/>
          <w:sz w:val="28"/>
          <w:szCs w:val="28"/>
          <w:rtl/>
          <w:lang w:bidi="ar-IQ"/>
        </w:rPr>
        <w:t xml:space="preserve"> العلبة او المحفظة </w:t>
      </w:r>
      <w:r w:rsidR="00E62D04">
        <w:rPr>
          <w:rFonts w:asciiTheme="majorBidi" w:eastAsiaTheme="minorEastAsia" w:hAnsiTheme="majorBidi" w:cstheme="majorBidi" w:hint="cs"/>
          <w:sz w:val="28"/>
          <w:szCs w:val="28"/>
          <w:rtl/>
          <w:lang w:bidi="ar-IQ"/>
        </w:rPr>
        <w:t xml:space="preserve">                       </w:t>
      </w:r>
      <w:r>
        <w:rPr>
          <w:rFonts w:asciiTheme="majorBidi" w:eastAsiaTheme="minorEastAsia" w:hAnsiTheme="majorBidi" w:cstheme="majorBidi" w:hint="cs"/>
          <w:sz w:val="28"/>
          <w:szCs w:val="28"/>
          <w:rtl/>
          <w:lang w:bidi="ar-IQ"/>
        </w:rPr>
        <w:t>3-</w:t>
      </w:r>
      <w:r>
        <w:rPr>
          <w:rFonts w:asciiTheme="majorBidi" w:eastAsiaTheme="minorEastAsia" w:hAnsiTheme="majorBidi" w:cstheme="majorBidi"/>
          <w:sz w:val="28"/>
          <w:szCs w:val="28"/>
          <w:lang w:bidi="ar-IQ"/>
        </w:rPr>
        <w:t>Cytoplasm</w:t>
      </w:r>
      <w:r>
        <w:rPr>
          <w:rFonts w:asciiTheme="majorBidi" w:eastAsiaTheme="minorEastAsia" w:hAnsiTheme="majorBidi" w:cstheme="majorBidi" w:hint="cs"/>
          <w:sz w:val="28"/>
          <w:szCs w:val="28"/>
          <w:rtl/>
          <w:lang w:bidi="ar-IQ"/>
        </w:rPr>
        <w:t xml:space="preserve">السايتوبلازم </w:t>
      </w:r>
    </w:p>
    <w:p w:rsidR="009525FA" w:rsidRDefault="009525FA" w:rsidP="009525FA">
      <w:pPr>
        <w:tabs>
          <w:tab w:val="left" w:pos="6446"/>
        </w:tabs>
        <w:rPr>
          <w:rFonts w:asciiTheme="majorBidi" w:eastAsiaTheme="minorEastAsia" w:hAnsiTheme="majorBidi" w:cstheme="majorBidi"/>
          <w:sz w:val="28"/>
          <w:szCs w:val="28"/>
          <w:rtl/>
          <w:lang w:bidi="ar-IQ"/>
        </w:rPr>
      </w:pPr>
      <w:r>
        <w:rPr>
          <w:rFonts w:asciiTheme="majorBidi" w:eastAsiaTheme="minorEastAsia" w:hAnsiTheme="majorBidi" w:cstheme="majorBidi" w:hint="cs"/>
          <w:sz w:val="28"/>
          <w:szCs w:val="28"/>
          <w:rtl/>
          <w:lang w:bidi="ar-IQ"/>
        </w:rPr>
        <w:t>4-</w:t>
      </w:r>
      <w:r>
        <w:rPr>
          <w:rFonts w:asciiTheme="majorBidi" w:eastAsiaTheme="minorEastAsia" w:hAnsiTheme="majorBidi" w:cstheme="majorBidi"/>
          <w:sz w:val="28"/>
          <w:szCs w:val="28"/>
          <w:lang w:bidi="ar-IQ"/>
        </w:rPr>
        <w:t>Cell wall</w:t>
      </w:r>
      <w:r>
        <w:rPr>
          <w:rFonts w:asciiTheme="majorBidi" w:eastAsiaTheme="minorEastAsia" w:hAnsiTheme="majorBidi" w:cstheme="majorBidi" w:hint="cs"/>
          <w:sz w:val="28"/>
          <w:szCs w:val="28"/>
          <w:rtl/>
          <w:lang w:bidi="ar-IQ"/>
        </w:rPr>
        <w:t xml:space="preserve"> جادر الخلية </w:t>
      </w:r>
      <w:r w:rsidR="00E62D04">
        <w:rPr>
          <w:rFonts w:asciiTheme="majorBidi" w:eastAsiaTheme="minorEastAsia" w:hAnsiTheme="majorBidi" w:cstheme="majorBidi" w:hint="cs"/>
          <w:sz w:val="28"/>
          <w:szCs w:val="28"/>
          <w:rtl/>
          <w:lang w:bidi="ar-IQ"/>
        </w:rPr>
        <w:t xml:space="preserve">                             </w:t>
      </w:r>
      <w:r>
        <w:rPr>
          <w:rFonts w:asciiTheme="majorBidi" w:eastAsiaTheme="minorEastAsia" w:hAnsiTheme="majorBidi" w:cstheme="majorBidi" w:hint="cs"/>
          <w:sz w:val="28"/>
          <w:szCs w:val="28"/>
          <w:rtl/>
          <w:lang w:bidi="ar-IQ"/>
        </w:rPr>
        <w:t>4-</w:t>
      </w:r>
      <w:r>
        <w:rPr>
          <w:rFonts w:asciiTheme="majorBidi" w:eastAsiaTheme="minorEastAsia" w:hAnsiTheme="majorBidi" w:cstheme="majorBidi"/>
          <w:sz w:val="28"/>
          <w:szCs w:val="28"/>
          <w:lang w:bidi="ar-IQ"/>
        </w:rPr>
        <w:t>Ribosomes</w:t>
      </w:r>
      <w:r>
        <w:rPr>
          <w:rFonts w:asciiTheme="majorBidi" w:eastAsiaTheme="minorEastAsia" w:hAnsiTheme="majorBidi" w:cstheme="majorBidi" w:hint="cs"/>
          <w:sz w:val="28"/>
          <w:szCs w:val="28"/>
          <w:rtl/>
          <w:lang w:bidi="ar-IQ"/>
        </w:rPr>
        <w:t xml:space="preserve">الرايبوسومات </w:t>
      </w:r>
    </w:p>
    <w:p w:rsidR="009525FA" w:rsidRDefault="009525FA" w:rsidP="009525FA">
      <w:pPr>
        <w:tabs>
          <w:tab w:val="left" w:pos="6446"/>
        </w:tabs>
        <w:rPr>
          <w:rFonts w:asciiTheme="majorBidi" w:eastAsiaTheme="minorEastAsia" w:hAnsiTheme="majorBidi" w:cstheme="majorBidi"/>
          <w:sz w:val="28"/>
          <w:szCs w:val="28"/>
          <w:rtl/>
          <w:lang w:bidi="ar-IQ"/>
        </w:rPr>
      </w:pPr>
      <w:r>
        <w:rPr>
          <w:rFonts w:asciiTheme="majorBidi" w:eastAsiaTheme="minorEastAsia" w:hAnsiTheme="majorBidi" w:cstheme="majorBidi" w:hint="cs"/>
          <w:sz w:val="28"/>
          <w:szCs w:val="28"/>
          <w:rtl/>
          <w:lang w:bidi="ar-IQ"/>
        </w:rPr>
        <w:t>5-</w:t>
      </w:r>
      <w:r>
        <w:rPr>
          <w:rFonts w:asciiTheme="majorBidi" w:eastAsiaTheme="minorEastAsia" w:hAnsiTheme="majorBidi" w:cstheme="majorBidi"/>
          <w:sz w:val="28"/>
          <w:szCs w:val="28"/>
          <w:lang w:bidi="ar-IQ"/>
        </w:rPr>
        <w:t xml:space="preserve">Plasma membrane </w:t>
      </w:r>
      <w:r>
        <w:rPr>
          <w:rFonts w:asciiTheme="majorBidi" w:eastAsiaTheme="minorEastAsia" w:hAnsiTheme="majorBidi" w:cstheme="majorBidi" w:hint="cs"/>
          <w:sz w:val="28"/>
          <w:szCs w:val="28"/>
          <w:rtl/>
          <w:lang w:bidi="ar-IQ"/>
        </w:rPr>
        <w:t xml:space="preserve"> الغشاء البلازمي </w:t>
      </w:r>
      <w:r w:rsidR="00E62D04">
        <w:rPr>
          <w:rFonts w:asciiTheme="majorBidi" w:eastAsiaTheme="minorEastAsia" w:hAnsiTheme="majorBidi" w:cstheme="majorBidi" w:hint="cs"/>
          <w:sz w:val="28"/>
          <w:szCs w:val="28"/>
          <w:rtl/>
          <w:lang w:bidi="ar-IQ"/>
        </w:rPr>
        <w:t xml:space="preserve">        5-</w:t>
      </w:r>
      <w:r w:rsidR="00E62D04">
        <w:rPr>
          <w:rFonts w:asciiTheme="majorBidi" w:eastAsiaTheme="minorEastAsia" w:hAnsiTheme="majorBidi" w:cstheme="majorBidi"/>
          <w:sz w:val="28"/>
          <w:szCs w:val="28"/>
          <w:lang w:bidi="ar-IQ"/>
        </w:rPr>
        <w:t>Mesosomes</w:t>
      </w:r>
      <w:r w:rsidR="00E62D04">
        <w:rPr>
          <w:rFonts w:asciiTheme="majorBidi" w:eastAsiaTheme="minorEastAsia" w:hAnsiTheme="majorBidi" w:cstheme="majorBidi" w:hint="cs"/>
          <w:sz w:val="28"/>
          <w:szCs w:val="28"/>
          <w:rtl/>
          <w:lang w:bidi="ar-IQ"/>
        </w:rPr>
        <w:t>الميسوزومات</w:t>
      </w:r>
    </w:p>
    <w:p w:rsidR="004F0249" w:rsidRDefault="0066603F" w:rsidP="0066603F">
      <w:pPr>
        <w:tabs>
          <w:tab w:val="left" w:pos="6446"/>
        </w:tabs>
        <w:rPr>
          <w:rFonts w:asciiTheme="majorBidi" w:eastAsiaTheme="minorEastAsia" w:hAnsiTheme="majorBidi" w:cstheme="majorBidi"/>
          <w:sz w:val="28"/>
          <w:szCs w:val="28"/>
          <w:rtl/>
          <w:lang w:bidi="ar-IQ"/>
        </w:rPr>
      </w:pPr>
      <w:r w:rsidRPr="0066603F">
        <w:rPr>
          <w:rFonts w:asciiTheme="majorBidi" w:eastAsiaTheme="minorEastAsia" w:hAnsiTheme="majorBidi" w:cs="Times New Roman"/>
          <w:noProof/>
          <w:sz w:val="28"/>
          <w:szCs w:val="28"/>
          <w:rtl/>
        </w:rPr>
        <w:drawing>
          <wp:inline distT="0" distB="0" distL="0" distR="0">
            <wp:extent cx="3738782" cy="2743200"/>
            <wp:effectExtent l="19050" t="0" r="0" b="0"/>
            <wp:docPr id="2" name="Picture 1" descr="Structure and Role of Pili in Prokary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ucture and Role of Pili in Prokaryotes"/>
                    <pic:cNvPicPr>
                      <a:picLocks noChangeAspect="1" noChangeArrowheads="1"/>
                    </pic:cNvPicPr>
                  </pic:nvPicPr>
                  <pic:blipFill>
                    <a:blip r:embed="rId7"/>
                    <a:srcRect/>
                    <a:stretch>
                      <a:fillRect/>
                    </a:stretch>
                  </pic:blipFill>
                  <pic:spPr bwMode="auto">
                    <a:xfrm>
                      <a:off x="0" y="0"/>
                      <a:ext cx="3746078" cy="2748553"/>
                    </a:xfrm>
                    <a:prstGeom prst="rect">
                      <a:avLst/>
                    </a:prstGeom>
                    <a:noFill/>
                    <a:ln w="9525">
                      <a:noFill/>
                      <a:miter lim="800000"/>
                      <a:headEnd/>
                      <a:tailEnd/>
                    </a:ln>
                  </pic:spPr>
                </pic:pic>
              </a:graphicData>
            </a:graphic>
          </wp:inline>
        </w:drawing>
      </w:r>
    </w:p>
    <w:p w:rsidR="0066603F" w:rsidRDefault="004F0249" w:rsidP="007712EC">
      <w:pPr>
        <w:rPr>
          <w:rFonts w:asciiTheme="majorBidi" w:eastAsiaTheme="minorEastAsia" w:hAnsiTheme="majorBidi" w:cstheme="majorBidi"/>
          <w:sz w:val="28"/>
          <w:szCs w:val="28"/>
          <w:rtl/>
          <w:lang w:bidi="ar-IQ"/>
        </w:rPr>
      </w:pPr>
      <w:r>
        <w:rPr>
          <w:rFonts w:asciiTheme="majorBidi" w:eastAsiaTheme="minorEastAsia" w:hAnsiTheme="majorBidi" w:cstheme="majorBidi" w:hint="cs"/>
          <w:sz w:val="28"/>
          <w:szCs w:val="28"/>
          <w:rtl/>
          <w:lang w:bidi="ar-IQ"/>
        </w:rPr>
        <w:t xml:space="preserve">                                تركيب الخلية البكتيرية </w:t>
      </w:r>
    </w:p>
    <w:p w:rsidR="007712EC" w:rsidRDefault="007712EC" w:rsidP="007712EC">
      <w:pPr>
        <w:rPr>
          <w:rFonts w:asciiTheme="majorBidi" w:eastAsiaTheme="minorEastAsia" w:hAnsiTheme="majorBidi" w:cstheme="majorBidi"/>
          <w:sz w:val="28"/>
          <w:szCs w:val="28"/>
          <w:rtl/>
          <w:lang w:bidi="ar-IQ"/>
        </w:rPr>
      </w:pPr>
    </w:p>
    <w:p w:rsidR="007712EC" w:rsidRDefault="007712EC" w:rsidP="007712EC">
      <w:pPr>
        <w:rPr>
          <w:rFonts w:asciiTheme="majorBidi" w:eastAsiaTheme="minorEastAsia" w:hAnsiTheme="majorBidi" w:cstheme="majorBidi"/>
          <w:sz w:val="28"/>
          <w:szCs w:val="28"/>
          <w:rtl/>
          <w:lang w:bidi="ar-IQ"/>
        </w:rPr>
      </w:pPr>
    </w:p>
    <w:p w:rsidR="007712EC" w:rsidRDefault="007712EC" w:rsidP="007712EC">
      <w:pPr>
        <w:rPr>
          <w:rFonts w:asciiTheme="majorBidi" w:eastAsiaTheme="minorEastAsia" w:hAnsiTheme="majorBidi" w:cstheme="majorBidi"/>
          <w:sz w:val="28"/>
          <w:szCs w:val="28"/>
          <w:rtl/>
          <w:lang w:bidi="ar-IQ"/>
        </w:rPr>
      </w:pPr>
    </w:p>
    <w:p w:rsidR="007712EC" w:rsidRDefault="007712EC" w:rsidP="007712EC">
      <w:pPr>
        <w:rPr>
          <w:rFonts w:asciiTheme="majorBidi" w:eastAsiaTheme="minorEastAsia" w:hAnsiTheme="majorBidi" w:cstheme="majorBidi"/>
          <w:sz w:val="28"/>
          <w:szCs w:val="28"/>
          <w:rtl/>
          <w:lang w:bidi="ar-IQ"/>
        </w:rPr>
      </w:pPr>
    </w:p>
    <w:p w:rsidR="007712EC" w:rsidRDefault="007712EC" w:rsidP="007712EC">
      <w:pPr>
        <w:rPr>
          <w:rFonts w:asciiTheme="majorBidi" w:eastAsiaTheme="minorEastAsia" w:hAnsiTheme="majorBidi" w:cstheme="majorBidi"/>
          <w:sz w:val="28"/>
          <w:szCs w:val="28"/>
          <w:rtl/>
          <w:lang w:bidi="ar-IQ"/>
        </w:rPr>
      </w:pPr>
    </w:p>
    <w:p w:rsidR="007712EC" w:rsidRDefault="007712EC" w:rsidP="007712EC">
      <w:pPr>
        <w:rPr>
          <w:rFonts w:asciiTheme="majorBidi" w:eastAsiaTheme="minorEastAsia" w:hAnsiTheme="majorBidi" w:cstheme="majorBidi"/>
          <w:sz w:val="28"/>
          <w:szCs w:val="28"/>
          <w:rtl/>
          <w:lang w:bidi="ar-IQ"/>
        </w:rPr>
      </w:pPr>
    </w:p>
    <w:p w:rsidR="007712EC" w:rsidRDefault="007712EC" w:rsidP="007712EC">
      <w:pPr>
        <w:rPr>
          <w:rFonts w:asciiTheme="majorBidi" w:eastAsiaTheme="minorEastAsia" w:hAnsiTheme="majorBidi" w:cstheme="majorBidi"/>
          <w:sz w:val="28"/>
          <w:szCs w:val="28"/>
          <w:rtl/>
          <w:lang w:bidi="ar-IQ"/>
        </w:rPr>
      </w:pPr>
    </w:p>
    <w:p w:rsidR="00C51643" w:rsidRDefault="00833F94" w:rsidP="004F0249">
      <w:pPr>
        <w:rPr>
          <w:rFonts w:asciiTheme="majorBidi" w:eastAsiaTheme="minorEastAsia" w:hAnsiTheme="majorBidi" w:cstheme="majorBidi"/>
          <w:b/>
          <w:bCs/>
          <w:sz w:val="28"/>
          <w:szCs w:val="28"/>
          <w:rtl/>
          <w:lang w:bidi="ar-IQ"/>
        </w:rPr>
      </w:pPr>
      <w:r w:rsidRPr="007712EC">
        <w:rPr>
          <w:rFonts w:asciiTheme="majorBidi" w:eastAsiaTheme="minorEastAsia" w:hAnsiTheme="majorBidi" w:cstheme="majorBidi" w:hint="cs"/>
          <w:b/>
          <w:bCs/>
          <w:sz w:val="28"/>
          <w:szCs w:val="28"/>
          <w:rtl/>
          <w:lang w:bidi="ar-IQ"/>
        </w:rPr>
        <w:t>الج</w:t>
      </w:r>
      <w:r w:rsidR="007712EC">
        <w:rPr>
          <w:rFonts w:asciiTheme="majorBidi" w:eastAsiaTheme="minorEastAsia" w:hAnsiTheme="majorBidi" w:cstheme="majorBidi" w:hint="cs"/>
          <w:b/>
          <w:bCs/>
          <w:sz w:val="28"/>
          <w:szCs w:val="28"/>
          <w:rtl/>
          <w:lang w:bidi="ar-IQ"/>
        </w:rPr>
        <w:t>ــــــــ</w:t>
      </w:r>
      <w:r w:rsidRPr="007712EC">
        <w:rPr>
          <w:rFonts w:asciiTheme="majorBidi" w:eastAsiaTheme="minorEastAsia" w:hAnsiTheme="majorBidi" w:cstheme="majorBidi" w:hint="cs"/>
          <w:b/>
          <w:bCs/>
          <w:sz w:val="28"/>
          <w:szCs w:val="28"/>
          <w:rtl/>
          <w:lang w:bidi="ar-IQ"/>
        </w:rPr>
        <w:t xml:space="preserve">دار </w:t>
      </w:r>
    </w:p>
    <w:p w:rsidR="00112350" w:rsidRDefault="00112350" w:rsidP="007712EC">
      <w:pPr>
        <w:rPr>
          <w:rFonts w:asciiTheme="majorBidi" w:eastAsiaTheme="minorEastAsia" w:hAnsiTheme="majorBidi" w:cstheme="majorBidi"/>
          <w:sz w:val="28"/>
          <w:szCs w:val="28"/>
          <w:rtl/>
          <w:lang w:bidi="ar-IQ"/>
        </w:rPr>
      </w:pPr>
    </w:p>
    <w:p w:rsidR="00833F94" w:rsidRPr="004F0249" w:rsidRDefault="00833F94" w:rsidP="00833F94">
      <w:pPr>
        <w:rPr>
          <w:rFonts w:asciiTheme="majorBidi" w:eastAsiaTheme="minorEastAsia" w:hAnsiTheme="majorBidi" w:cstheme="majorBidi"/>
          <w:sz w:val="28"/>
          <w:szCs w:val="28"/>
          <w:rtl/>
          <w:lang w:bidi="ar-IQ"/>
        </w:rPr>
      </w:pPr>
      <w:r>
        <w:rPr>
          <w:rFonts w:asciiTheme="majorBidi" w:eastAsiaTheme="minorEastAsia" w:hAnsiTheme="majorBidi" w:cstheme="majorBidi" w:hint="cs"/>
          <w:sz w:val="28"/>
          <w:szCs w:val="28"/>
          <w:rtl/>
          <w:lang w:bidi="ar-IQ"/>
        </w:rPr>
        <w:t>هنالك صبغات متخصص في تصبيغ جدار البكتريا التي من خلالها نستطيع تميز بين نوعين من البكتريا وهي تعتبر صبغات تفريقية</w:t>
      </w:r>
    </w:p>
    <w:tbl>
      <w:tblPr>
        <w:tblStyle w:val="LightGrid-Accent2"/>
        <w:bidiVisual/>
        <w:tblW w:w="8981" w:type="dxa"/>
        <w:tblLook w:val="04A0"/>
      </w:tblPr>
      <w:tblGrid>
        <w:gridCol w:w="1043"/>
        <w:gridCol w:w="3685"/>
        <w:gridCol w:w="4253"/>
      </w:tblGrid>
      <w:tr w:rsidR="00833F94" w:rsidTr="00215853">
        <w:trPr>
          <w:cnfStyle w:val="100000000000"/>
        </w:trPr>
        <w:tc>
          <w:tcPr>
            <w:cnfStyle w:val="001000000000"/>
            <w:tcW w:w="1043" w:type="dxa"/>
          </w:tcPr>
          <w:p w:rsidR="00833F94" w:rsidRDefault="00833F94" w:rsidP="004F0249">
            <w:pPr>
              <w:rPr>
                <w:rFonts w:asciiTheme="majorBidi" w:eastAsiaTheme="minorEastAsia" w:hAnsiTheme="majorBidi"/>
                <w:sz w:val="28"/>
                <w:szCs w:val="28"/>
                <w:rtl/>
                <w:lang w:bidi="ar-IQ"/>
              </w:rPr>
            </w:pPr>
          </w:p>
        </w:tc>
        <w:tc>
          <w:tcPr>
            <w:tcW w:w="3685" w:type="dxa"/>
          </w:tcPr>
          <w:p w:rsidR="00833F94" w:rsidRDefault="00833F94" w:rsidP="004F0249">
            <w:pPr>
              <w:cnfStyle w:val="100000000000"/>
              <w:rPr>
                <w:rFonts w:asciiTheme="majorBidi" w:eastAsiaTheme="minorEastAsia" w:hAnsiTheme="majorBidi"/>
                <w:sz w:val="28"/>
                <w:szCs w:val="28"/>
                <w:lang w:bidi="ar-IQ"/>
              </w:rPr>
            </w:pPr>
            <w:r>
              <w:rPr>
                <w:rFonts w:asciiTheme="majorBidi" w:eastAsiaTheme="minorEastAsia" w:hAnsiTheme="majorBidi" w:hint="cs"/>
                <w:sz w:val="28"/>
                <w:szCs w:val="28"/>
                <w:rtl/>
                <w:lang w:bidi="ar-IQ"/>
              </w:rPr>
              <w:t xml:space="preserve">صبغة الكرام </w:t>
            </w:r>
            <w:r>
              <w:rPr>
                <w:rFonts w:asciiTheme="majorBidi" w:eastAsiaTheme="minorEastAsia" w:hAnsiTheme="majorBidi"/>
                <w:sz w:val="28"/>
                <w:szCs w:val="28"/>
                <w:lang w:bidi="ar-IQ"/>
              </w:rPr>
              <w:t xml:space="preserve">Gram stain </w:t>
            </w:r>
          </w:p>
        </w:tc>
        <w:tc>
          <w:tcPr>
            <w:tcW w:w="4253" w:type="dxa"/>
          </w:tcPr>
          <w:p w:rsidR="00833F94" w:rsidRDefault="00833F94" w:rsidP="004F0249">
            <w:pPr>
              <w:cnfStyle w:val="100000000000"/>
              <w:rPr>
                <w:rFonts w:asciiTheme="majorBidi" w:eastAsiaTheme="minorEastAsia" w:hAnsiTheme="majorBidi"/>
                <w:sz w:val="28"/>
                <w:szCs w:val="28"/>
                <w:lang w:bidi="ar-IQ"/>
              </w:rPr>
            </w:pPr>
            <w:r>
              <w:rPr>
                <w:rFonts w:asciiTheme="majorBidi" w:eastAsiaTheme="minorEastAsia" w:hAnsiTheme="majorBidi" w:hint="cs"/>
                <w:sz w:val="28"/>
                <w:szCs w:val="28"/>
                <w:rtl/>
                <w:lang w:bidi="ar-IQ"/>
              </w:rPr>
              <w:t xml:space="preserve">صبغة الزيل نلسن </w:t>
            </w:r>
            <w:r>
              <w:rPr>
                <w:rFonts w:asciiTheme="majorBidi" w:eastAsiaTheme="minorEastAsia" w:hAnsiTheme="majorBidi"/>
                <w:sz w:val="28"/>
                <w:szCs w:val="28"/>
                <w:lang w:bidi="ar-IQ"/>
              </w:rPr>
              <w:t>Ziehl-Nielson</w:t>
            </w:r>
          </w:p>
        </w:tc>
      </w:tr>
      <w:tr w:rsidR="00833F94" w:rsidTr="00215853">
        <w:trPr>
          <w:cnfStyle w:val="000000100000"/>
        </w:trPr>
        <w:tc>
          <w:tcPr>
            <w:cnfStyle w:val="001000000000"/>
            <w:tcW w:w="1043" w:type="dxa"/>
          </w:tcPr>
          <w:p w:rsidR="00833F94" w:rsidRDefault="0027052B" w:rsidP="004F0249">
            <w:pPr>
              <w:rPr>
                <w:rFonts w:asciiTheme="majorBidi" w:eastAsiaTheme="minorEastAsia" w:hAnsiTheme="majorBidi"/>
                <w:sz w:val="28"/>
                <w:szCs w:val="28"/>
                <w:rtl/>
                <w:lang w:bidi="ar-IQ"/>
              </w:rPr>
            </w:pPr>
            <w:r>
              <w:rPr>
                <w:rFonts w:asciiTheme="majorBidi" w:eastAsiaTheme="minorEastAsia" w:hAnsiTheme="majorBidi" w:hint="cs"/>
                <w:sz w:val="28"/>
                <w:szCs w:val="28"/>
                <w:rtl/>
                <w:lang w:bidi="ar-IQ"/>
              </w:rPr>
              <w:t xml:space="preserve">الوظيفة </w:t>
            </w:r>
          </w:p>
        </w:tc>
        <w:tc>
          <w:tcPr>
            <w:tcW w:w="3685" w:type="dxa"/>
          </w:tcPr>
          <w:p w:rsidR="00833F94" w:rsidRDefault="0027052B" w:rsidP="004F0249">
            <w:pPr>
              <w:cnfStyle w:val="000000100000"/>
              <w:rPr>
                <w:rFonts w:asciiTheme="majorBidi" w:eastAsiaTheme="minorEastAsia" w:hAnsiTheme="majorBidi" w:cstheme="majorBidi"/>
                <w:sz w:val="28"/>
                <w:szCs w:val="28"/>
                <w:rtl/>
                <w:lang w:bidi="ar-IQ"/>
              </w:rPr>
            </w:pPr>
            <w:r>
              <w:rPr>
                <w:rFonts w:asciiTheme="majorBidi" w:eastAsiaTheme="minorEastAsia" w:hAnsiTheme="majorBidi" w:cstheme="majorBidi" w:hint="cs"/>
                <w:sz w:val="28"/>
                <w:szCs w:val="28"/>
                <w:rtl/>
                <w:lang w:bidi="ar-IQ"/>
              </w:rPr>
              <w:t xml:space="preserve">تميز بين البكتريا الموجبة والسالبة لصبغة كرام </w:t>
            </w:r>
            <w:r w:rsidR="00390711">
              <w:rPr>
                <w:rFonts w:asciiTheme="majorBidi" w:eastAsiaTheme="minorEastAsia" w:hAnsiTheme="majorBidi" w:cstheme="majorBidi" w:hint="cs"/>
                <w:sz w:val="28"/>
                <w:szCs w:val="28"/>
                <w:rtl/>
                <w:lang w:bidi="ar-IQ"/>
              </w:rPr>
              <w:t xml:space="preserve">لذلك هي صبغة تفريقية </w:t>
            </w:r>
          </w:p>
        </w:tc>
        <w:tc>
          <w:tcPr>
            <w:tcW w:w="4253" w:type="dxa"/>
          </w:tcPr>
          <w:p w:rsidR="00833F94" w:rsidRDefault="0027052B" w:rsidP="004F0249">
            <w:pPr>
              <w:cnfStyle w:val="000000100000"/>
              <w:rPr>
                <w:rFonts w:asciiTheme="majorBidi" w:eastAsiaTheme="minorEastAsia" w:hAnsiTheme="majorBidi" w:cstheme="majorBidi"/>
                <w:sz w:val="28"/>
                <w:szCs w:val="28"/>
                <w:rtl/>
                <w:lang w:bidi="ar-IQ"/>
              </w:rPr>
            </w:pPr>
            <w:r>
              <w:rPr>
                <w:rFonts w:asciiTheme="majorBidi" w:eastAsiaTheme="minorEastAsia" w:hAnsiTheme="majorBidi" w:cstheme="majorBidi" w:hint="cs"/>
                <w:sz w:val="28"/>
                <w:szCs w:val="28"/>
                <w:rtl/>
                <w:lang w:bidi="ar-IQ"/>
              </w:rPr>
              <w:t xml:space="preserve">تميز بين البكتريا المقاومة وغير مقاومة للحامض </w:t>
            </w:r>
          </w:p>
        </w:tc>
      </w:tr>
      <w:tr w:rsidR="00112350" w:rsidTr="00215853">
        <w:trPr>
          <w:cnfStyle w:val="000000010000"/>
          <w:trHeight w:val="1650"/>
        </w:trPr>
        <w:tc>
          <w:tcPr>
            <w:cnfStyle w:val="001000000000"/>
            <w:tcW w:w="1043" w:type="dxa"/>
          </w:tcPr>
          <w:p w:rsidR="00112350" w:rsidRDefault="00112350" w:rsidP="004F0249">
            <w:pPr>
              <w:rPr>
                <w:rFonts w:asciiTheme="majorBidi" w:eastAsiaTheme="minorEastAsia" w:hAnsiTheme="majorBidi"/>
                <w:sz w:val="28"/>
                <w:szCs w:val="28"/>
                <w:rtl/>
                <w:lang w:bidi="ar-IQ"/>
              </w:rPr>
            </w:pPr>
            <w:r>
              <w:rPr>
                <w:rFonts w:asciiTheme="majorBidi" w:eastAsiaTheme="minorEastAsia" w:hAnsiTheme="majorBidi" w:hint="cs"/>
                <w:sz w:val="28"/>
                <w:szCs w:val="28"/>
                <w:rtl/>
                <w:lang w:bidi="ar-IQ"/>
              </w:rPr>
              <w:t>مكوناتها</w:t>
            </w:r>
          </w:p>
        </w:tc>
        <w:tc>
          <w:tcPr>
            <w:tcW w:w="3685" w:type="dxa"/>
          </w:tcPr>
          <w:p w:rsidR="00112350" w:rsidRDefault="00112350" w:rsidP="00112350">
            <w:pPr>
              <w:cnfStyle w:val="000000010000"/>
              <w:rPr>
                <w:rFonts w:asciiTheme="majorBidi" w:eastAsiaTheme="minorEastAsia" w:hAnsiTheme="majorBidi" w:cstheme="majorBidi" w:hint="cs"/>
                <w:sz w:val="28"/>
                <w:szCs w:val="28"/>
                <w:rtl/>
                <w:lang w:bidi="ar-IQ"/>
              </w:rPr>
            </w:pPr>
            <w:r>
              <w:rPr>
                <w:rFonts w:asciiTheme="majorBidi" w:eastAsiaTheme="minorEastAsia" w:hAnsiTheme="majorBidi" w:cstheme="majorBidi" w:hint="cs"/>
                <w:sz w:val="28"/>
                <w:szCs w:val="28"/>
                <w:rtl/>
                <w:lang w:bidi="ar-IQ"/>
              </w:rPr>
              <w:t xml:space="preserve">1-صبغة المثيل البنفسجي </w:t>
            </w:r>
            <w:r>
              <w:rPr>
                <w:rFonts w:asciiTheme="majorBidi" w:eastAsiaTheme="minorEastAsia" w:hAnsiTheme="majorBidi" w:cstheme="majorBidi"/>
                <w:sz w:val="28"/>
                <w:szCs w:val="28"/>
                <w:lang w:bidi="ar-IQ"/>
              </w:rPr>
              <w:t>Crystal violet</w:t>
            </w:r>
            <w:r>
              <w:rPr>
                <w:rFonts w:asciiTheme="majorBidi" w:eastAsiaTheme="minorEastAsia" w:hAnsiTheme="majorBidi" w:cstheme="majorBidi" w:hint="cs"/>
                <w:sz w:val="28"/>
                <w:szCs w:val="28"/>
                <w:rtl/>
                <w:lang w:bidi="ar-IQ"/>
              </w:rPr>
              <w:t xml:space="preserve"> كتصبيغ اولي </w:t>
            </w:r>
          </w:p>
          <w:p w:rsidR="00112350" w:rsidRDefault="00112350" w:rsidP="00112350">
            <w:pPr>
              <w:cnfStyle w:val="000000010000"/>
              <w:rPr>
                <w:rFonts w:asciiTheme="majorBidi" w:eastAsiaTheme="minorEastAsia" w:hAnsiTheme="majorBidi" w:cstheme="majorBidi"/>
                <w:sz w:val="28"/>
                <w:szCs w:val="28"/>
                <w:lang w:bidi="ar-IQ"/>
              </w:rPr>
            </w:pPr>
            <w:r>
              <w:rPr>
                <w:rFonts w:asciiTheme="majorBidi" w:eastAsiaTheme="minorEastAsia" w:hAnsiTheme="majorBidi" w:cstheme="majorBidi" w:hint="cs"/>
                <w:sz w:val="28"/>
                <w:szCs w:val="28"/>
                <w:rtl/>
                <w:lang w:bidi="ar-IQ"/>
              </w:rPr>
              <w:t xml:space="preserve">2-محلول اليود </w:t>
            </w:r>
            <w:r>
              <w:rPr>
                <w:rFonts w:asciiTheme="majorBidi" w:eastAsiaTheme="minorEastAsia" w:hAnsiTheme="majorBidi" w:cstheme="majorBidi"/>
                <w:sz w:val="28"/>
                <w:szCs w:val="28"/>
                <w:lang w:bidi="ar-IQ"/>
              </w:rPr>
              <w:t xml:space="preserve">Iodine </w:t>
            </w:r>
          </w:p>
          <w:p w:rsidR="00112350" w:rsidRDefault="00112350" w:rsidP="00112350">
            <w:pPr>
              <w:cnfStyle w:val="000000010000"/>
              <w:rPr>
                <w:rFonts w:asciiTheme="majorBidi" w:eastAsiaTheme="minorEastAsia" w:hAnsiTheme="majorBidi" w:cstheme="majorBidi"/>
                <w:sz w:val="28"/>
                <w:szCs w:val="28"/>
                <w:rtl/>
                <w:lang w:bidi="ar-IQ"/>
              </w:rPr>
            </w:pPr>
            <w:r>
              <w:rPr>
                <w:rFonts w:asciiTheme="majorBidi" w:eastAsiaTheme="minorEastAsia" w:hAnsiTheme="majorBidi" w:cstheme="majorBidi" w:hint="cs"/>
                <w:sz w:val="28"/>
                <w:szCs w:val="28"/>
                <w:rtl/>
                <w:lang w:bidi="ar-IQ"/>
              </w:rPr>
              <w:t xml:space="preserve">3-صبغة السفرانين كتصبيغ ثانوي </w:t>
            </w:r>
          </w:p>
        </w:tc>
        <w:tc>
          <w:tcPr>
            <w:tcW w:w="4253" w:type="dxa"/>
          </w:tcPr>
          <w:p w:rsidR="00112350" w:rsidRDefault="00112350" w:rsidP="00112350">
            <w:pPr>
              <w:cnfStyle w:val="000000010000"/>
              <w:rPr>
                <w:rFonts w:asciiTheme="majorBidi" w:eastAsiaTheme="minorEastAsia" w:hAnsiTheme="majorBidi" w:cstheme="majorBidi"/>
                <w:sz w:val="28"/>
                <w:szCs w:val="28"/>
                <w:rtl/>
                <w:lang w:bidi="ar-IQ"/>
              </w:rPr>
            </w:pPr>
            <w:r>
              <w:rPr>
                <w:rFonts w:asciiTheme="majorBidi" w:eastAsiaTheme="minorEastAsia" w:hAnsiTheme="majorBidi" w:cstheme="majorBidi" w:hint="cs"/>
                <w:sz w:val="28"/>
                <w:szCs w:val="28"/>
                <w:rtl/>
                <w:lang w:bidi="ar-IQ"/>
              </w:rPr>
              <w:t xml:space="preserve">1-كاربول فوكسين مركز </w:t>
            </w:r>
            <w:r>
              <w:rPr>
                <w:rFonts w:asciiTheme="majorBidi" w:eastAsiaTheme="minorEastAsia" w:hAnsiTheme="majorBidi" w:cstheme="majorBidi"/>
                <w:sz w:val="28"/>
                <w:szCs w:val="28"/>
                <w:lang w:bidi="ar-IQ"/>
              </w:rPr>
              <w:t>Carbol fuchsin</w:t>
            </w:r>
            <w:r>
              <w:rPr>
                <w:rFonts w:asciiTheme="majorBidi" w:eastAsiaTheme="minorEastAsia" w:hAnsiTheme="majorBidi" w:cstheme="majorBidi" w:hint="cs"/>
                <w:sz w:val="28"/>
                <w:szCs w:val="28"/>
                <w:rtl/>
                <w:lang w:bidi="ar-IQ"/>
              </w:rPr>
              <w:t xml:space="preserve">  كتصبيغ اولي </w:t>
            </w:r>
          </w:p>
          <w:p w:rsidR="00112350" w:rsidRDefault="00112350" w:rsidP="00112350">
            <w:pPr>
              <w:cnfStyle w:val="000000010000"/>
              <w:rPr>
                <w:rFonts w:asciiTheme="majorBidi" w:eastAsiaTheme="minorEastAsia" w:hAnsiTheme="majorBidi" w:cstheme="majorBidi"/>
                <w:sz w:val="28"/>
                <w:szCs w:val="28"/>
                <w:rtl/>
                <w:lang w:bidi="ar-IQ"/>
              </w:rPr>
            </w:pPr>
            <w:r>
              <w:rPr>
                <w:rFonts w:asciiTheme="majorBidi" w:eastAsiaTheme="minorEastAsia" w:hAnsiTheme="majorBidi" w:cstheme="majorBidi" w:hint="cs"/>
                <w:sz w:val="28"/>
                <w:szCs w:val="28"/>
                <w:rtl/>
                <w:lang w:bidi="ar-IQ"/>
              </w:rPr>
              <w:t xml:space="preserve">2- كحول حامضي مكون من </w:t>
            </w:r>
            <w:r>
              <w:rPr>
                <w:rFonts w:asciiTheme="majorBidi" w:eastAsiaTheme="minorEastAsia" w:hAnsiTheme="majorBidi" w:cstheme="majorBidi"/>
                <w:sz w:val="28"/>
                <w:szCs w:val="28"/>
                <w:lang w:bidi="ar-IQ"/>
              </w:rPr>
              <w:t>HCL</w:t>
            </w:r>
            <w:r>
              <w:rPr>
                <w:rFonts w:asciiTheme="majorBidi" w:eastAsiaTheme="minorEastAsia" w:hAnsiTheme="majorBidi" w:cstheme="majorBidi" w:hint="cs"/>
                <w:sz w:val="28"/>
                <w:szCs w:val="28"/>
                <w:rtl/>
                <w:lang w:bidi="ar-IQ"/>
              </w:rPr>
              <w:t xml:space="preserve"> 3% +كحول اثيلي </w:t>
            </w:r>
          </w:p>
          <w:p w:rsidR="00C66C80" w:rsidRDefault="00C66C80" w:rsidP="00112350">
            <w:pPr>
              <w:cnfStyle w:val="000000010000"/>
              <w:rPr>
                <w:rFonts w:asciiTheme="majorBidi" w:eastAsiaTheme="minorEastAsia" w:hAnsiTheme="majorBidi" w:cstheme="majorBidi"/>
                <w:sz w:val="28"/>
                <w:szCs w:val="28"/>
                <w:lang w:bidi="ar-IQ"/>
              </w:rPr>
            </w:pPr>
            <w:r>
              <w:rPr>
                <w:rFonts w:asciiTheme="majorBidi" w:eastAsiaTheme="minorEastAsia" w:hAnsiTheme="majorBidi" w:cstheme="majorBidi" w:hint="cs"/>
                <w:sz w:val="28"/>
                <w:szCs w:val="28"/>
                <w:rtl/>
                <w:lang w:bidi="ar-IQ"/>
              </w:rPr>
              <w:t xml:space="preserve">3-صبغة الميثلين الازرق </w:t>
            </w:r>
            <w:r>
              <w:rPr>
                <w:rFonts w:asciiTheme="majorBidi" w:eastAsiaTheme="minorEastAsia" w:hAnsiTheme="majorBidi" w:cstheme="majorBidi"/>
                <w:sz w:val="28"/>
                <w:szCs w:val="28"/>
                <w:lang w:bidi="ar-IQ"/>
              </w:rPr>
              <w:t>Methylene blue</w:t>
            </w:r>
          </w:p>
        </w:tc>
      </w:tr>
      <w:tr w:rsidR="00C66C80" w:rsidTr="00215853">
        <w:trPr>
          <w:cnfStyle w:val="000000100000"/>
          <w:trHeight w:val="1650"/>
        </w:trPr>
        <w:tc>
          <w:tcPr>
            <w:cnfStyle w:val="001000000000"/>
            <w:tcW w:w="1043" w:type="dxa"/>
          </w:tcPr>
          <w:p w:rsidR="00C66C80" w:rsidRDefault="00C66C80" w:rsidP="004F0249">
            <w:pPr>
              <w:rPr>
                <w:rFonts w:asciiTheme="majorBidi" w:eastAsiaTheme="minorEastAsia" w:hAnsiTheme="majorBidi"/>
                <w:sz w:val="28"/>
                <w:szCs w:val="28"/>
                <w:rtl/>
                <w:lang w:bidi="ar-IQ"/>
              </w:rPr>
            </w:pPr>
            <w:r>
              <w:rPr>
                <w:rFonts w:asciiTheme="majorBidi" w:eastAsiaTheme="minorEastAsia" w:hAnsiTheme="majorBidi" w:hint="cs"/>
                <w:sz w:val="28"/>
                <w:szCs w:val="28"/>
                <w:rtl/>
                <w:lang w:bidi="ar-IQ"/>
              </w:rPr>
              <w:t>فكرتها</w:t>
            </w:r>
          </w:p>
        </w:tc>
        <w:tc>
          <w:tcPr>
            <w:tcW w:w="3685" w:type="dxa"/>
          </w:tcPr>
          <w:p w:rsidR="00C66C80" w:rsidRDefault="00C66C80" w:rsidP="00112350">
            <w:pPr>
              <w:cnfStyle w:val="000000100000"/>
              <w:rPr>
                <w:rFonts w:asciiTheme="majorBidi" w:eastAsiaTheme="minorEastAsia" w:hAnsiTheme="majorBidi" w:cstheme="majorBidi"/>
                <w:sz w:val="28"/>
                <w:szCs w:val="28"/>
                <w:rtl/>
                <w:lang w:bidi="ar-IQ"/>
              </w:rPr>
            </w:pPr>
            <w:r>
              <w:rPr>
                <w:rFonts w:asciiTheme="majorBidi" w:eastAsiaTheme="minorEastAsia" w:hAnsiTheme="majorBidi" w:cstheme="majorBidi" w:hint="cs"/>
                <w:sz w:val="28"/>
                <w:szCs w:val="28"/>
                <w:rtl/>
                <w:lang w:bidi="ar-IQ"/>
              </w:rPr>
              <w:t>تعتمد هذه الصبغة على الاختلاف في مكونات الجدار الخلوي للبكتريا اذا البكتريا تحتوي على طبقة سميكة من الببتيدوكلوكان</w:t>
            </w:r>
            <w:r w:rsidR="00390711">
              <w:rPr>
                <w:rFonts w:asciiTheme="majorBidi" w:eastAsiaTheme="minorEastAsia" w:hAnsiTheme="majorBidi" w:cstheme="majorBidi" w:hint="cs"/>
                <w:sz w:val="28"/>
                <w:szCs w:val="28"/>
                <w:rtl/>
                <w:lang w:bidi="ar-IQ"/>
              </w:rPr>
              <w:t xml:space="preserve"> و</w:t>
            </w:r>
            <w:r>
              <w:rPr>
                <w:rFonts w:asciiTheme="majorBidi" w:eastAsiaTheme="minorEastAsia" w:hAnsiTheme="majorBidi" w:cstheme="majorBidi" w:hint="cs"/>
                <w:sz w:val="28"/>
                <w:szCs w:val="28"/>
                <w:rtl/>
                <w:lang w:bidi="ar-IQ"/>
              </w:rPr>
              <w:t xml:space="preserve"> فان صبغة الازرق البنفسجي ترتبط مع مواقع الاستقبال فية وعند اضافة اليود سوف يتكون مركب معقد (</w:t>
            </w:r>
            <w:r>
              <w:rPr>
                <w:rFonts w:asciiTheme="majorBidi" w:eastAsiaTheme="minorEastAsia" w:hAnsiTheme="majorBidi" w:cstheme="majorBidi"/>
                <w:sz w:val="28"/>
                <w:szCs w:val="28"/>
                <w:lang w:bidi="ar-IQ"/>
              </w:rPr>
              <w:t>Iodine –Crystal violet complex</w:t>
            </w:r>
            <w:r>
              <w:rPr>
                <w:rFonts w:asciiTheme="majorBidi" w:eastAsiaTheme="minorEastAsia" w:hAnsiTheme="majorBidi" w:cstheme="majorBidi" w:hint="cs"/>
                <w:sz w:val="28"/>
                <w:szCs w:val="28"/>
                <w:rtl/>
                <w:lang w:bidi="ar-IQ"/>
              </w:rPr>
              <w:t>)لذلك سوف تثبت صبغة البنفسجي الازرق</w:t>
            </w:r>
            <w:r w:rsidR="00390711">
              <w:rPr>
                <w:rFonts w:asciiTheme="majorBidi" w:eastAsiaTheme="minorEastAsia" w:hAnsiTheme="majorBidi" w:cstheme="majorBidi" w:hint="cs"/>
                <w:sz w:val="28"/>
                <w:szCs w:val="28"/>
                <w:rtl/>
                <w:lang w:bidi="ar-IQ"/>
              </w:rPr>
              <w:t xml:space="preserve"> وتبدو البكتريا بلون ازرق</w:t>
            </w:r>
            <w:r>
              <w:rPr>
                <w:rFonts w:asciiTheme="majorBidi" w:eastAsiaTheme="minorEastAsia" w:hAnsiTheme="majorBidi" w:cstheme="majorBidi" w:hint="cs"/>
                <w:sz w:val="28"/>
                <w:szCs w:val="28"/>
                <w:rtl/>
                <w:lang w:bidi="ar-IQ"/>
              </w:rPr>
              <w:t xml:space="preserve"> وتعرف البكتريا بأنها موجبة لصبغة كرام اما في حالة </w:t>
            </w:r>
            <w:r w:rsidR="00390711">
              <w:rPr>
                <w:rFonts w:asciiTheme="majorBidi" w:eastAsiaTheme="minorEastAsia" w:hAnsiTheme="majorBidi" w:cstheme="majorBidi" w:hint="cs"/>
                <w:sz w:val="28"/>
                <w:szCs w:val="28"/>
                <w:rtl/>
                <w:lang w:bidi="ar-IQ"/>
              </w:rPr>
              <w:t xml:space="preserve">وجود طبقة رقيقة من الببتيدوكلوكان وجود طبقة سميكة من متعدد سكريد دهني الى الخارج </w:t>
            </w:r>
          </w:p>
          <w:p w:rsidR="00390711" w:rsidRPr="00C66C80" w:rsidRDefault="00390711" w:rsidP="00112350">
            <w:pPr>
              <w:cnfStyle w:val="000000100000"/>
              <w:rPr>
                <w:rFonts w:asciiTheme="majorBidi" w:eastAsiaTheme="minorEastAsia" w:hAnsiTheme="majorBidi" w:cstheme="majorBidi"/>
                <w:sz w:val="28"/>
                <w:szCs w:val="28"/>
                <w:rtl/>
                <w:lang w:bidi="ar-IQ"/>
              </w:rPr>
            </w:pPr>
            <w:r>
              <w:rPr>
                <w:rFonts w:asciiTheme="majorBidi" w:eastAsiaTheme="minorEastAsia" w:hAnsiTheme="majorBidi" w:cstheme="majorBidi" w:hint="cs"/>
                <w:sz w:val="28"/>
                <w:szCs w:val="28"/>
                <w:rtl/>
                <w:lang w:bidi="ar-IQ"/>
              </w:rPr>
              <w:t xml:space="preserve">فأن البنفسج البلوري لايرتبط بالطبقة الدهنية وبالتالي تزال الطبقة بعد الغسل بالكحول ومايتبقى هي الطبقة الرقيقة من الببتيدوكلوكان التي تصتبغ بالصبغة المغايرة السفرانين لذلك سوف تظهر البكتريا بلون احمر وتدعى حين اذ ببكتريا السالبة لصبغة كرام </w:t>
            </w:r>
          </w:p>
        </w:tc>
        <w:tc>
          <w:tcPr>
            <w:tcW w:w="4253" w:type="dxa"/>
          </w:tcPr>
          <w:p w:rsidR="00C66C80" w:rsidRDefault="00390711" w:rsidP="00D44590">
            <w:pPr>
              <w:cnfStyle w:val="000000100000"/>
              <w:rPr>
                <w:rFonts w:asciiTheme="majorBidi" w:eastAsiaTheme="minorEastAsia" w:hAnsiTheme="majorBidi" w:cstheme="majorBidi"/>
                <w:sz w:val="28"/>
                <w:szCs w:val="28"/>
                <w:rtl/>
                <w:lang w:bidi="ar-IQ"/>
              </w:rPr>
            </w:pPr>
            <w:r>
              <w:rPr>
                <w:rFonts w:asciiTheme="majorBidi" w:eastAsiaTheme="minorEastAsia" w:hAnsiTheme="majorBidi" w:cstheme="majorBidi" w:hint="cs"/>
                <w:sz w:val="28"/>
                <w:szCs w:val="28"/>
                <w:rtl/>
                <w:lang w:bidi="ar-IQ"/>
              </w:rPr>
              <w:t xml:space="preserve">جدار الخلية يحتوي على طبقة سميكة من الشمع </w:t>
            </w:r>
            <w:r w:rsidR="00D44590">
              <w:rPr>
                <w:rFonts w:asciiTheme="majorBidi" w:eastAsiaTheme="minorEastAsia" w:hAnsiTheme="majorBidi" w:cstheme="majorBidi" w:hint="cs"/>
                <w:sz w:val="28"/>
                <w:szCs w:val="28"/>
                <w:rtl/>
                <w:lang w:bidi="ar-IQ"/>
              </w:rPr>
              <w:t xml:space="preserve">والدهن </w:t>
            </w:r>
            <w:r w:rsidR="00D44590">
              <w:rPr>
                <w:rFonts w:asciiTheme="majorBidi" w:eastAsiaTheme="minorEastAsia" w:hAnsiTheme="majorBidi" w:cstheme="majorBidi"/>
                <w:sz w:val="28"/>
                <w:szCs w:val="28"/>
                <w:lang w:bidi="ar-IQ"/>
              </w:rPr>
              <w:t xml:space="preserve">Mycotic acids </w:t>
            </w:r>
            <w:r w:rsidR="00D44590">
              <w:rPr>
                <w:rFonts w:asciiTheme="majorBidi" w:eastAsiaTheme="minorEastAsia" w:hAnsiTheme="majorBidi" w:cstheme="majorBidi" w:hint="cs"/>
                <w:sz w:val="28"/>
                <w:szCs w:val="28"/>
                <w:rtl/>
                <w:lang w:bidi="ar-IQ"/>
              </w:rPr>
              <w:t xml:space="preserve"> وهي طبقة تمنع خروج الصبغة منها لذلك تأخذ الون لصبغة الكاربول فوكسين الاحمر وتدعى بالبكتريا المقاومة للحامض لان الكحول الحامضي لايستطيع ازالة الصبغة مثل بكتريا </w:t>
            </w:r>
            <w:r w:rsidR="00D44590" w:rsidRPr="00D44590">
              <w:rPr>
                <w:rFonts w:asciiTheme="majorBidi" w:eastAsiaTheme="minorEastAsia" w:hAnsiTheme="majorBidi" w:cstheme="majorBidi"/>
                <w:i/>
                <w:iCs/>
                <w:sz w:val="28"/>
                <w:szCs w:val="28"/>
                <w:lang w:bidi="ar-IQ"/>
              </w:rPr>
              <w:t>Mycobacter tuberculosis</w:t>
            </w:r>
            <w:r w:rsidR="00D44590">
              <w:rPr>
                <w:rFonts w:asciiTheme="majorBidi" w:eastAsiaTheme="minorEastAsia" w:hAnsiTheme="majorBidi" w:cstheme="majorBidi" w:hint="cs"/>
                <w:sz w:val="28"/>
                <w:szCs w:val="28"/>
                <w:rtl/>
                <w:lang w:bidi="ar-IQ"/>
              </w:rPr>
              <w:t xml:space="preserve"> </w:t>
            </w:r>
            <w:r w:rsidR="00D44590">
              <w:rPr>
                <w:rFonts w:asciiTheme="majorBidi" w:eastAsiaTheme="minorEastAsia" w:hAnsiTheme="majorBidi" w:cstheme="majorBidi"/>
                <w:sz w:val="28"/>
                <w:szCs w:val="28"/>
                <w:lang w:bidi="ar-IQ"/>
              </w:rPr>
              <w:t xml:space="preserve"> </w:t>
            </w:r>
            <w:r w:rsidR="00D44590">
              <w:rPr>
                <w:rFonts w:asciiTheme="majorBidi" w:eastAsiaTheme="minorEastAsia" w:hAnsiTheme="majorBidi" w:cstheme="majorBidi" w:hint="cs"/>
                <w:sz w:val="28"/>
                <w:szCs w:val="28"/>
                <w:rtl/>
                <w:lang w:bidi="ar-IQ"/>
              </w:rPr>
              <w:t>بكتريا السل وتظهر ذات لون احمر في عينة بصاق الانسان</w:t>
            </w:r>
            <w:r w:rsidR="00F25961">
              <w:rPr>
                <w:rFonts w:asciiTheme="majorBidi" w:eastAsiaTheme="minorEastAsia" w:hAnsiTheme="majorBidi" w:cstheme="majorBidi" w:hint="cs"/>
                <w:sz w:val="28"/>
                <w:szCs w:val="28"/>
                <w:rtl/>
                <w:lang w:bidi="ar-IQ"/>
              </w:rPr>
              <w:t xml:space="preserve"> والخلفية زرقاء</w:t>
            </w:r>
            <w:r w:rsidR="00D44590">
              <w:rPr>
                <w:rFonts w:asciiTheme="majorBidi" w:eastAsiaTheme="minorEastAsia" w:hAnsiTheme="majorBidi" w:cstheme="majorBidi" w:hint="cs"/>
                <w:sz w:val="28"/>
                <w:szCs w:val="28"/>
                <w:rtl/>
                <w:lang w:bidi="ar-IQ"/>
              </w:rPr>
              <w:t xml:space="preserve"> </w:t>
            </w:r>
          </w:p>
          <w:p w:rsidR="00D44590" w:rsidRDefault="00D44590" w:rsidP="00D44590">
            <w:pPr>
              <w:cnfStyle w:val="000000100000"/>
              <w:rPr>
                <w:rFonts w:asciiTheme="majorBidi" w:eastAsiaTheme="minorEastAsia" w:hAnsiTheme="majorBidi" w:cstheme="majorBidi"/>
                <w:sz w:val="28"/>
                <w:szCs w:val="28"/>
                <w:rtl/>
                <w:lang w:bidi="ar-IQ"/>
              </w:rPr>
            </w:pPr>
            <w:r>
              <w:rPr>
                <w:rFonts w:asciiTheme="majorBidi" w:eastAsiaTheme="minorEastAsia" w:hAnsiTheme="majorBidi" w:cstheme="majorBidi" w:hint="cs"/>
                <w:sz w:val="28"/>
                <w:szCs w:val="28"/>
                <w:rtl/>
                <w:lang w:bidi="ar-IQ"/>
              </w:rPr>
              <w:t xml:space="preserve">اما بكتريا </w:t>
            </w:r>
            <w:r w:rsidRPr="00F25961">
              <w:rPr>
                <w:rFonts w:asciiTheme="majorBidi" w:eastAsiaTheme="minorEastAsia" w:hAnsiTheme="majorBidi" w:cstheme="majorBidi"/>
                <w:i/>
                <w:iCs/>
                <w:sz w:val="28"/>
                <w:szCs w:val="28"/>
                <w:lang w:bidi="ar-IQ"/>
              </w:rPr>
              <w:t>Mycobacter</w:t>
            </w:r>
            <w:r w:rsidR="00F25961" w:rsidRPr="00F25961">
              <w:rPr>
                <w:rFonts w:asciiTheme="majorBidi" w:eastAsiaTheme="minorEastAsia" w:hAnsiTheme="majorBidi" w:cstheme="majorBidi"/>
                <w:i/>
                <w:iCs/>
                <w:sz w:val="28"/>
                <w:szCs w:val="28"/>
                <w:lang w:bidi="ar-IQ"/>
              </w:rPr>
              <w:t xml:space="preserve"> leprae</w:t>
            </w:r>
            <w:r w:rsidR="00F25961">
              <w:rPr>
                <w:rFonts w:asciiTheme="majorBidi" w:eastAsiaTheme="minorEastAsia" w:hAnsiTheme="majorBidi" w:cstheme="majorBidi" w:hint="cs"/>
                <w:sz w:val="28"/>
                <w:szCs w:val="28"/>
                <w:rtl/>
                <w:lang w:bidi="ar-IQ"/>
              </w:rPr>
              <w:t xml:space="preserve"> بكتريا الجذام تظهر زرقاء اللون </w:t>
            </w:r>
          </w:p>
        </w:tc>
      </w:tr>
      <w:tr w:rsidR="00F25961" w:rsidTr="00215853">
        <w:trPr>
          <w:cnfStyle w:val="000000010000"/>
          <w:trHeight w:val="1650"/>
        </w:trPr>
        <w:tc>
          <w:tcPr>
            <w:cnfStyle w:val="001000000000"/>
            <w:tcW w:w="1043" w:type="dxa"/>
          </w:tcPr>
          <w:p w:rsidR="00F25961" w:rsidRDefault="00F25961" w:rsidP="004F0249">
            <w:pPr>
              <w:rPr>
                <w:rFonts w:asciiTheme="majorBidi" w:eastAsiaTheme="minorEastAsia" w:hAnsiTheme="majorBidi"/>
                <w:sz w:val="28"/>
                <w:szCs w:val="28"/>
                <w:rtl/>
                <w:lang w:bidi="ar-IQ"/>
              </w:rPr>
            </w:pPr>
            <w:r>
              <w:rPr>
                <w:rFonts w:asciiTheme="majorBidi" w:eastAsiaTheme="minorEastAsia" w:hAnsiTheme="majorBidi" w:hint="cs"/>
                <w:sz w:val="28"/>
                <w:szCs w:val="28"/>
                <w:rtl/>
                <w:lang w:bidi="ar-IQ"/>
              </w:rPr>
              <w:t xml:space="preserve">طريقة العمل </w:t>
            </w:r>
          </w:p>
        </w:tc>
        <w:tc>
          <w:tcPr>
            <w:tcW w:w="3685" w:type="dxa"/>
          </w:tcPr>
          <w:p w:rsidR="00F25961" w:rsidRDefault="00F25961" w:rsidP="00F25961">
            <w:pPr>
              <w:pStyle w:val="ListParagraph"/>
              <w:numPr>
                <w:ilvl w:val="0"/>
                <w:numId w:val="12"/>
              </w:numPr>
              <w:cnfStyle w:val="000000010000"/>
              <w:rPr>
                <w:rFonts w:asciiTheme="majorBidi" w:eastAsiaTheme="minorEastAsia" w:hAnsiTheme="majorBidi" w:cstheme="majorBidi"/>
                <w:sz w:val="28"/>
                <w:szCs w:val="28"/>
                <w:lang w:bidi="ar-IQ"/>
              </w:rPr>
            </w:pPr>
            <w:r>
              <w:rPr>
                <w:rFonts w:asciiTheme="majorBidi" w:eastAsiaTheme="minorEastAsia" w:hAnsiTheme="majorBidi" w:cstheme="majorBidi" w:hint="cs"/>
                <w:sz w:val="28"/>
                <w:szCs w:val="28"/>
                <w:rtl/>
                <w:lang w:bidi="ar-IQ"/>
              </w:rPr>
              <w:t>بعد  تثبيت العينة نضع البنفسج البلوري لمدة دقيقتين لكي نسمح باارتباط الصبغة بالجدار</w:t>
            </w:r>
          </w:p>
          <w:p w:rsidR="00F25961" w:rsidRDefault="00F25961" w:rsidP="00F25961">
            <w:pPr>
              <w:pStyle w:val="ListParagraph"/>
              <w:numPr>
                <w:ilvl w:val="0"/>
                <w:numId w:val="12"/>
              </w:numPr>
              <w:cnfStyle w:val="000000010000"/>
              <w:rPr>
                <w:rFonts w:asciiTheme="majorBidi" w:eastAsiaTheme="minorEastAsia" w:hAnsiTheme="majorBidi" w:cstheme="majorBidi"/>
                <w:sz w:val="28"/>
                <w:szCs w:val="28"/>
                <w:lang w:bidi="ar-IQ"/>
              </w:rPr>
            </w:pPr>
            <w:r>
              <w:rPr>
                <w:rFonts w:asciiTheme="majorBidi" w:eastAsiaTheme="minorEastAsia" w:hAnsiTheme="majorBidi" w:cstheme="majorBidi" w:hint="cs"/>
                <w:sz w:val="28"/>
                <w:szCs w:val="28"/>
                <w:rtl/>
                <w:lang w:bidi="ar-IQ"/>
              </w:rPr>
              <w:t xml:space="preserve">نقطة يود لمدة نصف دقيقة </w:t>
            </w:r>
          </w:p>
          <w:p w:rsidR="00F25961" w:rsidRDefault="00F25961" w:rsidP="00F25961">
            <w:pPr>
              <w:pStyle w:val="ListParagraph"/>
              <w:numPr>
                <w:ilvl w:val="0"/>
                <w:numId w:val="12"/>
              </w:numPr>
              <w:cnfStyle w:val="000000010000"/>
              <w:rPr>
                <w:rFonts w:asciiTheme="majorBidi" w:eastAsiaTheme="minorEastAsia" w:hAnsiTheme="majorBidi" w:cstheme="majorBidi"/>
                <w:sz w:val="28"/>
                <w:szCs w:val="28"/>
                <w:lang w:bidi="ar-IQ"/>
              </w:rPr>
            </w:pPr>
            <w:r>
              <w:rPr>
                <w:rFonts w:asciiTheme="majorBidi" w:eastAsiaTheme="minorEastAsia" w:hAnsiTheme="majorBidi" w:cstheme="majorBidi" w:hint="cs"/>
                <w:sz w:val="28"/>
                <w:szCs w:val="28"/>
                <w:rtl/>
                <w:lang w:bidi="ar-IQ"/>
              </w:rPr>
              <w:t xml:space="preserve">اغسل السلايد بالماء </w:t>
            </w:r>
          </w:p>
          <w:p w:rsidR="00F25961" w:rsidRDefault="00F25961" w:rsidP="00F25961">
            <w:pPr>
              <w:pStyle w:val="ListParagraph"/>
              <w:numPr>
                <w:ilvl w:val="0"/>
                <w:numId w:val="12"/>
              </w:numPr>
              <w:cnfStyle w:val="000000010000"/>
              <w:rPr>
                <w:rFonts w:asciiTheme="majorBidi" w:eastAsiaTheme="minorEastAsia" w:hAnsiTheme="majorBidi" w:cstheme="majorBidi"/>
                <w:sz w:val="28"/>
                <w:szCs w:val="28"/>
                <w:lang w:bidi="ar-IQ"/>
              </w:rPr>
            </w:pPr>
            <w:r>
              <w:rPr>
                <w:rFonts w:asciiTheme="majorBidi" w:eastAsiaTheme="minorEastAsia" w:hAnsiTheme="majorBidi" w:cstheme="majorBidi" w:hint="cs"/>
                <w:sz w:val="28"/>
                <w:szCs w:val="28"/>
                <w:rtl/>
                <w:lang w:bidi="ar-IQ"/>
              </w:rPr>
              <w:t xml:space="preserve">يقصر السلايد بالكحول الاثيلي (بتركيز 95%) ولمدة نصف </w:t>
            </w:r>
            <w:r>
              <w:rPr>
                <w:rFonts w:asciiTheme="majorBidi" w:eastAsiaTheme="minorEastAsia" w:hAnsiTheme="majorBidi" w:cstheme="majorBidi" w:hint="cs"/>
                <w:sz w:val="28"/>
                <w:szCs w:val="28"/>
                <w:rtl/>
                <w:lang w:bidi="ar-IQ"/>
              </w:rPr>
              <w:lastRenderedPageBreak/>
              <w:t xml:space="preserve">دقيقة </w:t>
            </w:r>
          </w:p>
          <w:p w:rsidR="00F25961" w:rsidRDefault="00F25961" w:rsidP="00F25961">
            <w:pPr>
              <w:pStyle w:val="ListParagraph"/>
              <w:numPr>
                <w:ilvl w:val="0"/>
                <w:numId w:val="12"/>
              </w:numPr>
              <w:cnfStyle w:val="000000010000"/>
              <w:rPr>
                <w:rFonts w:asciiTheme="majorBidi" w:eastAsiaTheme="minorEastAsia" w:hAnsiTheme="majorBidi" w:cstheme="majorBidi"/>
                <w:sz w:val="28"/>
                <w:szCs w:val="28"/>
                <w:lang w:bidi="ar-IQ"/>
              </w:rPr>
            </w:pPr>
            <w:r>
              <w:rPr>
                <w:rFonts w:asciiTheme="majorBidi" w:eastAsiaTheme="minorEastAsia" w:hAnsiTheme="majorBidi" w:cstheme="majorBidi" w:hint="cs"/>
                <w:sz w:val="28"/>
                <w:szCs w:val="28"/>
                <w:rtl/>
                <w:lang w:bidi="ar-IQ"/>
              </w:rPr>
              <w:t xml:space="preserve">يغسل السلايد بالماء </w:t>
            </w:r>
          </w:p>
          <w:p w:rsidR="00F25961" w:rsidRDefault="00F25961" w:rsidP="00F25961">
            <w:pPr>
              <w:pStyle w:val="ListParagraph"/>
              <w:numPr>
                <w:ilvl w:val="0"/>
                <w:numId w:val="12"/>
              </w:numPr>
              <w:cnfStyle w:val="000000010000"/>
              <w:rPr>
                <w:rFonts w:asciiTheme="majorBidi" w:eastAsiaTheme="minorEastAsia" w:hAnsiTheme="majorBidi" w:cstheme="majorBidi"/>
                <w:sz w:val="28"/>
                <w:szCs w:val="28"/>
                <w:lang w:bidi="ar-IQ"/>
              </w:rPr>
            </w:pPr>
            <w:r>
              <w:rPr>
                <w:rFonts w:asciiTheme="majorBidi" w:eastAsiaTheme="minorEastAsia" w:hAnsiTheme="majorBidi" w:cstheme="majorBidi" w:hint="cs"/>
                <w:sz w:val="28"/>
                <w:szCs w:val="28"/>
                <w:rtl/>
                <w:lang w:bidi="ar-IQ"/>
              </w:rPr>
              <w:t xml:space="preserve">نضع صبغة السفرانين لمدة دقيقتين </w:t>
            </w:r>
          </w:p>
          <w:p w:rsidR="00F25961" w:rsidRPr="00F25961" w:rsidRDefault="00F25961" w:rsidP="00F25961">
            <w:pPr>
              <w:pStyle w:val="ListParagraph"/>
              <w:numPr>
                <w:ilvl w:val="0"/>
                <w:numId w:val="12"/>
              </w:numPr>
              <w:cnfStyle w:val="000000010000"/>
              <w:rPr>
                <w:rFonts w:asciiTheme="majorBidi" w:eastAsiaTheme="minorEastAsia" w:hAnsiTheme="majorBidi" w:cstheme="majorBidi"/>
                <w:sz w:val="28"/>
                <w:szCs w:val="28"/>
                <w:rtl/>
                <w:lang w:bidi="ar-IQ"/>
              </w:rPr>
            </w:pPr>
            <w:r>
              <w:rPr>
                <w:rFonts w:asciiTheme="majorBidi" w:eastAsiaTheme="minorEastAsia" w:hAnsiTheme="majorBidi" w:cstheme="majorBidi" w:hint="cs"/>
                <w:sz w:val="28"/>
                <w:szCs w:val="28"/>
                <w:rtl/>
                <w:lang w:bidi="ar-IQ"/>
              </w:rPr>
              <w:t>يغسل السلايد بالماء ويجفف بدرجة حرارة الغرفة ثم يفحص تحت العدسة 100% بااستخدام الزيت</w:t>
            </w:r>
            <w:r>
              <w:rPr>
                <w:rFonts w:asciiTheme="majorBidi" w:eastAsiaTheme="minorEastAsia" w:hAnsiTheme="majorBidi" w:cstheme="majorBidi"/>
                <w:sz w:val="28"/>
                <w:szCs w:val="28"/>
                <w:lang w:bidi="ar-IQ"/>
              </w:rPr>
              <w:t xml:space="preserve">Oil </w:t>
            </w:r>
            <w:r>
              <w:rPr>
                <w:rFonts w:asciiTheme="majorBidi" w:eastAsiaTheme="minorEastAsia" w:hAnsiTheme="majorBidi" w:cstheme="majorBidi" w:hint="cs"/>
                <w:sz w:val="28"/>
                <w:szCs w:val="28"/>
                <w:rtl/>
                <w:lang w:bidi="ar-IQ"/>
              </w:rPr>
              <w:t xml:space="preserve"> </w:t>
            </w:r>
          </w:p>
        </w:tc>
        <w:tc>
          <w:tcPr>
            <w:tcW w:w="4253" w:type="dxa"/>
          </w:tcPr>
          <w:p w:rsidR="00F25961" w:rsidRDefault="003D635D" w:rsidP="003D635D">
            <w:pPr>
              <w:pStyle w:val="ListParagraph"/>
              <w:numPr>
                <w:ilvl w:val="0"/>
                <w:numId w:val="13"/>
              </w:numPr>
              <w:cnfStyle w:val="000000010000"/>
              <w:rPr>
                <w:rFonts w:asciiTheme="majorBidi" w:eastAsiaTheme="minorEastAsia" w:hAnsiTheme="majorBidi" w:cstheme="majorBidi"/>
                <w:sz w:val="28"/>
                <w:szCs w:val="28"/>
                <w:lang w:bidi="ar-IQ"/>
              </w:rPr>
            </w:pPr>
            <w:r>
              <w:rPr>
                <w:rFonts w:asciiTheme="majorBidi" w:eastAsiaTheme="minorEastAsia" w:hAnsiTheme="majorBidi" w:cstheme="majorBidi" w:hint="cs"/>
                <w:sz w:val="28"/>
                <w:szCs w:val="28"/>
                <w:rtl/>
                <w:lang w:bidi="ar-IQ"/>
              </w:rPr>
              <w:lastRenderedPageBreak/>
              <w:t xml:space="preserve">تغمر الشريحة بصبغة الكاربول فوكسين </w:t>
            </w:r>
            <w:r w:rsidR="00215853">
              <w:rPr>
                <w:rFonts w:asciiTheme="majorBidi" w:eastAsiaTheme="minorEastAsia" w:hAnsiTheme="majorBidi" w:cstheme="majorBidi" w:hint="cs"/>
                <w:sz w:val="28"/>
                <w:szCs w:val="28"/>
                <w:rtl/>
                <w:lang w:bidi="ar-IQ"/>
              </w:rPr>
              <w:t xml:space="preserve">وهي على اللهب مع عدم السماح لها بالغليان واضافة الصبغة بااستمرار لمدة 5-8 دقائق او اكثر وذلك لكي تتغللغل بالجدار السميك المكون من دهون واحماض دهنية كثيرة </w:t>
            </w:r>
          </w:p>
          <w:p w:rsidR="00215853" w:rsidRDefault="00215853" w:rsidP="003D635D">
            <w:pPr>
              <w:pStyle w:val="ListParagraph"/>
              <w:numPr>
                <w:ilvl w:val="0"/>
                <w:numId w:val="13"/>
              </w:numPr>
              <w:cnfStyle w:val="000000010000"/>
              <w:rPr>
                <w:rFonts w:asciiTheme="majorBidi" w:eastAsiaTheme="minorEastAsia" w:hAnsiTheme="majorBidi" w:cstheme="majorBidi"/>
                <w:sz w:val="28"/>
                <w:szCs w:val="28"/>
                <w:lang w:bidi="ar-IQ"/>
              </w:rPr>
            </w:pPr>
            <w:r>
              <w:rPr>
                <w:rFonts w:asciiTheme="majorBidi" w:eastAsiaTheme="minorEastAsia" w:hAnsiTheme="majorBidi" w:cstheme="majorBidi" w:hint="cs"/>
                <w:sz w:val="28"/>
                <w:szCs w:val="28"/>
                <w:rtl/>
                <w:lang w:bidi="ar-IQ"/>
              </w:rPr>
              <w:lastRenderedPageBreak/>
              <w:t xml:space="preserve">تغسل الشريحة بالماء </w:t>
            </w:r>
          </w:p>
          <w:p w:rsidR="00215853" w:rsidRDefault="00215853" w:rsidP="003D635D">
            <w:pPr>
              <w:pStyle w:val="ListParagraph"/>
              <w:numPr>
                <w:ilvl w:val="0"/>
                <w:numId w:val="13"/>
              </w:numPr>
              <w:cnfStyle w:val="000000010000"/>
              <w:rPr>
                <w:rFonts w:asciiTheme="majorBidi" w:eastAsiaTheme="minorEastAsia" w:hAnsiTheme="majorBidi" w:cstheme="majorBidi"/>
                <w:sz w:val="28"/>
                <w:szCs w:val="28"/>
                <w:lang w:bidi="ar-IQ"/>
              </w:rPr>
            </w:pPr>
            <w:r>
              <w:rPr>
                <w:rFonts w:asciiTheme="majorBidi" w:eastAsiaTheme="minorEastAsia" w:hAnsiTheme="majorBidi" w:cstheme="majorBidi" w:hint="cs"/>
                <w:sz w:val="28"/>
                <w:szCs w:val="28"/>
                <w:rtl/>
                <w:lang w:bidi="ar-IQ"/>
              </w:rPr>
              <w:t xml:space="preserve">تغمر الشريحة بالمحلول الكحولي الحامضي المزيل للصبغة </w:t>
            </w:r>
            <w:r>
              <w:rPr>
                <w:rFonts w:asciiTheme="majorBidi" w:eastAsiaTheme="minorEastAsia" w:hAnsiTheme="majorBidi" w:cstheme="majorBidi"/>
                <w:sz w:val="28"/>
                <w:szCs w:val="28"/>
                <w:lang w:bidi="ar-IQ"/>
              </w:rPr>
              <w:t>Decolorizater</w:t>
            </w:r>
            <w:r>
              <w:rPr>
                <w:rFonts w:asciiTheme="majorBidi" w:eastAsiaTheme="minorEastAsia" w:hAnsiTheme="majorBidi" w:cstheme="majorBidi" w:hint="cs"/>
                <w:sz w:val="28"/>
                <w:szCs w:val="28"/>
                <w:rtl/>
                <w:lang w:bidi="ar-IQ"/>
              </w:rPr>
              <w:t xml:space="preserve"> لمدة( 15-20)ثانية </w:t>
            </w:r>
          </w:p>
          <w:p w:rsidR="00215853" w:rsidRDefault="00215853" w:rsidP="003D635D">
            <w:pPr>
              <w:pStyle w:val="ListParagraph"/>
              <w:numPr>
                <w:ilvl w:val="0"/>
                <w:numId w:val="13"/>
              </w:numPr>
              <w:cnfStyle w:val="000000010000"/>
              <w:rPr>
                <w:rFonts w:asciiTheme="majorBidi" w:eastAsiaTheme="minorEastAsia" w:hAnsiTheme="majorBidi" w:cstheme="majorBidi"/>
                <w:sz w:val="28"/>
                <w:szCs w:val="28"/>
                <w:lang w:bidi="ar-IQ"/>
              </w:rPr>
            </w:pPr>
            <w:r>
              <w:rPr>
                <w:rFonts w:asciiTheme="majorBidi" w:eastAsiaTheme="minorEastAsia" w:hAnsiTheme="majorBidi" w:cstheme="majorBidi" w:hint="cs"/>
                <w:sz w:val="28"/>
                <w:szCs w:val="28"/>
                <w:rtl/>
                <w:lang w:bidi="ar-IQ"/>
              </w:rPr>
              <w:t xml:space="preserve">تغمر الشريحة بالمثيل الازرق لمدة 10-30 ثانية </w:t>
            </w:r>
          </w:p>
          <w:p w:rsidR="00215853" w:rsidRPr="003D635D" w:rsidRDefault="00215853" w:rsidP="003D635D">
            <w:pPr>
              <w:pStyle w:val="ListParagraph"/>
              <w:numPr>
                <w:ilvl w:val="0"/>
                <w:numId w:val="13"/>
              </w:numPr>
              <w:cnfStyle w:val="000000010000"/>
              <w:rPr>
                <w:rFonts w:asciiTheme="majorBidi" w:eastAsiaTheme="minorEastAsia" w:hAnsiTheme="majorBidi" w:cstheme="majorBidi"/>
                <w:sz w:val="28"/>
                <w:szCs w:val="28"/>
                <w:rtl/>
                <w:lang w:bidi="ar-IQ"/>
              </w:rPr>
            </w:pPr>
            <w:r>
              <w:rPr>
                <w:rFonts w:asciiTheme="majorBidi" w:eastAsiaTheme="minorEastAsia" w:hAnsiTheme="majorBidi" w:cstheme="majorBidi" w:hint="cs"/>
                <w:sz w:val="28"/>
                <w:szCs w:val="28"/>
                <w:rtl/>
                <w:lang w:bidi="ar-IQ"/>
              </w:rPr>
              <w:t xml:space="preserve">تغسل بالماء وتجفف وتفحص بااستخدام العدسة الزيتية </w:t>
            </w:r>
          </w:p>
        </w:tc>
      </w:tr>
    </w:tbl>
    <w:p w:rsidR="00833F94" w:rsidRDefault="00833F94" w:rsidP="004F0249">
      <w:pPr>
        <w:rPr>
          <w:rFonts w:asciiTheme="majorBidi" w:eastAsiaTheme="minorEastAsia" w:hAnsiTheme="majorBidi" w:cstheme="majorBidi"/>
          <w:sz w:val="28"/>
          <w:szCs w:val="28"/>
          <w:rtl/>
          <w:lang w:bidi="ar-IQ"/>
        </w:rPr>
      </w:pPr>
    </w:p>
    <w:p w:rsidR="00F34630" w:rsidRDefault="00F34630" w:rsidP="00F34630">
      <w:pPr>
        <w:rPr>
          <w:rFonts w:asciiTheme="majorBidi" w:eastAsiaTheme="minorEastAsia" w:hAnsiTheme="majorBidi" w:cstheme="majorBidi"/>
          <w:sz w:val="28"/>
          <w:szCs w:val="28"/>
          <w:rtl/>
          <w:lang w:bidi="ar-IQ"/>
        </w:rPr>
      </w:pPr>
      <w:r>
        <w:rPr>
          <w:rFonts w:asciiTheme="majorBidi" w:eastAsiaTheme="minorEastAsia" w:hAnsiTheme="majorBidi" w:cstheme="majorBidi" w:hint="cs"/>
          <w:sz w:val="28"/>
          <w:szCs w:val="28"/>
          <w:rtl/>
          <w:lang w:bidi="ar-IQ"/>
        </w:rPr>
        <w:t xml:space="preserve">ماالفرق بين </w:t>
      </w:r>
      <w:r w:rsidR="00E83AB8">
        <w:rPr>
          <w:rFonts w:asciiTheme="majorBidi" w:eastAsiaTheme="minorEastAsia" w:hAnsiTheme="majorBidi" w:cstheme="majorBidi" w:hint="cs"/>
          <w:sz w:val="28"/>
          <w:szCs w:val="28"/>
          <w:rtl/>
          <w:lang w:bidi="ar-IQ"/>
        </w:rPr>
        <w:t xml:space="preserve"> البكتريا الموجبة </w:t>
      </w:r>
      <w:r>
        <w:rPr>
          <w:rFonts w:asciiTheme="majorBidi" w:eastAsiaTheme="minorEastAsia" w:hAnsiTheme="majorBidi" w:cstheme="majorBidi"/>
          <w:sz w:val="28"/>
          <w:szCs w:val="28"/>
          <w:lang w:bidi="ar-IQ"/>
        </w:rPr>
        <w:t>G+</w:t>
      </w:r>
      <w:r>
        <w:rPr>
          <w:rFonts w:asciiTheme="majorBidi" w:eastAsiaTheme="minorEastAsia" w:hAnsiTheme="majorBidi" w:cstheme="majorBidi" w:hint="cs"/>
          <w:sz w:val="28"/>
          <w:szCs w:val="28"/>
          <w:rtl/>
          <w:lang w:bidi="ar-IQ"/>
        </w:rPr>
        <w:t xml:space="preserve"> و</w:t>
      </w:r>
      <w:r w:rsidR="00E83AB8">
        <w:rPr>
          <w:rFonts w:asciiTheme="majorBidi" w:eastAsiaTheme="minorEastAsia" w:hAnsiTheme="majorBidi" w:cstheme="majorBidi" w:hint="cs"/>
          <w:sz w:val="28"/>
          <w:szCs w:val="28"/>
          <w:rtl/>
          <w:lang w:bidi="ar-IQ"/>
        </w:rPr>
        <w:t xml:space="preserve">البكتريا السالبة </w:t>
      </w:r>
      <w:r>
        <w:rPr>
          <w:rFonts w:asciiTheme="majorBidi" w:eastAsiaTheme="minorEastAsia" w:hAnsiTheme="majorBidi" w:cstheme="majorBidi"/>
          <w:sz w:val="28"/>
          <w:szCs w:val="28"/>
          <w:lang w:bidi="ar-IQ"/>
        </w:rPr>
        <w:t>G-</w:t>
      </w:r>
    </w:p>
    <w:tbl>
      <w:tblPr>
        <w:tblStyle w:val="LightGrid-Accent6"/>
        <w:bidiVisual/>
        <w:tblW w:w="8981" w:type="dxa"/>
        <w:tblLayout w:type="fixed"/>
        <w:tblLook w:val="04A0"/>
      </w:tblPr>
      <w:tblGrid>
        <w:gridCol w:w="1043"/>
        <w:gridCol w:w="2551"/>
        <w:gridCol w:w="5387"/>
      </w:tblGrid>
      <w:tr w:rsidR="00A00008" w:rsidTr="00695F49">
        <w:trPr>
          <w:cnfStyle w:val="100000000000"/>
        </w:trPr>
        <w:tc>
          <w:tcPr>
            <w:cnfStyle w:val="001000000000"/>
            <w:tcW w:w="1043" w:type="dxa"/>
          </w:tcPr>
          <w:p w:rsidR="00A00008" w:rsidRDefault="00A00008" w:rsidP="00A00008">
            <w:pPr>
              <w:rPr>
                <w:rFonts w:asciiTheme="majorBidi" w:eastAsiaTheme="minorEastAsia" w:hAnsiTheme="majorBidi" w:hint="cs"/>
                <w:sz w:val="28"/>
                <w:szCs w:val="28"/>
                <w:rtl/>
                <w:lang w:bidi="ar-IQ"/>
              </w:rPr>
            </w:pPr>
          </w:p>
        </w:tc>
        <w:tc>
          <w:tcPr>
            <w:tcW w:w="2551" w:type="dxa"/>
          </w:tcPr>
          <w:p w:rsidR="00A00008" w:rsidRDefault="00A00008" w:rsidP="00A00008">
            <w:pPr>
              <w:cnfStyle w:val="100000000000"/>
              <w:rPr>
                <w:rFonts w:asciiTheme="majorBidi" w:eastAsiaTheme="minorEastAsia" w:hAnsiTheme="majorBidi"/>
                <w:sz w:val="28"/>
                <w:szCs w:val="28"/>
                <w:rtl/>
                <w:lang w:bidi="ar-IQ"/>
              </w:rPr>
            </w:pPr>
            <w:r>
              <w:rPr>
                <w:rFonts w:asciiTheme="majorBidi" w:eastAsiaTheme="minorEastAsia" w:hAnsiTheme="majorBidi" w:hint="cs"/>
                <w:sz w:val="28"/>
                <w:szCs w:val="28"/>
                <w:rtl/>
                <w:lang w:bidi="ar-IQ"/>
              </w:rPr>
              <w:t>البكتريا الموجبة لصبغة كرام</w:t>
            </w:r>
          </w:p>
        </w:tc>
        <w:tc>
          <w:tcPr>
            <w:tcW w:w="5387" w:type="dxa"/>
          </w:tcPr>
          <w:p w:rsidR="00A00008" w:rsidRDefault="00A00008" w:rsidP="00F34630">
            <w:pPr>
              <w:cnfStyle w:val="100000000000"/>
              <w:rPr>
                <w:rFonts w:asciiTheme="majorBidi" w:eastAsiaTheme="minorEastAsia" w:hAnsiTheme="majorBidi"/>
                <w:sz w:val="28"/>
                <w:szCs w:val="28"/>
                <w:rtl/>
                <w:lang w:bidi="ar-IQ"/>
              </w:rPr>
            </w:pPr>
            <w:r>
              <w:rPr>
                <w:rFonts w:asciiTheme="majorBidi" w:eastAsiaTheme="minorEastAsia" w:hAnsiTheme="majorBidi" w:hint="cs"/>
                <w:sz w:val="28"/>
                <w:szCs w:val="28"/>
                <w:rtl/>
                <w:lang w:bidi="ar-IQ"/>
              </w:rPr>
              <w:t>البكتريا السالبة لصبغة كرام</w:t>
            </w:r>
          </w:p>
        </w:tc>
      </w:tr>
      <w:tr w:rsidR="00A00008" w:rsidTr="00695F49">
        <w:trPr>
          <w:cnfStyle w:val="000000100000"/>
        </w:trPr>
        <w:tc>
          <w:tcPr>
            <w:cnfStyle w:val="001000000000"/>
            <w:tcW w:w="1043" w:type="dxa"/>
          </w:tcPr>
          <w:p w:rsidR="00A00008" w:rsidRDefault="00A00008" w:rsidP="00F34630">
            <w:pPr>
              <w:rPr>
                <w:rFonts w:asciiTheme="majorBidi" w:eastAsiaTheme="minorEastAsia" w:hAnsiTheme="majorBidi"/>
                <w:sz w:val="28"/>
                <w:szCs w:val="28"/>
                <w:rtl/>
                <w:lang w:bidi="ar-IQ"/>
              </w:rPr>
            </w:pPr>
            <w:r>
              <w:rPr>
                <w:rFonts w:asciiTheme="majorBidi" w:eastAsiaTheme="minorEastAsia" w:hAnsiTheme="majorBidi" w:hint="cs"/>
                <w:sz w:val="28"/>
                <w:szCs w:val="28"/>
                <w:rtl/>
                <w:lang w:bidi="ar-IQ"/>
              </w:rPr>
              <w:t xml:space="preserve">تركيب الجدار </w:t>
            </w:r>
          </w:p>
        </w:tc>
        <w:tc>
          <w:tcPr>
            <w:tcW w:w="2551" w:type="dxa"/>
          </w:tcPr>
          <w:p w:rsidR="00A00008" w:rsidRDefault="00A00008" w:rsidP="00A00008">
            <w:pPr>
              <w:pStyle w:val="ListParagraph"/>
              <w:numPr>
                <w:ilvl w:val="0"/>
                <w:numId w:val="14"/>
              </w:numPr>
              <w:cnfStyle w:val="000000100000"/>
              <w:rPr>
                <w:rFonts w:asciiTheme="majorBidi" w:eastAsiaTheme="minorEastAsia" w:hAnsiTheme="majorBidi" w:cstheme="majorBidi" w:hint="cs"/>
                <w:sz w:val="28"/>
                <w:szCs w:val="28"/>
                <w:lang w:bidi="ar-IQ"/>
              </w:rPr>
            </w:pPr>
            <w:r>
              <w:rPr>
                <w:rFonts w:asciiTheme="majorBidi" w:eastAsiaTheme="minorEastAsia" w:hAnsiTheme="majorBidi" w:cstheme="majorBidi" w:hint="cs"/>
                <w:sz w:val="28"/>
                <w:szCs w:val="28"/>
                <w:rtl/>
                <w:lang w:bidi="ar-IQ"/>
              </w:rPr>
              <w:t xml:space="preserve">تحتوي على طبقة </w:t>
            </w:r>
            <w:r>
              <w:rPr>
                <w:rFonts w:asciiTheme="majorBidi" w:eastAsiaTheme="minorEastAsia" w:hAnsiTheme="majorBidi" w:cstheme="majorBidi"/>
                <w:sz w:val="28"/>
                <w:szCs w:val="28"/>
                <w:lang w:bidi="ar-IQ"/>
              </w:rPr>
              <w:t>peptidoglycan</w:t>
            </w:r>
          </w:p>
          <w:p w:rsidR="00A00008" w:rsidRPr="00A00008" w:rsidRDefault="00A00008" w:rsidP="00A00008">
            <w:pPr>
              <w:ind w:left="360"/>
              <w:cnfStyle w:val="000000100000"/>
              <w:rPr>
                <w:rFonts w:asciiTheme="majorBidi" w:eastAsiaTheme="minorEastAsia" w:hAnsiTheme="majorBidi" w:cstheme="majorBidi" w:hint="cs"/>
                <w:sz w:val="28"/>
                <w:szCs w:val="28"/>
                <w:lang w:bidi="ar-IQ"/>
              </w:rPr>
            </w:pPr>
            <w:r>
              <w:rPr>
                <w:rFonts w:asciiTheme="majorBidi" w:eastAsiaTheme="minorEastAsia" w:hAnsiTheme="majorBidi" w:cstheme="majorBidi" w:hint="cs"/>
                <w:sz w:val="28"/>
                <w:szCs w:val="28"/>
                <w:rtl/>
                <w:lang w:bidi="ar-IQ"/>
              </w:rPr>
              <w:t xml:space="preserve">      </w:t>
            </w:r>
            <w:r w:rsidRPr="00A00008">
              <w:rPr>
                <w:rFonts w:asciiTheme="majorBidi" w:eastAsiaTheme="minorEastAsia" w:hAnsiTheme="majorBidi" w:cstheme="majorBidi" w:hint="cs"/>
                <w:sz w:val="28"/>
                <w:szCs w:val="28"/>
                <w:rtl/>
                <w:lang w:bidi="ar-IQ"/>
              </w:rPr>
              <w:t>بسمك 25نانومتر</w:t>
            </w:r>
          </w:p>
          <w:p w:rsidR="00A00008" w:rsidRPr="00A00008" w:rsidRDefault="00A00008" w:rsidP="00A00008">
            <w:pPr>
              <w:pStyle w:val="ListParagraph"/>
              <w:numPr>
                <w:ilvl w:val="0"/>
                <w:numId w:val="14"/>
              </w:numPr>
              <w:cnfStyle w:val="000000100000"/>
              <w:rPr>
                <w:rFonts w:asciiTheme="majorBidi" w:eastAsiaTheme="minorEastAsia" w:hAnsiTheme="majorBidi" w:cstheme="majorBidi"/>
                <w:sz w:val="28"/>
                <w:szCs w:val="28"/>
                <w:rtl/>
                <w:lang w:bidi="ar-IQ"/>
              </w:rPr>
            </w:pPr>
            <w:r>
              <w:rPr>
                <w:rFonts w:asciiTheme="majorBidi" w:eastAsiaTheme="minorEastAsia" w:hAnsiTheme="majorBidi" w:cstheme="majorBidi" w:hint="cs"/>
                <w:sz w:val="28"/>
                <w:szCs w:val="28"/>
                <w:rtl/>
                <w:lang w:bidi="ar-IQ"/>
              </w:rPr>
              <w:t xml:space="preserve">تحتوي على حامض </w:t>
            </w:r>
            <w:r>
              <w:rPr>
                <w:rFonts w:asciiTheme="majorBidi" w:eastAsiaTheme="minorEastAsia" w:hAnsiTheme="majorBidi" w:cstheme="majorBidi"/>
                <w:sz w:val="28"/>
                <w:szCs w:val="28"/>
                <w:lang w:bidi="ar-IQ"/>
              </w:rPr>
              <w:t>Teichoic acid</w:t>
            </w:r>
          </w:p>
        </w:tc>
        <w:tc>
          <w:tcPr>
            <w:tcW w:w="5387" w:type="dxa"/>
          </w:tcPr>
          <w:p w:rsidR="00A00008" w:rsidRDefault="00A00008" w:rsidP="00A00008">
            <w:pPr>
              <w:cnfStyle w:val="000000100000"/>
              <w:rPr>
                <w:rFonts w:asciiTheme="majorBidi" w:eastAsiaTheme="minorEastAsia" w:hAnsiTheme="majorBidi" w:cstheme="majorBidi" w:hint="cs"/>
                <w:sz w:val="28"/>
                <w:szCs w:val="28"/>
                <w:rtl/>
                <w:lang w:bidi="ar-IQ"/>
              </w:rPr>
            </w:pPr>
            <w:r>
              <w:rPr>
                <w:rFonts w:asciiTheme="majorBidi" w:eastAsiaTheme="minorEastAsia" w:hAnsiTheme="majorBidi" w:cstheme="majorBidi" w:hint="cs"/>
                <w:sz w:val="28"/>
                <w:szCs w:val="28"/>
                <w:rtl/>
                <w:lang w:bidi="ar-IQ"/>
              </w:rPr>
              <w:t xml:space="preserve">1-تحتوي على طبقة </w:t>
            </w:r>
            <w:r>
              <w:rPr>
                <w:rFonts w:asciiTheme="majorBidi" w:eastAsiaTheme="minorEastAsia" w:hAnsiTheme="majorBidi" w:cstheme="majorBidi"/>
                <w:sz w:val="28"/>
                <w:szCs w:val="28"/>
                <w:lang w:bidi="ar-IQ"/>
              </w:rPr>
              <w:t>peptidoglycan</w:t>
            </w:r>
            <w:r>
              <w:rPr>
                <w:rFonts w:asciiTheme="majorBidi" w:eastAsiaTheme="minorEastAsia" w:hAnsiTheme="majorBidi" w:cstheme="majorBidi" w:hint="cs"/>
                <w:sz w:val="28"/>
                <w:szCs w:val="28"/>
                <w:rtl/>
                <w:lang w:bidi="ar-IQ"/>
              </w:rPr>
              <w:t xml:space="preserve"> بسمك 3نانومتر</w:t>
            </w:r>
          </w:p>
          <w:p w:rsidR="00A00008" w:rsidRDefault="00A00008" w:rsidP="00A00008">
            <w:pPr>
              <w:cnfStyle w:val="000000100000"/>
              <w:rPr>
                <w:rFonts w:asciiTheme="majorBidi" w:eastAsiaTheme="minorEastAsia" w:hAnsiTheme="majorBidi" w:cstheme="majorBidi" w:hint="cs"/>
                <w:sz w:val="28"/>
                <w:szCs w:val="28"/>
                <w:rtl/>
                <w:lang w:bidi="ar-IQ"/>
              </w:rPr>
            </w:pPr>
            <w:r>
              <w:rPr>
                <w:rFonts w:asciiTheme="majorBidi" w:eastAsiaTheme="minorEastAsia" w:hAnsiTheme="majorBidi" w:cstheme="majorBidi" w:hint="cs"/>
                <w:sz w:val="28"/>
                <w:szCs w:val="28"/>
                <w:rtl/>
                <w:lang w:bidi="ar-IQ"/>
              </w:rPr>
              <w:t xml:space="preserve">2-لاتحتوي على حامض </w:t>
            </w:r>
            <w:r>
              <w:rPr>
                <w:rFonts w:asciiTheme="majorBidi" w:eastAsiaTheme="minorEastAsia" w:hAnsiTheme="majorBidi" w:cstheme="majorBidi"/>
                <w:sz w:val="28"/>
                <w:szCs w:val="28"/>
                <w:lang w:bidi="ar-IQ"/>
              </w:rPr>
              <w:t>Teichoic acid</w:t>
            </w:r>
          </w:p>
          <w:p w:rsidR="00A00008" w:rsidRPr="00695F49" w:rsidRDefault="00A00008" w:rsidP="00A00008">
            <w:pPr>
              <w:cnfStyle w:val="000000100000"/>
              <w:rPr>
                <w:rFonts w:asciiTheme="majorBidi" w:eastAsiaTheme="minorEastAsia" w:hAnsiTheme="majorBidi" w:cstheme="majorBidi" w:hint="cs"/>
                <w:sz w:val="28"/>
                <w:szCs w:val="28"/>
                <w:rtl/>
                <w:lang w:bidi="ar-IQ"/>
              </w:rPr>
            </w:pPr>
            <w:r>
              <w:rPr>
                <w:rFonts w:asciiTheme="majorBidi" w:eastAsiaTheme="minorEastAsia" w:hAnsiTheme="majorBidi" w:cstheme="majorBidi" w:hint="cs"/>
                <w:sz w:val="28"/>
                <w:szCs w:val="28"/>
                <w:rtl/>
                <w:lang w:bidi="ar-IQ"/>
              </w:rPr>
              <w:t>3-تحتوي على طبقات دهنية الى الخارج تتمثل بمتعدد السكريد الدهني ومن دهون مفسفرة وبروتين دهني (</w:t>
            </w:r>
            <w:r>
              <w:rPr>
                <w:rFonts w:asciiTheme="majorBidi" w:eastAsiaTheme="minorEastAsia" w:hAnsiTheme="majorBidi" w:cstheme="majorBidi"/>
                <w:sz w:val="28"/>
                <w:szCs w:val="28"/>
                <w:lang w:bidi="ar-IQ"/>
              </w:rPr>
              <w:t>Lipoprotein+Phos</w:t>
            </w:r>
            <w:r w:rsidR="00695F49">
              <w:rPr>
                <w:rFonts w:asciiTheme="majorBidi" w:eastAsiaTheme="minorEastAsia" w:hAnsiTheme="majorBidi" w:cstheme="majorBidi"/>
                <w:sz w:val="28"/>
                <w:szCs w:val="28"/>
                <w:lang w:bidi="ar-IQ"/>
              </w:rPr>
              <w:t>holipid+Lipopolysacchride</w:t>
            </w:r>
            <w:r w:rsidR="00695F49">
              <w:rPr>
                <w:rFonts w:asciiTheme="majorBidi" w:eastAsiaTheme="minorEastAsia" w:hAnsiTheme="majorBidi" w:cstheme="majorBidi" w:hint="cs"/>
                <w:sz w:val="28"/>
                <w:szCs w:val="28"/>
                <w:rtl/>
                <w:lang w:bidi="ar-IQ"/>
              </w:rPr>
              <w:t>)</w:t>
            </w:r>
          </w:p>
          <w:p w:rsidR="00A00008" w:rsidRDefault="00A00008" w:rsidP="00A00008">
            <w:pPr>
              <w:cnfStyle w:val="000000100000"/>
              <w:rPr>
                <w:rFonts w:asciiTheme="majorBidi" w:eastAsiaTheme="minorEastAsia" w:hAnsiTheme="majorBidi" w:cstheme="majorBidi"/>
                <w:sz w:val="28"/>
                <w:szCs w:val="28"/>
                <w:rtl/>
                <w:lang w:bidi="ar-IQ"/>
              </w:rPr>
            </w:pPr>
          </w:p>
        </w:tc>
      </w:tr>
      <w:tr w:rsidR="00A00008" w:rsidTr="00695F49">
        <w:trPr>
          <w:cnfStyle w:val="000000010000"/>
        </w:trPr>
        <w:tc>
          <w:tcPr>
            <w:cnfStyle w:val="001000000000"/>
            <w:tcW w:w="1043" w:type="dxa"/>
          </w:tcPr>
          <w:p w:rsidR="00A00008" w:rsidRDefault="00695F49" w:rsidP="00F34630">
            <w:pPr>
              <w:rPr>
                <w:rFonts w:asciiTheme="majorBidi" w:eastAsiaTheme="minorEastAsia" w:hAnsiTheme="majorBidi" w:hint="cs"/>
                <w:sz w:val="28"/>
                <w:szCs w:val="28"/>
                <w:rtl/>
                <w:lang w:bidi="ar-IQ"/>
              </w:rPr>
            </w:pPr>
            <w:r>
              <w:rPr>
                <w:rFonts w:asciiTheme="majorBidi" w:eastAsiaTheme="minorEastAsia" w:hAnsiTheme="majorBidi" w:hint="cs"/>
                <w:sz w:val="28"/>
                <w:szCs w:val="28"/>
                <w:rtl/>
                <w:lang w:bidi="ar-IQ"/>
              </w:rPr>
              <w:t xml:space="preserve">الصبغة </w:t>
            </w:r>
          </w:p>
        </w:tc>
        <w:tc>
          <w:tcPr>
            <w:tcW w:w="2551" w:type="dxa"/>
          </w:tcPr>
          <w:p w:rsidR="00A00008" w:rsidRDefault="00695F49" w:rsidP="001F5075">
            <w:pPr>
              <w:cnfStyle w:val="000000010000"/>
              <w:rPr>
                <w:rFonts w:asciiTheme="majorBidi" w:eastAsiaTheme="minorEastAsia" w:hAnsiTheme="majorBidi" w:cstheme="majorBidi" w:hint="cs"/>
                <w:sz w:val="28"/>
                <w:szCs w:val="28"/>
                <w:rtl/>
                <w:lang w:bidi="ar-IQ"/>
              </w:rPr>
            </w:pPr>
            <w:r>
              <w:rPr>
                <w:rFonts w:asciiTheme="majorBidi" w:eastAsiaTheme="minorEastAsia" w:hAnsiTheme="majorBidi" w:cstheme="majorBidi" w:hint="cs"/>
                <w:sz w:val="28"/>
                <w:szCs w:val="28"/>
                <w:rtl/>
                <w:lang w:bidi="ar-IQ"/>
              </w:rPr>
              <w:t xml:space="preserve">1- تتقبل صبغة البنفسج البلوري وتكون معقد مع اليود </w:t>
            </w:r>
            <w:r>
              <w:rPr>
                <w:rFonts w:asciiTheme="majorBidi" w:eastAsiaTheme="minorEastAsia" w:hAnsiTheme="majorBidi" w:cstheme="majorBidi"/>
                <w:sz w:val="28"/>
                <w:szCs w:val="28"/>
                <w:lang w:bidi="ar-IQ"/>
              </w:rPr>
              <w:t>Iodine-Crystal violet complex</w:t>
            </w:r>
            <w:r>
              <w:rPr>
                <w:rFonts w:asciiTheme="majorBidi" w:eastAsiaTheme="minorEastAsia" w:hAnsiTheme="majorBidi" w:cstheme="majorBidi" w:hint="cs"/>
                <w:sz w:val="28"/>
                <w:szCs w:val="28"/>
                <w:rtl/>
                <w:lang w:bidi="ar-IQ"/>
              </w:rPr>
              <w:t xml:space="preserve">حيث ان اليود يعمل على تثبيت الصبغة </w:t>
            </w:r>
          </w:p>
          <w:p w:rsidR="001F5075" w:rsidRDefault="001F5075" w:rsidP="001F5075">
            <w:pPr>
              <w:cnfStyle w:val="000000010000"/>
              <w:rPr>
                <w:rFonts w:asciiTheme="majorBidi" w:eastAsiaTheme="minorEastAsia" w:hAnsiTheme="majorBidi" w:cstheme="majorBidi" w:hint="cs"/>
                <w:sz w:val="28"/>
                <w:szCs w:val="28"/>
                <w:rtl/>
                <w:lang w:bidi="ar-IQ"/>
              </w:rPr>
            </w:pPr>
            <w:r>
              <w:rPr>
                <w:rFonts w:asciiTheme="majorBidi" w:eastAsiaTheme="minorEastAsia" w:hAnsiTheme="majorBidi" w:cstheme="majorBidi" w:hint="cs"/>
                <w:sz w:val="28"/>
                <w:szCs w:val="28"/>
                <w:rtl/>
                <w:lang w:bidi="ar-IQ"/>
              </w:rPr>
              <w:t>2-لاتتقبل صبغة السفرانين</w:t>
            </w:r>
          </w:p>
          <w:p w:rsidR="001F5075" w:rsidRDefault="001F5075" w:rsidP="001F5075">
            <w:pPr>
              <w:cnfStyle w:val="000000010000"/>
              <w:rPr>
                <w:rFonts w:asciiTheme="majorBidi" w:eastAsiaTheme="minorEastAsia" w:hAnsiTheme="majorBidi" w:cstheme="majorBidi" w:hint="cs"/>
                <w:sz w:val="28"/>
                <w:szCs w:val="28"/>
                <w:rtl/>
                <w:lang w:bidi="ar-IQ"/>
              </w:rPr>
            </w:pPr>
            <w:r>
              <w:rPr>
                <w:rFonts w:asciiTheme="majorBidi" w:eastAsiaTheme="minorEastAsia" w:hAnsiTheme="majorBidi" w:cstheme="majorBidi" w:hint="cs"/>
                <w:sz w:val="28"/>
                <w:szCs w:val="28"/>
                <w:rtl/>
                <w:lang w:bidi="ar-IQ"/>
              </w:rPr>
              <w:t xml:space="preserve">3-تتظهر بلون بنفسجي   تحت المجهر  </w:t>
            </w:r>
          </w:p>
        </w:tc>
        <w:tc>
          <w:tcPr>
            <w:tcW w:w="5387" w:type="dxa"/>
          </w:tcPr>
          <w:p w:rsidR="00A00008" w:rsidRDefault="001F5075" w:rsidP="00F34630">
            <w:pPr>
              <w:cnfStyle w:val="000000010000"/>
              <w:rPr>
                <w:rFonts w:asciiTheme="majorBidi" w:eastAsiaTheme="minorEastAsia" w:hAnsiTheme="majorBidi" w:cstheme="majorBidi" w:hint="cs"/>
                <w:sz w:val="28"/>
                <w:szCs w:val="28"/>
                <w:rtl/>
                <w:lang w:bidi="ar-IQ"/>
              </w:rPr>
            </w:pPr>
            <w:r>
              <w:rPr>
                <w:rFonts w:asciiTheme="majorBidi" w:eastAsiaTheme="minorEastAsia" w:hAnsiTheme="majorBidi" w:cstheme="majorBidi" w:hint="cs"/>
                <w:sz w:val="28"/>
                <w:szCs w:val="28"/>
                <w:rtl/>
                <w:lang w:bidi="ar-IQ"/>
              </w:rPr>
              <w:t>1-لاتتقبل هذه الصبغة</w:t>
            </w:r>
          </w:p>
          <w:p w:rsidR="001F5075" w:rsidRDefault="001F5075" w:rsidP="00F34630">
            <w:pPr>
              <w:cnfStyle w:val="000000010000"/>
              <w:rPr>
                <w:rFonts w:asciiTheme="majorBidi" w:eastAsiaTheme="minorEastAsia" w:hAnsiTheme="majorBidi" w:cstheme="majorBidi" w:hint="cs"/>
                <w:sz w:val="28"/>
                <w:szCs w:val="28"/>
                <w:rtl/>
                <w:lang w:bidi="ar-IQ"/>
              </w:rPr>
            </w:pPr>
            <w:r>
              <w:rPr>
                <w:rFonts w:asciiTheme="majorBidi" w:eastAsiaTheme="minorEastAsia" w:hAnsiTheme="majorBidi" w:cstheme="majorBidi" w:hint="cs"/>
                <w:sz w:val="28"/>
                <w:szCs w:val="28"/>
                <w:rtl/>
                <w:lang w:bidi="ar-IQ"/>
              </w:rPr>
              <w:t>2-تتقبل صبغة السفرانين</w:t>
            </w:r>
          </w:p>
          <w:p w:rsidR="001F5075" w:rsidRDefault="001F5075" w:rsidP="00F34630">
            <w:pPr>
              <w:cnfStyle w:val="000000010000"/>
              <w:rPr>
                <w:rFonts w:asciiTheme="majorBidi" w:eastAsiaTheme="minorEastAsia" w:hAnsiTheme="majorBidi" w:cstheme="majorBidi"/>
                <w:sz w:val="28"/>
                <w:szCs w:val="28"/>
                <w:rtl/>
                <w:lang w:bidi="ar-IQ"/>
              </w:rPr>
            </w:pPr>
            <w:r>
              <w:rPr>
                <w:rFonts w:asciiTheme="majorBidi" w:eastAsiaTheme="minorEastAsia" w:hAnsiTheme="majorBidi" w:cstheme="majorBidi" w:hint="cs"/>
                <w:sz w:val="28"/>
                <w:szCs w:val="28"/>
                <w:rtl/>
                <w:lang w:bidi="ar-IQ"/>
              </w:rPr>
              <w:t xml:space="preserve">3-تظهر بلون احمر </w:t>
            </w:r>
          </w:p>
        </w:tc>
      </w:tr>
      <w:tr w:rsidR="00A00008" w:rsidTr="00695F49">
        <w:trPr>
          <w:cnfStyle w:val="000000100000"/>
        </w:trPr>
        <w:tc>
          <w:tcPr>
            <w:cnfStyle w:val="001000000000"/>
            <w:tcW w:w="1043" w:type="dxa"/>
          </w:tcPr>
          <w:p w:rsidR="00A00008" w:rsidRDefault="001F5075" w:rsidP="00F34630">
            <w:pPr>
              <w:rPr>
                <w:rFonts w:asciiTheme="majorBidi" w:eastAsiaTheme="minorEastAsia" w:hAnsiTheme="majorBidi"/>
                <w:sz w:val="28"/>
                <w:szCs w:val="28"/>
                <w:rtl/>
                <w:lang w:bidi="ar-IQ"/>
              </w:rPr>
            </w:pPr>
            <w:r>
              <w:rPr>
                <w:rFonts w:asciiTheme="majorBidi" w:eastAsiaTheme="minorEastAsia" w:hAnsiTheme="majorBidi" w:hint="cs"/>
                <w:sz w:val="28"/>
                <w:szCs w:val="28"/>
                <w:rtl/>
                <w:lang w:bidi="ar-IQ"/>
              </w:rPr>
              <w:t xml:space="preserve">الامثلة </w:t>
            </w:r>
          </w:p>
        </w:tc>
        <w:tc>
          <w:tcPr>
            <w:tcW w:w="2551" w:type="dxa"/>
          </w:tcPr>
          <w:p w:rsidR="00A00008" w:rsidRDefault="0080773E" w:rsidP="0080773E">
            <w:pPr>
              <w:cnfStyle w:val="000000100000"/>
              <w:rPr>
                <w:rFonts w:asciiTheme="majorBidi" w:eastAsiaTheme="minorEastAsia" w:hAnsiTheme="majorBidi" w:cstheme="majorBidi"/>
                <w:sz w:val="28"/>
                <w:szCs w:val="28"/>
                <w:lang w:bidi="ar-IQ"/>
              </w:rPr>
            </w:pPr>
            <w:r w:rsidRPr="0080773E">
              <w:rPr>
                <w:rFonts w:asciiTheme="majorBidi" w:eastAsiaTheme="minorEastAsia" w:hAnsiTheme="majorBidi" w:cstheme="majorBidi"/>
                <w:i/>
                <w:iCs/>
                <w:sz w:val="28"/>
                <w:szCs w:val="28"/>
                <w:lang w:bidi="ar-IQ"/>
              </w:rPr>
              <w:t>Staphylococcus</w:t>
            </w:r>
            <w:r>
              <w:rPr>
                <w:rFonts w:asciiTheme="majorBidi" w:eastAsiaTheme="minorEastAsia" w:hAnsiTheme="majorBidi" w:cstheme="majorBidi"/>
                <w:sz w:val="28"/>
                <w:szCs w:val="28"/>
                <w:lang w:bidi="ar-IQ"/>
              </w:rPr>
              <w:t xml:space="preserve"> </w:t>
            </w:r>
            <w:r w:rsidRPr="0080773E">
              <w:rPr>
                <w:rFonts w:asciiTheme="majorBidi" w:eastAsiaTheme="minorEastAsia" w:hAnsiTheme="majorBidi" w:cstheme="majorBidi"/>
                <w:i/>
                <w:iCs/>
                <w:sz w:val="28"/>
                <w:szCs w:val="28"/>
                <w:lang w:bidi="ar-IQ"/>
              </w:rPr>
              <w:t>aureus</w:t>
            </w:r>
          </w:p>
        </w:tc>
        <w:tc>
          <w:tcPr>
            <w:tcW w:w="5387" w:type="dxa"/>
          </w:tcPr>
          <w:p w:rsidR="00A00008" w:rsidRPr="0080773E" w:rsidRDefault="0080773E" w:rsidP="00F34630">
            <w:pPr>
              <w:cnfStyle w:val="000000100000"/>
              <w:rPr>
                <w:rFonts w:asciiTheme="majorBidi" w:eastAsiaTheme="minorEastAsia" w:hAnsiTheme="majorBidi" w:cstheme="majorBidi"/>
                <w:i/>
                <w:iCs/>
                <w:sz w:val="28"/>
                <w:szCs w:val="28"/>
                <w:lang w:bidi="ar-IQ"/>
              </w:rPr>
            </w:pPr>
            <w:r w:rsidRPr="0080773E">
              <w:rPr>
                <w:rFonts w:asciiTheme="majorBidi" w:eastAsiaTheme="minorEastAsia" w:hAnsiTheme="majorBidi" w:cstheme="majorBidi"/>
                <w:i/>
                <w:iCs/>
                <w:sz w:val="28"/>
                <w:szCs w:val="28"/>
                <w:lang w:bidi="ar-IQ"/>
              </w:rPr>
              <w:t>Escherichia coli</w:t>
            </w:r>
          </w:p>
        </w:tc>
      </w:tr>
    </w:tbl>
    <w:p w:rsidR="00CA27EF" w:rsidRDefault="00CA27EF" w:rsidP="00F34630">
      <w:pPr>
        <w:rPr>
          <w:rFonts w:asciiTheme="majorBidi" w:eastAsiaTheme="minorEastAsia" w:hAnsiTheme="majorBidi" w:cstheme="majorBidi"/>
          <w:sz w:val="28"/>
          <w:szCs w:val="28"/>
          <w:lang w:bidi="ar-IQ"/>
        </w:rPr>
      </w:pPr>
    </w:p>
    <w:p w:rsidR="00CA27EF" w:rsidRPr="00CA27EF" w:rsidRDefault="00CA27EF" w:rsidP="00CA27EF">
      <w:pPr>
        <w:rPr>
          <w:rFonts w:asciiTheme="majorBidi" w:eastAsiaTheme="minorEastAsia" w:hAnsiTheme="majorBidi" w:cstheme="majorBidi"/>
          <w:sz w:val="28"/>
          <w:szCs w:val="28"/>
          <w:lang w:bidi="ar-IQ"/>
        </w:rPr>
      </w:pPr>
    </w:p>
    <w:p w:rsidR="00CA27EF" w:rsidRDefault="00CA27EF" w:rsidP="00CA27EF">
      <w:pPr>
        <w:rPr>
          <w:rFonts w:asciiTheme="majorBidi" w:eastAsiaTheme="minorEastAsia" w:hAnsiTheme="majorBidi" w:cstheme="majorBidi"/>
          <w:sz w:val="28"/>
          <w:szCs w:val="28"/>
          <w:lang w:bidi="ar-IQ"/>
        </w:rPr>
      </w:pPr>
    </w:p>
    <w:p w:rsidR="00CA27EF" w:rsidRDefault="00CA27EF" w:rsidP="00CA27EF">
      <w:pPr>
        <w:tabs>
          <w:tab w:val="left" w:pos="2366"/>
        </w:tabs>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rtl/>
          <w:lang w:bidi="ar-IQ"/>
        </w:rPr>
        <w:lastRenderedPageBreak/>
        <w:tab/>
      </w:r>
      <w:r>
        <w:rPr>
          <w:noProof/>
        </w:rPr>
        <w:drawing>
          <wp:inline distT="0" distB="0" distL="0" distR="0">
            <wp:extent cx="2657475" cy="2828925"/>
            <wp:effectExtent l="19050" t="0" r="9525" b="0"/>
            <wp:docPr id="4" name="Picture 4" descr="‫صبغة جرام تعتبر صبغة جرام من أهم أنواع... - الطب المخــــــــــــبري/ كليه  الطب جامعه صنعاء.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صبغة جرام تعتبر صبغة جرام من أهم أنواع... - الطب المخــــــــــــبري/ كليه  الطب جامعه صنعاء. | Facebook‬"/>
                    <pic:cNvPicPr>
                      <a:picLocks noChangeAspect="1" noChangeArrowheads="1"/>
                    </pic:cNvPicPr>
                  </pic:nvPicPr>
                  <pic:blipFill>
                    <a:blip r:embed="rId8"/>
                    <a:srcRect/>
                    <a:stretch>
                      <a:fillRect/>
                    </a:stretch>
                  </pic:blipFill>
                  <pic:spPr bwMode="auto">
                    <a:xfrm>
                      <a:off x="0" y="0"/>
                      <a:ext cx="2657475" cy="2828925"/>
                    </a:xfrm>
                    <a:prstGeom prst="rect">
                      <a:avLst/>
                    </a:prstGeom>
                    <a:noFill/>
                    <a:ln w="9525">
                      <a:noFill/>
                      <a:miter lim="800000"/>
                      <a:headEnd/>
                      <a:tailEnd/>
                    </a:ln>
                  </pic:spPr>
                </pic:pic>
              </a:graphicData>
            </a:graphic>
          </wp:inline>
        </w:drawing>
      </w:r>
    </w:p>
    <w:p w:rsidR="00CA27EF" w:rsidRPr="00CA27EF" w:rsidRDefault="00CA27EF" w:rsidP="00CA27EF">
      <w:pPr>
        <w:rPr>
          <w:rFonts w:asciiTheme="majorBidi" w:eastAsiaTheme="minorEastAsia" w:hAnsiTheme="majorBidi" w:cstheme="majorBidi"/>
          <w:sz w:val="28"/>
          <w:szCs w:val="28"/>
          <w:lang w:bidi="ar-IQ"/>
        </w:rPr>
      </w:pPr>
      <w:r>
        <w:rPr>
          <w:rFonts w:asciiTheme="majorBidi" w:eastAsiaTheme="minorEastAsia" w:hAnsiTheme="majorBidi" w:cstheme="majorBidi" w:hint="cs"/>
          <w:sz w:val="28"/>
          <w:szCs w:val="28"/>
          <w:rtl/>
          <w:lang w:bidi="ar-IQ"/>
        </w:rPr>
        <w:t xml:space="preserve">                                                خطوات صبغة كرام</w:t>
      </w:r>
    </w:p>
    <w:p w:rsidR="00CA27EF" w:rsidRDefault="00CA27EF" w:rsidP="00CA27EF">
      <w:pPr>
        <w:rPr>
          <w:rFonts w:asciiTheme="majorBidi" w:eastAsiaTheme="minorEastAsia" w:hAnsiTheme="majorBidi" w:cstheme="majorBidi"/>
          <w:sz w:val="28"/>
          <w:szCs w:val="28"/>
          <w:lang w:bidi="ar-IQ"/>
        </w:rPr>
      </w:pPr>
    </w:p>
    <w:p w:rsidR="00CA27EF" w:rsidRDefault="00CA27EF" w:rsidP="00CA27EF">
      <w:pPr>
        <w:tabs>
          <w:tab w:val="left" w:pos="6176"/>
        </w:tabs>
        <w:rPr>
          <w:rFonts w:asciiTheme="majorBidi" w:eastAsiaTheme="minorEastAsia" w:hAnsiTheme="majorBidi" w:cstheme="majorBidi"/>
          <w:sz w:val="28"/>
          <w:szCs w:val="28"/>
          <w:rtl/>
          <w:lang w:bidi="ar-IQ"/>
        </w:rPr>
      </w:pPr>
      <w:r>
        <w:rPr>
          <w:rFonts w:asciiTheme="majorBidi" w:eastAsiaTheme="minorEastAsia" w:hAnsiTheme="majorBidi" w:cstheme="majorBidi"/>
          <w:sz w:val="28"/>
          <w:szCs w:val="28"/>
          <w:rtl/>
          <w:lang w:bidi="ar-IQ"/>
        </w:rPr>
        <w:tab/>
      </w:r>
      <w:r>
        <w:rPr>
          <w:noProof/>
        </w:rPr>
        <w:drawing>
          <wp:inline distT="0" distB="0" distL="0" distR="0">
            <wp:extent cx="4257675" cy="2638425"/>
            <wp:effectExtent l="19050" t="0" r="9525" b="0"/>
            <wp:docPr id="10" name="Picture 10" descr="رواه أحمد وأبو داود وقال الحاك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رواه أحمد وأبو داود وقال الحاكم"/>
                    <pic:cNvPicPr>
                      <a:picLocks noChangeAspect="1" noChangeArrowheads="1"/>
                    </pic:cNvPicPr>
                  </pic:nvPicPr>
                  <pic:blipFill>
                    <a:blip r:embed="rId9"/>
                    <a:srcRect/>
                    <a:stretch>
                      <a:fillRect/>
                    </a:stretch>
                  </pic:blipFill>
                  <pic:spPr bwMode="auto">
                    <a:xfrm>
                      <a:off x="0" y="0"/>
                      <a:ext cx="4257675" cy="2638425"/>
                    </a:xfrm>
                    <a:prstGeom prst="rect">
                      <a:avLst/>
                    </a:prstGeom>
                    <a:noFill/>
                    <a:ln w="9525">
                      <a:noFill/>
                      <a:miter lim="800000"/>
                      <a:headEnd/>
                      <a:tailEnd/>
                    </a:ln>
                  </pic:spPr>
                </pic:pic>
              </a:graphicData>
            </a:graphic>
          </wp:inline>
        </w:drawing>
      </w:r>
    </w:p>
    <w:p w:rsidR="00CA27EF" w:rsidRDefault="00CA27EF" w:rsidP="00CA27EF">
      <w:pPr>
        <w:rPr>
          <w:rFonts w:asciiTheme="majorBidi" w:eastAsiaTheme="minorEastAsia" w:hAnsiTheme="majorBidi" w:cstheme="majorBidi"/>
          <w:sz w:val="28"/>
          <w:szCs w:val="28"/>
          <w:rtl/>
          <w:lang w:bidi="ar-IQ"/>
        </w:rPr>
      </w:pPr>
    </w:p>
    <w:p w:rsidR="00E83AB8" w:rsidRPr="00CA27EF" w:rsidRDefault="00045F50" w:rsidP="00CA27EF">
      <w:pPr>
        <w:tabs>
          <w:tab w:val="left" w:pos="1841"/>
        </w:tabs>
        <w:rPr>
          <w:rFonts w:asciiTheme="majorBidi" w:eastAsiaTheme="minorEastAsia" w:hAnsiTheme="majorBidi" w:cstheme="majorBidi"/>
          <w:sz w:val="28"/>
          <w:szCs w:val="28"/>
          <w:rtl/>
          <w:lang w:bidi="ar-IQ"/>
        </w:rPr>
      </w:pPr>
      <w:r>
        <w:rPr>
          <w:rFonts w:asciiTheme="majorBidi" w:eastAsiaTheme="minorEastAsia" w:hAnsiTheme="majorBidi" w:cstheme="majorBidi" w:hint="cs"/>
          <w:sz w:val="28"/>
          <w:szCs w:val="28"/>
          <w:rtl/>
          <w:lang w:bidi="ar-IQ"/>
        </w:rPr>
        <w:t xml:space="preserve">       </w:t>
      </w:r>
      <w:r w:rsidR="00CA27EF">
        <w:rPr>
          <w:rFonts w:asciiTheme="majorBidi" w:eastAsiaTheme="minorEastAsia" w:hAnsiTheme="majorBidi" w:cstheme="majorBidi" w:hint="cs"/>
          <w:sz w:val="28"/>
          <w:szCs w:val="28"/>
          <w:rtl/>
          <w:lang w:bidi="ar-IQ"/>
        </w:rPr>
        <w:t xml:space="preserve">البكتريا البنفسجية موجبة لصبغة كرام والحمراء سالبة لصبغة كرام </w:t>
      </w:r>
    </w:p>
    <w:sectPr w:rsidR="00E83AB8" w:rsidRPr="00CA27EF" w:rsidSect="007B0FDD">
      <w:footerReference w:type="default" r:id="rId10"/>
      <w:pgSz w:w="11906" w:h="16838"/>
      <w:pgMar w:top="720" w:right="1800" w:bottom="1440" w:left="1800"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19F" w:rsidRDefault="0092119F" w:rsidP="00130246">
      <w:pPr>
        <w:spacing w:after="0" w:line="240" w:lineRule="auto"/>
      </w:pPr>
      <w:r>
        <w:separator/>
      </w:r>
    </w:p>
  </w:endnote>
  <w:endnote w:type="continuationSeparator" w:id="1">
    <w:p w:rsidR="0092119F" w:rsidRDefault="0092119F" w:rsidP="00130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246" w:rsidRDefault="00130246" w:rsidP="00130246">
    <w:pPr>
      <w:pStyle w:val="Footer"/>
    </w:pPr>
    <w:r>
      <w:rPr>
        <w:rFonts w:hint="cs"/>
        <w:rtl/>
      </w:rPr>
      <w:t xml:space="preserve">م.د رناعلي حسن </w:t>
    </w:r>
    <w:r>
      <w:ptab w:relativeTo="margin" w:alignment="center" w:leader="none"/>
    </w:r>
    <w:r>
      <w:rPr>
        <w:rFonts w:hint="cs"/>
        <w:rtl/>
      </w:rPr>
      <w:t xml:space="preserve">م.ايمان عبد الرحمن </w:t>
    </w:r>
    <w:r>
      <w:ptab w:relativeTo="margin" w:alignment="right" w:leader="none"/>
    </w:r>
    <w:r>
      <w:rPr>
        <w:rFonts w:hint="cs"/>
        <w:rtl/>
      </w:rPr>
      <w:t>م.م. نور ماجد</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19F" w:rsidRDefault="0092119F" w:rsidP="00130246">
      <w:pPr>
        <w:spacing w:after="0" w:line="240" w:lineRule="auto"/>
      </w:pPr>
      <w:r>
        <w:separator/>
      </w:r>
    </w:p>
  </w:footnote>
  <w:footnote w:type="continuationSeparator" w:id="1">
    <w:p w:rsidR="0092119F" w:rsidRDefault="0092119F" w:rsidP="001302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C3C2E"/>
    <w:multiLevelType w:val="hybridMultilevel"/>
    <w:tmpl w:val="ED1287F2"/>
    <w:lvl w:ilvl="0" w:tplc="B68496EC">
      <w:start w:val="1"/>
      <w:numFmt w:val="decimal"/>
      <w:lvlText w:val="%1"/>
      <w:lvlJc w:val="center"/>
      <w:pPr>
        <w:ind w:left="720" w:hanging="360"/>
      </w:pPr>
      <w:rPr>
        <w:rFonts w:hint="default"/>
        <w:caps/>
        <w:kern w:val="20"/>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E87B90"/>
    <w:multiLevelType w:val="hybridMultilevel"/>
    <w:tmpl w:val="6B3C52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14233E"/>
    <w:multiLevelType w:val="hybridMultilevel"/>
    <w:tmpl w:val="563CB3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7F66BD"/>
    <w:multiLevelType w:val="hybridMultilevel"/>
    <w:tmpl w:val="BEF2BB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20437C"/>
    <w:multiLevelType w:val="hybridMultilevel"/>
    <w:tmpl w:val="0BEA745A"/>
    <w:lvl w:ilvl="0" w:tplc="97F63B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DD5190"/>
    <w:multiLevelType w:val="hybridMultilevel"/>
    <w:tmpl w:val="43602A5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2FE9291D"/>
    <w:multiLevelType w:val="hybridMultilevel"/>
    <w:tmpl w:val="93ACA77C"/>
    <w:lvl w:ilvl="0" w:tplc="1A3CCB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FA006A"/>
    <w:multiLevelType w:val="hybridMultilevel"/>
    <w:tmpl w:val="9B908956"/>
    <w:lvl w:ilvl="0" w:tplc="EB409A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EF3CE0"/>
    <w:multiLevelType w:val="hybridMultilevel"/>
    <w:tmpl w:val="4198BE16"/>
    <w:lvl w:ilvl="0" w:tplc="81F2B7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BC57A6"/>
    <w:multiLevelType w:val="hybridMultilevel"/>
    <w:tmpl w:val="D8E0B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362AF6"/>
    <w:multiLevelType w:val="hybridMultilevel"/>
    <w:tmpl w:val="67E4EE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EC77466"/>
    <w:multiLevelType w:val="hybridMultilevel"/>
    <w:tmpl w:val="8800EA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E62F1B"/>
    <w:multiLevelType w:val="hybridMultilevel"/>
    <w:tmpl w:val="FB50F57A"/>
    <w:lvl w:ilvl="0" w:tplc="3A88DB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EF351D"/>
    <w:multiLevelType w:val="hybridMultilevel"/>
    <w:tmpl w:val="55925A8E"/>
    <w:lvl w:ilvl="0" w:tplc="F2ECF45E">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9"/>
  </w:num>
  <w:num w:numId="4">
    <w:abstractNumId w:val="0"/>
  </w:num>
  <w:num w:numId="5">
    <w:abstractNumId w:val="3"/>
  </w:num>
  <w:num w:numId="6">
    <w:abstractNumId w:val="5"/>
  </w:num>
  <w:num w:numId="7">
    <w:abstractNumId w:val="2"/>
  </w:num>
  <w:num w:numId="8">
    <w:abstractNumId w:val="1"/>
  </w:num>
  <w:num w:numId="9">
    <w:abstractNumId w:val="13"/>
  </w:num>
  <w:num w:numId="10">
    <w:abstractNumId w:val="6"/>
  </w:num>
  <w:num w:numId="11">
    <w:abstractNumId w:val="11"/>
  </w:num>
  <w:num w:numId="12">
    <w:abstractNumId w:val="7"/>
  </w:num>
  <w:num w:numId="13">
    <w:abstractNumId w:val="8"/>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56349"/>
    <w:rsid w:val="00032C4E"/>
    <w:rsid w:val="00036709"/>
    <w:rsid w:val="00045F50"/>
    <w:rsid w:val="000921FD"/>
    <w:rsid w:val="00110FAF"/>
    <w:rsid w:val="00112350"/>
    <w:rsid w:val="00114EBF"/>
    <w:rsid w:val="00121602"/>
    <w:rsid w:val="00130246"/>
    <w:rsid w:val="001662E4"/>
    <w:rsid w:val="00181B74"/>
    <w:rsid w:val="00192418"/>
    <w:rsid w:val="001F19AE"/>
    <w:rsid w:val="001F5075"/>
    <w:rsid w:val="001F5550"/>
    <w:rsid w:val="00215853"/>
    <w:rsid w:val="00233E39"/>
    <w:rsid w:val="00263DD3"/>
    <w:rsid w:val="0027052B"/>
    <w:rsid w:val="0027678D"/>
    <w:rsid w:val="00280573"/>
    <w:rsid w:val="00297EF5"/>
    <w:rsid w:val="00304D3A"/>
    <w:rsid w:val="00322944"/>
    <w:rsid w:val="00352F65"/>
    <w:rsid w:val="003820BB"/>
    <w:rsid w:val="00385522"/>
    <w:rsid w:val="00390711"/>
    <w:rsid w:val="003D635D"/>
    <w:rsid w:val="003F368B"/>
    <w:rsid w:val="004338A4"/>
    <w:rsid w:val="00464278"/>
    <w:rsid w:val="00472159"/>
    <w:rsid w:val="004C2548"/>
    <w:rsid w:val="004F0249"/>
    <w:rsid w:val="004F6F43"/>
    <w:rsid w:val="00516221"/>
    <w:rsid w:val="00555C97"/>
    <w:rsid w:val="0055761B"/>
    <w:rsid w:val="00563029"/>
    <w:rsid w:val="00585D2B"/>
    <w:rsid w:val="005D2C1A"/>
    <w:rsid w:val="00607B6E"/>
    <w:rsid w:val="00630D49"/>
    <w:rsid w:val="00647FB9"/>
    <w:rsid w:val="0066603F"/>
    <w:rsid w:val="00686118"/>
    <w:rsid w:val="00695F49"/>
    <w:rsid w:val="006D6181"/>
    <w:rsid w:val="00721137"/>
    <w:rsid w:val="007235E6"/>
    <w:rsid w:val="00746896"/>
    <w:rsid w:val="00750350"/>
    <w:rsid w:val="00750376"/>
    <w:rsid w:val="00756349"/>
    <w:rsid w:val="007712EC"/>
    <w:rsid w:val="007A735F"/>
    <w:rsid w:val="007B0FDD"/>
    <w:rsid w:val="007B480D"/>
    <w:rsid w:val="007E47FD"/>
    <w:rsid w:val="0080773E"/>
    <w:rsid w:val="00833F94"/>
    <w:rsid w:val="00847F9A"/>
    <w:rsid w:val="00853052"/>
    <w:rsid w:val="00874B30"/>
    <w:rsid w:val="0092119F"/>
    <w:rsid w:val="009525FA"/>
    <w:rsid w:val="009A0DB3"/>
    <w:rsid w:val="009B35C9"/>
    <w:rsid w:val="009C6CCC"/>
    <w:rsid w:val="009F7DE5"/>
    <w:rsid w:val="00A00008"/>
    <w:rsid w:val="00AB182A"/>
    <w:rsid w:val="00B16820"/>
    <w:rsid w:val="00C51643"/>
    <w:rsid w:val="00C55279"/>
    <w:rsid w:val="00C55390"/>
    <w:rsid w:val="00C66C80"/>
    <w:rsid w:val="00C978BA"/>
    <w:rsid w:val="00CA27EF"/>
    <w:rsid w:val="00CE3D5C"/>
    <w:rsid w:val="00D17514"/>
    <w:rsid w:val="00D44590"/>
    <w:rsid w:val="00D54145"/>
    <w:rsid w:val="00DB0C51"/>
    <w:rsid w:val="00E46908"/>
    <w:rsid w:val="00E62D04"/>
    <w:rsid w:val="00E83AB8"/>
    <w:rsid w:val="00E970E4"/>
    <w:rsid w:val="00EB37FA"/>
    <w:rsid w:val="00EE0555"/>
    <w:rsid w:val="00EF0181"/>
    <w:rsid w:val="00F25961"/>
    <w:rsid w:val="00F34630"/>
    <w:rsid w:val="00F4718B"/>
    <w:rsid w:val="00F8023B"/>
    <w:rsid w:val="00FA3F07"/>
    <w:rsid w:val="00FD228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39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67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7678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27678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Grid-Accent11">
    <w:name w:val="Light Grid - Accent 11"/>
    <w:basedOn w:val="TableNormal"/>
    <w:uiPriority w:val="62"/>
    <w:rsid w:val="0027678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alloonText">
    <w:name w:val="Balloon Text"/>
    <w:basedOn w:val="Normal"/>
    <w:link w:val="BalloonTextChar"/>
    <w:uiPriority w:val="99"/>
    <w:semiHidden/>
    <w:unhideWhenUsed/>
    <w:rsid w:val="00433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8A4"/>
    <w:rPr>
      <w:rFonts w:ascii="Tahoma" w:hAnsi="Tahoma" w:cs="Tahoma"/>
      <w:sz w:val="16"/>
      <w:szCs w:val="16"/>
    </w:rPr>
  </w:style>
  <w:style w:type="paragraph" w:styleId="ListParagraph">
    <w:name w:val="List Paragraph"/>
    <w:basedOn w:val="Normal"/>
    <w:uiPriority w:val="34"/>
    <w:qFormat/>
    <w:rsid w:val="00686118"/>
    <w:pPr>
      <w:ind w:left="720"/>
      <w:contextualSpacing/>
    </w:pPr>
  </w:style>
  <w:style w:type="paragraph" w:styleId="Header">
    <w:name w:val="header"/>
    <w:basedOn w:val="Normal"/>
    <w:link w:val="HeaderChar"/>
    <w:uiPriority w:val="99"/>
    <w:semiHidden/>
    <w:unhideWhenUsed/>
    <w:rsid w:val="00130246"/>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130246"/>
  </w:style>
  <w:style w:type="paragraph" w:styleId="Footer">
    <w:name w:val="footer"/>
    <w:basedOn w:val="Normal"/>
    <w:link w:val="FooterChar"/>
    <w:uiPriority w:val="99"/>
    <w:semiHidden/>
    <w:unhideWhenUsed/>
    <w:rsid w:val="00130246"/>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130246"/>
  </w:style>
  <w:style w:type="character" w:styleId="Hyperlink">
    <w:name w:val="Hyperlink"/>
    <w:basedOn w:val="DefaultParagraphFont"/>
    <w:uiPriority w:val="99"/>
    <w:semiHidden/>
    <w:unhideWhenUsed/>
    <w:rsid w:val="00874B30"/>
    <w:rPr>
      <w:color w:val="0000FF"/>
      <w:u w:val="single"/>
    </w:rPr>
  </w:style>
  <w:style w:type="paragraph" w:styleId="HTMLPreformatted">
    <w:name w:val="HTML Preformatted"/>
    <w:basedOn w:val="Normal"/>
    <w:link w:val="HTMLPreformattedChar"/>
    <w:uiPriority w:val="99"/>
    <w:semiHidden/>
    <w:unhideWhenUsed/>
    <w:rsid w:val="00555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55C97"/>
    <w:rPr>
      <w:rFonts w:ascii="Courier New" w:eastAsia="Times New Roman" w:hAnsi="Courier New" w:cs="Courier New"/>
      <w:sz w:val="20"/>
      <w:szCs w:val="20"/>
    </w:rPr>
  </w:style>
  <w:style w:type="table" w:styleId="LightGrid-Accent2">
    <w:name w:val="Light Grid Accent 2"/>
    <w:basedOn w:val="TableNormal"/>
    <w:uiPriority w:val="62"/>
    <w:rsid w:val="00215853"/>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6">
    <w:name w:val="Light Grid Accent 6"/>
    <w:basedOn w:val="TableNormal"/>
    <w:uiPriority w:val="62"/>
    <w:rsid w:val="00A00008"/>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webSettings.xml><?xml version="1.0" encoding="utf-8"?>
<w:webSettings xmlns:r="http://schemas.openxmlformats.org/officeDocument/2006/relationships" xmlns:w="http://schemas.openxmlformats.org/wordprocessingml/2006/main">
  <w:divs>
    <w:div w:id="709184395">
      <w:bodyDiv w:val="1"/>
      <w:marLeft w:val="0"/>
      <w:marRight w:val="0"/>
      <w:marTop w:val="0"/>
      <w:marBottom w:val="0"/>
      <w:divBdr>
        <w:top w:val="none" w:sz="0" w:space="0" w:color="auto"/>
        <w:left w:val="none" w:sz="0" w:space="0" w:color="auto"/>
        <w:bottom w:val="none" w:sz="0" w:space="0" w:color="auto"/>
        <w:right w:val="none" w:sz="0" w:space="0" w:color="auto"/>
      </w:divBdr>
    </w:div>
    <w:div w:id="1017345534">
      <w:bodyDiv w:val="1"/>
      <w:marLeft w:val="0"/>
      <w:marRight w:val="0"/>
      <w:marTop w:val="0"/>
      <w:marBottom w:val="0"/>
      <w:divBdr>
        <w:top w:val="none" w:sz="0" w:space="0" w:color="auto"/>
        <w:left w:val="none" w:sz="0" w:space="0" w:color="auto"/>
        <w:bottom w:val="none" w:sz="0" w:space="0" w:color="auto"/>
        <w:right w:val="none" w:sz="0" w:space="0" w:color="auto"/>
      </w:divBdr>
    </w:div>
    <w:div w:id="118046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4</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جنة فدك للحاسبات</dc:creator>
  <cp:lastModifiedBy>جنة فدك للحاسبات</cp:lastModifiedBy>
  <cp:revision>19</cp:revision>
  <dcterms:created xsi:type="dcterms:W3CDTF">2020-12-12T15:45:00Z</dcterms:created>
  <dcterms:modified xsi:type="dcterms:W3CDTF">2020-12-16T21:03:00Z</dcterms:modified>
</cp:coreProperties>
</file>