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D8" w:rsidRPr="00AD7CD8" w:rsidRDefault="00AD7CD8" w:rsidP="00AD7CD8">
      <w:pPr>
        <w:shd w:val="clear" w:color="auto" w:fill="FFFFFF"/>
        <w:bidi/>
        <w:spacing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bidi="ar-IQ"/>
        </w:rPr>
        <w:t xml:space="preserve"> </w:t>
      </w:r>
    </w:p>
    <w:p w:rsidR="00AD7CD8" w:rsidRPr="00AD7CD8" w:rsidRDefault="00AD7CD8" w:rsidP="00AD7CD8">
      <w:pPr>
        <w:shd w:val="clear" w:color="auto" w:fill="FFFFFF"/>
        <w:bidi/>
        <w:spacing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D7CD8">
        <w:rPr>
          <w:rFonts w:ascii="Times New Roman" w:eastAsia="Times New Roman" w:hAnsi="Times New Roman" w:cs="Times New Roman"/>
          <w:bCs/>
          <w:sz w:val="36"/>
          <w:szCs w:val="36"/>
          <w:rtl/>
        </w:rPr>
        <w:t>نموذج وصف المقرر</w:t>
      </w:r>
    </w:p>
    <w:tbl>
      <w:tblPr>
        <w:bidiVisual/>
        <w:tblW w:w="5419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7"/>
        <w:gridCol w:w="396"/>
        <w:gridCol w:w="795"/>
        <w:gridCol w:w="1228"/>
        <w:gridCol w:w="4068"/>
        <w:gridCol w:w="1477"/>
        <w:gridCol w:w="1244"/>
      </w:tblGrid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اسم المقرر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</w:tcPr>
          <w:p w:rsidR="00AD7CD8" w:rsidRPr="00AD7CD8" w:rsidRDefault="001A6347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مناهج البحث العلمي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رمز المقرر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64"/>
          <w:tblHeader/>
          <w:jc w:val="right"/>
        </w:trPr>
        <w:tc>
          <w:tcPr>
            <w:tcW w:w="4548" w:type="pct"/>
            <w:gridSpan w:val="5"/>
          </w:tcPr>
          <w:p w:rsidR="00AD7CD8" w:rsidRPr="00AD7CD8" w:rsidRDefault="00EC6C4A" w:rsidP="00EC6C4A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EC6C4A"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  <w:t>مب1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الفصل/ السنة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</w:tcPr>
          <w:p w:rsidR="00AD7CD8" w:rsidRPr="00AD7CD8" w:rsidRDefault="001A6347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سنوي 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64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-426" w:hangingChars="1" w:hanging="3"/>
              <w:jc w:val="both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تاريخ اعداد هذا الوصف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</w:tcPr>
          <w:p w:rsidR="00AD7CD8" w:rsidRPr="00AD7CD8" w:rsidRDefault="001A6347" w:rsidP="001A6347">
            <w:pPr>
              <w:bidi/>
              <w:spacing w:after="0" w:line="240" w:lineRule="auto"/>
              <w:ind w:right="-426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20/4/2024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249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7CD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اشكال الحضور المتاحة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258"/>
          <w:tblHeader/>
          <w:jc w:val="right"/>
        </w:trPr>
        <w:tc>
          <w:tcPr>
            <w:tcW w:w="4548" w:type="pct"/>
            <w:gridSpan w:val="5"/>
          </w:tcPr>
          <w:p w:rsidR="00AD7CD8" w:rsidRPr="001A6347" w:rsidRDefault="001A6347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اسبوعي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249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D7CD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عدد الساعات الدراسي (الكلي) / عدد الوحدات (الكلي )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249"/>
          <w:tblHeader/>
          <w:jc w:val="right"/>
        </w:trPr>
        <w:tc>
          <w:tcPr>
            <w:tcW w:w="4548" w:type="pct"/>
            <w:gridSpan w:val="5"/>
          </w:tcPr>
          <w:p w:rsidR="00AD7CD8" w:rsidRPr="001A6347" w:rsidRDefault="00B00AF1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eastAsia="Cambria" w:hAnsi="Cambria" w:hint="cs"/>
                <w:color w:val="000000"/>
                <w:sz w:val="32"/>
                <w:szCs w:val="32"/>
                <w:rtl/>
                <w:lang w:bidi="ar-IQ"/>
              </w:rPr>
              <w:t>60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249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sz w:val="32"/>
                <w:szCs w:val="32"/>
              </w:rPr>
            </w:pPr>
            <w:r w:rsidRPr="00AD7CD8">
              <w:rPr>
                <w:rFonts w:ascii="Arial" w:eastAsia="Arial" w:hAnsi="Arial" w:cs="Arial" w:hint="cs"/>
                <w:sz w:val="32"/>
                <w:szCs w:val="32"/>
                <w:rtl/>
              </w:rPr>
              <w:t>اسم مسؤول المقرر الدراسي (اذا اكثر من أسم يذكر)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258"/>
          <w:tblHeader/>
          <w:jc w:val="right"/>
        </w:trPr>
        <w:tc>
          <w:tcPr>
            <w:tcW w:w="4548" w:type="pct"/>
            <w:gridSpan w:val="5"/>
          </w:tcPr>
          <w:p w:rsidR="00AD7CD8" w:rsidRPr="00AD7CD8" w:rsidRDefault="00AD7CD8" w:rsidP="0057455B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الاسم : </w:t>
            </w:r>
            <w:r w:rsidR="0057455B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د. وداد غازي دبخ</w:t>
            </w:r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الايميل:</w:t>
            </w:r>
            <w:r w:rsidR="0057455B">
              <w:t xml:space="preserve"> </w:t>
            </w:r>
            <w:r w:rsidR="0057455B" w:rsidRPr="0057455B"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  <w:t>drwidad@comc.uobaghdad.edu.iq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اهداف المقرر</w:t>
            </w:r>
          </w:p>
        </w:tc>
      </w:tr>
      <w:tr w:rsidR="00AD7CD8" w:rsidRPr="00AD7CD8" w:rsidTr="007B649A">
        <w:trPr>
          <w:gridBefore w:val="1"/>
          <w:wBefore w:w="226" w:type="pct"/>
          <w:cantSplit/>
          <w:trHeight w:val="1421"/>
          <w:tblHeader/>
          <w:jc w:val="right"/>
        </w:trPr>
        <w:tc>
          <w:tcPr>
            <w:tcW w:w="1176" w:type="pct"/>
            <w:gridSpan w:val="3"/>
          </w:tcPr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  <w:r w:rsidRPr="00AD7CD8">
              <w:rPr>
                <w:rFonts w:ascii="Simplified Arabic" w:eastAsia="Simplified Arabic" w:hAnsi="Simplified Arabic" w:cs="Simplified Arabic" w:hint="cs"/>
                <w:b/>
                <w:sz w:val="32"/>
                <w:szCs w:val="32"/>
                <w:rtl/>
              </w:rPr>
              <w:t xml:space="preserve">اهداف المادة الدراسية </w:t>
            </w: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</w:pPr>
          </w:p>
          <w:p w:rsidR="00AD7CD8" w:rsidRPr="00AD7CD8" w:rsidRDefault="00AD7CD8" w:rsidP="00AD7CD8">
            <w:pPr>
              <w:shd w:val="clear" w:color="auto" w:fill="FFFFFF"/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</w:pPr>
          </w:p>
        </w:tc>
        <w:tc>
          <w:tcPr>
            <w:tcW w:w="3598" w:type="pct"/>
            <w:gridSpan w:val="3"/>
          </w:tcPr>
          <w:p w:rsidR="00AD7CD8" w:rsidRPr="00AD7CD8" w:rsidRDefault="00AD7CD8" w:rsidP="001A6347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1-</w:t>
            </w:r>
            <w:r w:rsidR="001A6347" w:rsidRPr="001A634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="001A6347" w:rsidRPr="001A6347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التعمق في الحاجات والأهداف العلمية</w:t>
            </w:r>
          </w:p>
          <w:p w:rsidR="00AD7CD8" w:rsidRPr="00AD7CD8" w:rsidRDefault="00AD7CD8" w:rsidP="001A6347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2-</w:t>
            </w:r>
            <w:r w:rsidR="001A6347" w:rsidRPr="001A634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="001A6347" w:rsidRPr="001A6347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التفكير العلمي وطرق البحث واساليبه وحدود تطبيقاته </w:t>
            </w:r>
            <w:r w:rsidR="001A6347" w:rsidRPr="001A634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و</w:t>
            </w:r>
            <w:r w:rsidR="001A6347" w:rsidRPr="001A6347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الاختيار الصحيح </w:t>
            </w:r>
            <w:r w:rsidR="001A6347" w:rsidRPr="001A634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ل</w:t>
            </w:r>
            <w:r w:rsidR="001A6347" w:rsidRPr="001A6347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لمناهج والأدوات </w:t>
            </w:r>
            <w:r w:rsidR="001A6347" w:rsidRPr="001A634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العلمية ال</w:t>
            </w:r>
            <w:r w:rsidR="001A6347" w:rsidRPr="001A6347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معتمدة</w:t>
            </w:r>
          </w:p>
          <w:p w:rsidR="00AD7CD8" w:rsidRPr="00AD7CD8" w:rsidRDefault="00AD7CD8" w:rsidP="001A6347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3-</w:t>
            </w:r>
            <w:r w:rsidR="001A6347" w:rsidRPr="001A6347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="001A6347" w:rsidRPr="001A6347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استحصال  المعلومات والبيانات وصولا إلى النتائج العلمية البحثية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استراتيجيات التعليم والتعلم</w:t>
            </w:r>
          </w:p>
        </w:tc>
      </w:tr>
      <w:tr w:rsidR="00AD7CD8" w:rsidRPr="00AD7CD8" w:rsidTr="007B649A">
        <w:trPr>
          <w:cantSplit/>
          <w:trHeight w:val="329"/>
          <w:tblHeader/>
          <w:jc w:val="right"/>
        </w:trPr>
        <w:tc>
          <w:tcPr>
            <w:tcW w:w="738" w:type="pct"/>
            <w:gridSpan w:val="3"/>
            <w:tcBorders>
              <w:right w:val="single" w:sz="4" w:space="0" w:color="auto"/>
            </w:tcBorders>
          </w:tcPr>
          <w:p w:rsidR="00AD7CD8" w:rsidRPr="00AD7CD8" w:rsidRDefault="00AD7CD8" w:rsidP="00AD7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hanging="3"/>
              <w:rPr>
                <w:rFonts w:ascii="Cambria" w:eastAsia="Cambria" w:hAnsi="Cambria" w:cs="Times New Roman"/>
                <w:color w:val="000000"/>
                <w:sz w:val="28"/>
                <w:szCs w:val="28"/>
              </w:rPr>
            </w:pPr>
            <w:r w:rsidRPr="00AD7CD8">
              <w:rPr>
                <w:rFonts w:ascii="Cambria" w:eastAsia="Cambria" w:hAnsi="Cambria" w:cs="Times New Roman" w:hint="cs"/>
                <w:color w:val="000000"/>
                <w:sz w:val="28"/>
                <w:szCs w:val="28"/>
                <w:rtl/>
              </w:rPr>
              <w:t xml:space="preserve">الاستراتيجية </w:t>
            </w:r>
          </w:p>
        </w:tc>
        <w:tc>
          <w:tcPr>
            <w:tcW w:w="4262" w:type="pct"/>
            <w:gridSpan w:val="4"/>
            <w:tcBorders>
              <w:left w:val="single" w:sz="4" w:space="0" w:color="auto"/>
            </w:tcBorders>
          </w:tcPr>
          <w:p w:rsidR="001A6347" w:rsidRPr="001A6347" w:rsidRDefault="001A6347" w:rsidP="001A634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A6347"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تحديد و طرح المحاور العامة  التي تقوم عليها المحاضرة</w:t>
            </w:r>
          </w:p>
          <w:p w:rsidR="001A6347" w:rsidRPr="001A6347" w:rsidRDefault="001A6347" w:rsidP="001A634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A6347"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عرض المفاهيم الاساليب والادوات الخاصة بالمحاضرة بشكل تفصيلي</w:t>
            </w:r>
          </w:p>
          <w:p w:rsidR="00AD7CD8" w:rsidRPr="0013205C" w:rsidRDefault="001A6347" w:rsidP="0013205C">
            <w:pPr>
              <w:pStyle w:val="a3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r w:rsidRPr="0013205C">
              <w:rPr>
                <w:rFonts w:ascii="Cambria" w:eastAsia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طرح الاسئلة والاجابة عليها و بشكل تفاعلي بين الطالب والأستاذ بشكل متبادل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55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B94365" w:rsidRDefault="00B94365" w:rsidP="00DE166B">
            <w:pPr>
              <w:suppressAutoHyphens/>
              <w:bidi/>
              <w:spacing w:after="0" w:line="240" w:lineRule="auto"/>
              <w:ind w:right="180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  <w:rtl/>
              </w:rPr>
            </w:pPr>
          </w:p>
          <w:p w:rsidR="00AD7CD8" w:rsidRPr="00AD7CD8" w:rsidRDefault="00AD7CD8" w:rsidP="00B94365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بنية المقرر</w:t>
            </w:r>
          </w:p>
        </w:tc>
      </w:tr>
      <w:tr w:rsidR="007B649A" w:rsidRPr="00AD7CD8" w:rsidTr="007B649A">
        <w:trPr>
          <w:cantSplit/>
          <w:trHeight w:val="121"/>
          <w:tblHeader/>
          <w:jc w:val="right"/>
        </w:trPr>
        <w:tc>
          <w:tcPr>
            <w:tcW w:w="452" w:type="pct"/>
            <w:gridSpan w:val="2"/>
            <w:shd w:val="clear" w:color="auto" w:fill="BDD6EE"/>
          </w:tcPr>
          <w:p w:rsidR="00AD7CD8" w:rsidRPr="00B63B5C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</w:rPr>
            </w:pPr>
            <w:r w:rsidRPr="00B63B5C">
              <w:rPr>
                <w:rFonts w:ascii="Simplified Arabic" w:eastAsia="Simplified Arabic" w:hAnsi="Simplified Arabic" w:cs="Simplified Arabic" w:hint="cs"/>
                <w:rtl/>
              </w:rPr>
              <w:lastRenderedPageBreak/>
              <w:t>الاسبوع</w:t>
            </w:r>
          </w:p>
        </w:tc>
        <w:tc>
          <w:tcPr>
            <w:tcW w:w="286" w:type="pct"/>
            <w:shd w:val="clear" w:color="auto" w:fill="BDD6EE"/>
          </w:tcPr>
          <w:p w:rsidR="00AD7CD8" w:rsidRPr="00B63B5C" w:rsidRDefault="007B649A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الساعات</w:t>
            </w:r>
            <w:bookmarkStart w:id="0" w:name="_GoBack"/>
            <w:bookmarkEnd w:id="0"/>
          </w:p>
        </w:tc>
        <w:tc>
          <w:tcPr>
            <w:tcW w:w="664" w:type="pct"/>
            <w:shd w:val="clear" w:color="auto" w:fill="BDD6EE"/>
          </w:tcPr>
          <w:p w:rsidR="00AD7CD8" w:rsidRPr="00B63B5C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</w:rPr>
            </w:pPr>
            <w:r w:rsidRPr="00B63B5C">
              <w:rPr>
                <w:rFonts w:ascii="Simplified Arabic" w:eastAsia="Simplified Arabic" w:hAnsi="Simplified Arabic" w:cs="Simplified Arabic" w:hint="cs"/>
                <w:rtl/>
              </w:rPr>
              <w:t>مخرجات التعلم المطلوبة</w:t>
            </w:r>
          </w:p>
        </w:tc>
        <w:tc>
          <w:tcPr>
            <w:tcW w:w="2139" w:type="pct"/>
            <w:shd w:val="clear" w:color="auto" w:fill="BDD6EE"/>
          </w:tcPr>
          <w:p w:rsidR="00AD7CD8" w:rsidRPr="00B63B5C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</w:rPr>
            </w:pPr>
            <w:r w:rsidRPr="00B63B5C">
              <w:rPr>
                <w:rFonts w:ascii="Simplified Arabic" w:eastAsia="Simplified Arabic" w:hAnsi="Simplified Arabic" w:cs="Simplified Arabic" w:hint="cs"/>
                <w:rtl/>
              </w:rPr>
              <w:t xml:space="preserve">اسم الوحدة أو الموضوع </w:t>
            </w:r>
          </w:p>
        </w:tc>
        <w:tc>
          <w:tcPr>
            <w:tcW w:w="790" w:type="pct"/>
            <w:shd w:val="clear" w:color="auto" w:fill="BDD6EE"/>
          </w:tcPr>
          <w:p w:rsidR="00AD7CD8" w:rsidRPr="00B63B5C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</w:rPr>
            </w:pPr>
            <w:r w:rsidRPr="00B63B5C">
              <w:rPr>
                <w:rFonts w:ascii="Simplified Arabic" w:eastAsia="Simplified Arabic" w:hAnsi="Simplified Arabic" w:cs="Simplified Arabic" w:hint="cs"/>
                <w:rtl/>
              </w:rPr>
              <w:t xml:space="preserve">طريقة التعلم </w:t>
            </w:r>
          </w:p>
        </w:tc>
        <w:tc>
          <w:tcPr>
            <w:tcW w:w="669" w:type="pct"/>
            <w:shd w:val="clear" w:color="auto" w:fill="BDD6EE"/>
          </w:tcPr>
          <w:p w:rsidR="00AD7CD8" w:rsidRPr="00B63B5C" w:rsidRDefault="00AD7CD8" w:rsidP="00AD7CD8">
            <w:pPr>
              <w:bidi/>
              <w:spacing w:after="0" w:line="240" w:lineRule="auto"/>
              <w:ind w:hanging="3"/>
              <w:rPr>
                <w:rFonts w:ascii="Simplified Arabic" w:eastAsia="Simplified Arabic" w:hAnsi="Simplified Arabic" w:cs="Simplified Arabic"/>
              </w:rPr>
            </w:pPr>
            <w:r w:rsidRPr="00B63B5C">
              <w:rPr>
                <w:rFonts w:ascii="Simplified Arabic" w:eastAsia="Simplified Arabic" w:hAnsi="Simplified Arabic" w:cs="Simplified Arabic" w:hint="cs"/>
                <w:rtl/>
              </w:rPr>
              <w:t>طريقة التقييم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1A6347" w:rsidRPr="00A63881" w:rsidRDefault="001A6347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1A6347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1A6347" w:rsidRPr="003C4EC2" w:rsidRDefault="001A6347" w:rsidP="00B63B5C">
            <w:pPr>
              <w:bidi/>
            </w:pPr>
            <w:r w:rsidRPr="003C4EC2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1A6347" w:rsidRPr="003C4EC2" w:rsidRDefault="001A6347" w:rsidP="00B97025">
            <w:pPr>
              <w:bidi/>
            </w:pPr>
            <w:r w:rsidRPr="003C4EC2">
              <w:rPr>
                <w:rtl/>
              </w:rPr>
              <w:t>مفاهيم أساسية ( العلم ، المعرفة ، البحث العلمي ، الباحث ، المنهج )</w:t>
            </w:r>
          </w:p>
        </w:tc>
        <w:tc>
          <w:tcPr>
            <w:tcW w:w="790" w:type="pct"/>
          </w:tcPr>
          <w:p w:rsidR="001A6347" w:rsidRPr="003C4EC2" w:rsidRDefault="001A6347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6347" w:rsidRPr="003C4EC2" w:rsidRDefault="001A6347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  <w:rPr>
                <w:rFonts w:hint="cs"/>
              </w:rPr>
            </w:pPr>
            <w:r>
              <w:rPr>
                <w:rtl/>
              </w:rPr>
              <w:t>كتابة البحث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مفهوم التفكير وأنواعه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شروط التفكير العلمي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طرق اكتساب المعرفة العلمية (الاستقراء , الاستنباط , الاستدلال الفرضي)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أنواع البحوث العلمية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أنواع مناهج البحث العلمي التاريخي , التجريبي , المقارن , الإحصائي , المنهج المسحي)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ضوابط التحقق في اختيار المنهج الصحيح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اختيار موضوع البحث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تحديد العنوان وشروطه (المتغيرات  - مراحل الصياغة)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تحديد المشكلة البحثية (مصادرها ,شروطها , تراثها المعرفي – علاقة مجتمع البحث بالعتوان 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اهمية البحث وتحديد الاهداف البحثية (تعريف أهمية البحث – كتابة اهمية البحث)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وضع الخطة البحثية (1) (ضوابط التحقيق في صلاحية اهداف البحث)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وضع الخطة البحثية (2)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مراجعة الدراسات السابقة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امتحان الفصل الاول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كيفية جمع البيانات (النظرية  , الميدانية 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كيفية كتابة الاطار النظري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تطبيقات عملية في كتابة المعلومات النظرية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كيفية كتابة الاطار الميداني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تطبيقات عملية في كتابة الاطار الميداني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تصميم الاجراءات المعتمدة في جمع البيانات الميدانية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مجتمع البحث وانواعه (تعريف مجتمع البحث – شروط مجتمع البحث الجيد)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العينات وانواعها (1) الاحتمالية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3C4E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العينات وانواعها (2) غير الاحتمالية</w:t>
            </w:r>
          </w:p>
        </w:tc>
        <w:tc>
          <w:tcPr>
            <w:tcW w:w="790" w:type="pct"/>
          </w:tcPr>
          <w:p w:rsidR="00B63B5C" w:rsidRPr="003C4EC2" w:rsidRDefault="00B63B5C" w:rsidP="00B97025">
            <w:pPr>
              <w:bidi/>
            </w:pPr>
            <w:r w:rsidRPr="003C4E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Default="00B63B5C" w:rsidP="00B97025">
            <w:pPr>
              <w:bidi/>
            </w:pPr>
            <w:r w:rsidRPr="003C4E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EA6A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EA6AC2" w:rsidRDefault="00B63B5C" w:rsidP="00B97025">
            <w:pPr>
              <w:bidi/>
            </w:pPr>
            <w:r w:rsidRPr="00EA6AC2">
              <w:rPr>
                <w:rtl/>
              </w:rPr>
              <w:t>تطبيقات بحثية (ضوابط التحقق في اختيار العينة)</w:t>
            </w:r>
          </w:p>
        </w:tc>
        <w:tc>
          <w:tcPr>
            <w:tcW w:w="790" w:type="pct"/>
          </w:tcPr>
          <w:p w:rsidR="00B63B5C" w:rsidRPr="00EA6AC2" w:rsidRDefault="00B63B5C" w:rsidP="00B97025">
            <w:pPr>
              <w:bidi/>
            </w:pPr>
            <w:r w:rsidRPr="00EA6A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EA6AC2" w:rsidRDefault="00B63B5C" w:rsidP="00B97025">
            <w:pPr>
              <w:bidi/>
            </w:pPr>
            <w:r w:rsidRPr="00EA6A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EA6A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EA6AC2" w:rsidRDefault="00B63B5C" w:rsidP="00B97025">
            <w:pPr>
              <w:bidi/>
            </w:pPr>
            <w:r w:rsidRPr="00EA6AC2">
              <w:rPr>
                <w:rtl/>
              </w:rPr>
              <w:t>الإسناد العلمي (حالات كتابة المصادر والمراجع)(استخدام مصادر البحث)</w:t>
            </w:r>
          </w:p>
        </w:tc>
        <w:tc>
          <w:tcPr>
            <w:tcW w:w="790" w:type="pct"/>
          </w:tcPr>
          <w:p w:rsidR="00B63B5C" w:rsidRPr="00EA6AC2" w:rsidRDefault="00B63B5C" w:rsidP="00B97025">
            <w:pPr>
              <w:bidi/>
            </w:pPr>
            <w:r w:rsidRPr="00EA6A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EA6AC2" w:rsidRDefault="00B63B5C" w:rsidP="00B97025">
            <w:pPr>
              <w:bidi/>
            </w:pPr>
            <w:r w:rsidRPr="00EA6A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EA6A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خطوات كتابة الاسناد المرجعي</w:t>
            </w:r>
          </w:p>
        </w:tc>
        <w:tc>
          <w:tcPr>
            <w:tcW w:w="790" w:type="pct"/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EA6A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تطبيقات بحثية</w:t>
            </w:r>
          </w:p>
        </w:tc>
        <w:tc>
          <w:tcPr>
            <w:tcW w:w="790" w:type="pct"/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EA6A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تطبيقات بحثية</w:t>
            </w:r>
          </w:p>
        </w:tc>
        <w:tc>
          <w:tcPr>
            <w:tcW w:w="790" w:type="pct"/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محاضرة نظرية</w:t>
            </w: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EA6AC2" w:rsidRDefault="00B63B5C" w:rsidP="002E7D76">
            <w:pPr>
              <w:bidi/>
            </w:pPr>
            <w:r w:rsidRPr="00EA6AC2">
              <w:rPr>
                <w:rtl/>
              </w:rPr>
              <w:t>اختبار نظري</w:t>
            </w:r>
          </w:p>
        </w:tc>
      </w:tr>
      <w:tr w:rsidR="007B649A" w:rsidRPr="00AD7CD8" w:rsidTr="007B649A">
        <w:trPr>
          <w:cantSplit/>
          <w:trHeight w:hRule="exact" w:val="284"/>
          <w:tblHeader/>
          <w:jc w:val="right"/>
        </w:trPr>
        <w:tc>
          <w:tcPr>
            <w:tcW w:w="452" w:type="pct"/>
            <w:gridSpan w:val="2"/>
          </w:tcPr>
          <w:p w:rsidR="00B63B5C" w:rsidRPr="00A63881" w:rsidRDefault="00B63B5C" w:rsidP="00B97025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after="0" w:line="240" w:lineRule="auto"/>
              <w:ind w:right="-426"/>
              <w:rPr>
                <w:rFonts w:ascii="Cambria" w:eastAsia="Cambria" w:hAnsi="Cambria" w:cs="Cambria"/>
                <w:sz w:val="26"/>
                <w:szCs w:val="26"/>
              </w:rPr>
            </w:pPr>
          </w:p>
        </w:tc>
        <w:tc>
          <w:tcPr>
            <w:tcW w:w="286" w:type="pct"/>
          </w:tcPr>
          <w:p w:rsidR="00B63B5C" w:rsidRPr="00EA6AC2" w:rsidRDefault="00B63B5C" w:rsidP="00B63B5C">
            <w:pPr>
              <w:bidi/>
              <w:jc w:val="both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pct"/>
          </w:tcPr>
          <w:p w:rsidR="00B63B5C" w:rsidRDefault="00B63B5C" w:rsidP="00B63B5C">
            <w:pPr>
              <w:bidi/>
            </w:pPr>
            <w:r w:rsidRPr="00E721AB">
              <w:rPr>
                <w:rtl/>
              </w:rPr>
              <w:t xml:space="preserve">كتابة البحث </w:t>
            </w:r>
          </w:p>
        </w:tc>
        <w:tc>
          <w:tcPr>
            <w:tcW w:w="2139" w:type="pct"/>
          </w:tcPr>
          <w:p w:rsidR="00B63B5C" w:rsidRPr="00EA6AC2" w:rsidRDefault="00B63B5C" w:rsidP="00B97025">
            <w:pPr>
              <w:bidi/>
            </w:pPr>
            <w:r>
              <w:rPr>
                <w:rFonts w:hint="cs"/>
                <w:rtl/>
              </w:rPr>
              <w:t>امتحان الفصل الثاني</w:t>
            </w:r>
          </w:p>
        </w:tc>
        <w:tc>
          <w:tcPr>
            <w:tcW w:w="790" w:type="pct"/>
          </w:tcPr>
          <w:p w:rsidR="00B63B5C" w:rsidRPr="00EA6AC2" w:rsidRDefault="00B63B5C" w:rsidP="00B97025">
            <w:pPr>
              <w:bidi/>
            </w:pPr>
          </w:p>
        </w:tc>
        <w:tc>
          <w:tcPr>
            <w:tcW w:w="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3B5C" w:rsidRPr="00EA6AC2" w:rsidRDefault="00B63B5C" w:rsidP="00B97025">
            <w:pPr>
              <w:bidi/>
            </w:pPr>
          </w:p>
        </w:tc>
      </w:tr>
      <w:tr w:rsidR="00AD7CD8" w:rsidRPr="00AD7CD8" w:rsidTr="007B649A">
        <w:trPr>
          <w:gridBefore w:val="2"/>
          <w:wBefore w:w="452" w:type="pct"/>
          <w:cantSplit/>
          <w:trHeight w:val="364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تقييم المقرر</w:t>
            </w:r>
            <w:r w:rsidR="00E75B27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 للفصلين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489"/>
          <w:tblHeader/>
          <w:jc w:val="right"/>
        </w:trPr>
        <w:tc>
          <w:tcPr>
            <w:tcW w:w="4548" w:type="pct"/>
            <w:gridSpan w:val="5"/>
          </w:tcPr>
          <w:p w:rsidR="00B97025" w:rsidRDefault="00AD7CD8" w:rsidP="00E75B27">
            <w:pPr>
              <w:shd w:val="clear" w:color="auto" w:fill="FFFFFF"/>
              <w:bidi/>
              <w:spacing w:after="0" w:line="240" w:lineRule="auto"/>
              <w:ind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  <w:rtl/>
              </w:rPr>
            </w:pPr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التحضير اليومي</w:t>
            </w:r>
            <w:r w:rsidR="00B97025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= </w:t>
            </w:r>
            <w:r w:rsidR="00E75B27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3</w:t>
            </w:r>
            <w:r w:rsidR="00B97025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*2</w:t>
            </w:r>
            <w:r w:rsidR="00E75B27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B97025" w:rsidRDefault="00B97025" w:rsidP="00E75B27">
            <w:pPr>
              <w:shd w:val="clear" w:color="auto" w:fill="FFFFFF"/>
              <w:bidi/>
              <w:spacing w:after="0" w:line="240" w:lineRule="auto"/>
              <w:ind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</w:t>
            </w:r>
            <w:r w:rsidR="00AD7CD8"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الامتحانات اليومية </w:t>
            </w: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= </w:t>
            </w:r>
            <w:r w:rsidR="00E75B27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2</w:t>
            </w: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*2</w:t>
            </w:r>
          </w:p>
          <w:p w:rsidR="00B97025" w:rsidRDefault="00AD7CD8" w:rsidP="00E75B27">
            <w:pPr>
              <w:shd w:val="clear" w:color="auto" w:fill="FFFFFF"/>
              <w:bidi/>
              <w:spacing w:after="0" w:line="240" w:lineRule="auto"/>
              <w:ind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  <w:rtl/>
              </w:rPr>
            </w:pPr>
            <w:r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التحريرية</w:t>
            </w:r>
            <w:r w:rsidR="00B97025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= </w:t>
            </w:r>
            <w:r w:rsidR="00E75B27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10</w:t>
            </w:r>
            <w:r w:rsidR="00B97025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*2</w:t>
            </w:r>
          </w:p>
          <w:p w:rsidR="00AD7CD8" w:rsidRDefault="00B97025" w:rsidP="00B97025">
            <w:pPr>
              <w:shd w:val="clear" w:color="auto" w:fill="FFFFFF"/>
              <w:bidi/>
              <w:spacing w:after="0" w:line="240" w:lineRule="auto"/>
              <w:ind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 </w:t>
            </w:r>
            <w:r w:rsidR="00AD7CD8" w:rsidRPr="00AD7CD8"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 xml:space="preserve">التقارير </w:t>
            </w: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= 5*2</w:t>
            </w:r>
          </w:p>
          <w:p w:rsidR="00B97025" w:rsidRPr="00AD7CD8" w:rsidRDefault="00B97025" w:rsidP="00B97025">
            <w:pPr>
              <w:shd w:val="clear" w:color="auto" w:fill="FFFFFF"/>
              <w:bidi/>
              <w:spacing w:after="0" w:line="240" w:lineRule="auto"/>
              <w:ind w:hanging="3"/>
              <w:jc w:val="both"/>
              <w:rPr>
                <w:rFonts w:ascii="Cambria" w:eastAsia="Cambria" w:hAnsi="Cambria" w:cs="Times New Roman"/>
                <w:color w:val="000000"/>
                <w:sz w:val="32"/>
                <w:szCs w:val="32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2"/>
                <w:szCs w:val="32"/>
                <w:rtl/>
              </w:rPr>
              <w:t>النهائي = 60</w:t>
            </w:r>
          </w:p>
        </w:tc>
      </w:tr>
      <w:tr w:rsidR="00AD7CD8" w:rsidRPr="00AD7CD8" w:rsidTr="007B649A">
        <w:trPr>
          <w:gridBefore w:val="2"/>
          <w:wBefore w:w="452" w:type="pct"/>
          <w:cantSplit/>
          <w:trHeight w:val="364"/>
          <w:tblHeader/>
          <w:jc w:val="right"/>
        </w:trPr>
        <w:tc>
          <w:tcPr>
            <w:tcW w:w="4548" w:type="pct"/>
            <w:gridSpan w:val="5"/>
            <w:shd w:val="clear" w:color="auto" w:fill="DEEAF6"/>
          </w:tcPr>
          <w:p w:rsidR="00AD7CD8" w:rsidRPr="00AD7CD8" w:rsidRDefault="00AD7CD8" w:rsidP="00AD7CD8">
            <w:pPr>
              <w:numPr>
                <w:ilvl w:val="0"/>
                <w:numId w:val="1"/>
              </w:numPr>
              <w:suppressAutoHyphens/>
              <w:bidi/>
              <w:spacing w:after="0" w:line="240" w:lineRule="auto"/>
              <w:ind w:leftChars="-1" w:left="1" w:right="180" w:hangingChars="1" w:hanging="3"/>
              <w:jc w:val="center"/>
              <w:textDirection w:val="btLr"/>
              <w:textAlignment w:val="top"/>
              <w:outlineLvl w:val="0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 xml:space="preserve">مصادر التعلم والتدريس </w:t>
            </w:r>
          </w:p>
        </w:tc>
      </w:tr>
      <w:tr w:rsidR="00AD7CD8" w:rsidRPr="00AD7CD8" w:rsidTr="007B649A">
        <w:trPr>
          <w:gridBefore w:val="1"/>
          <w:wBefore w:w="226" w:type="pct"/>
          <w:cantSplit/>
          <w:trHeight w:val="302"/>
          <w:tblHeader/>
          <w:jc w:val="right"/>
        </w:trPr>
        <w:tc>
          <w:tcPr>
            <w:tcW w:w="1176" w:type="pct"/>
            <w:gridSpan w:val="3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الكتب المقررة المطلوبة (المنهجية ان وجدت)</w:t>
            </w:r>
          </w:p>
        </w:tc>
        <w:tc>
          <w:tcPr>
            <w:tcW w:w="3598" w:type="pct"/>
            <w:gridSpan w:val="3"/>
          </w:tcPr>
          <w:p w:rsidR="00AD7CD8" w:rsidRPr="00E75B27" w:rsidRDefault="00E75B27" w:rsidP="00AD7CD8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Times New Roman"/>
                <w:color w:val="000000"/>
                <w:sz w:val="36"/>
                <w:szCs w:val="36"/>
              </w:rPr>
            </w:pPr>
            <w:r>
              <w:rPr>
                <w:rFonts w:ascii="Cambria" w:eastAsia="Cambria" w:hAnsi="Cambria" w:cs="Times New Roman" w:hint="cs"/>
                <w:color w:val="000000"/>
                <w:sz w:val="36"/>
                <w:szCs w:val="36"/>
                <w:rtl/>
              </w:rPr>
              <w:t>لا يوجد</w:t>
            </w:r>
          </w:p>
        </w:tc>
      </w:tr>
      <w:tr w:rsidR="00AD7CD8" w:rsidRPr="00AD7CD8" w:rsidTr="007B649A">
        <w:trPr>
          <w:gridBefore w:val="1"/>
          <w:wBefore w:w="226" w:type="pct"/>
          <w:cantSplit/>
          <w:trHeight w:val="355"/>
          <w:tblHeader/>
          <w:jc w:val="right"/>
        </w:trPr>
        <w:tc>
          <w:tcPr>
            <w:tcW w:w="1176" w:type="pct"/>
            <w:gridSpan w:val="3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lastRenderedPageBreak/>
              <w:t>المراجع الرئيسة (المصادر)</w:t>
            </w:r>
          </w:p>
        </w:tc>
        <w:tc>
          <w:tcPr>
            <w:tcW w:w="3598" w:type="pct"/>
            <w:gridSpan w:val="3"/>
          </w:tcPr>
          <w:p w:rsidR="00E75B27" w:rsidRPr="00E75B27" w:rsidRDefault="00E75B27" w:rsidP="00E75B27">
            <w:pPr>
              <w:numPr>
                <w:ilvl w:val="0"/>
                <w:numId w:val="4"/>
              </w:numPr>
              <w:shd w:val="clear" w:color="auto" w:fill="FFFFFF"/>
              <w:bidi/>
              <w:spacing w:after="0" w:line="240" w:lineRule="auto"/>
              <w:ind w:right="-426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محمد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عبد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الحميد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>,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البحث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العلمي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في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الدراسات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الاعلامية</w:t>
            </w:r>
          </w:p>
          <w:p w:rsidR="00AD7CD8" w:rsidRPr="00AD7CD8" w:rsidRDefault="00E75B27" w:rsidP="00E75B27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شيماء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زغيب</w:t>
            </w:r>
            <w:r w:rsidRPr="00E75B27">
              <w:rPr>
                <w:rFonts w:ascii="Cambria" w:eastAsia="Cambria" w:hAnsi="Cambria" w:cs="Cambria" w:hint="cs"/>
                <w:color w:val="000000"/>
                <w:sz w:val="36"/>
                <w:szCs w:val="36"/>
                <w:rtl/>
              </w:rPr>
              <w:t xml:space="preserve"> ,</w:t>
            </w:r>
            <w:r w:rsidRPr="00E75B27">
              <w:rPr>
                <w:rFonts w:ascii="Cambria" w:eastAsia="Cambria" w:hAnsi="Cambria" w:cs="Cambria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مناهج</w:t>
            </w:r>
            <w:r w:rsidRPr="00E75B27">
              <w:rPr>
                <w:rFonts w:ascii="Cambria" w:eastAsia="Cambria" w:hAnsi="Cambria" w:cs="Cambria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البحث</w:t>
            </w:r>
            <w:r w:rsidRPr="00E75B27">
              <w:rPr>
                <w:rFonts w:ascii="Cambria" w:eastAsia="Cambria" w:hAnsi="Cambria" w:cs="Cambria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والاستخدامات</w:t>
            </w:r>
            <w:r w:rsidRPr="00E75B27">
              <w:rPr>
                <w:rFonts w:ascii="Cambria" w:eastAsia="Cambria" w:hAnsi="Cambria" w:cs="Cambria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الاحصائية</w:t>
            </w:r>
            <w:r w:rsidRPr="00E75B27">
              <w:rPr>
                <w:rFonts w:ascii="Cambria" w:eastAsia="Cambria" w:hAnsi="Cambria" w:cs="Cambria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في</w:t>
            </w:r>
            <w:r w:rsidRPr="00E75B27">
              <w:rPr>
                <w:rFonts w:ascii="Cambria" w:eastAsia="Cambria" w:hAnsi="Cambria" w:cs="Cambria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الدراسات</w:t>
            </w:r>
            <w:r w:rsidRPr="00E75B27">
              <w:rPr>
                <w:rFonts w:ascii="Cambria" w:eastAsia="Cambria" w:hAnsi="Cambria" w:cs="Cambria"/>
                <w:color w:val="000000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color w:val="000000"/>
                <w:sz w:val="36"/>
                <w:szCs w:val="36"/>
                <w:rtl/>
              </w:rPr>
              <w:t>الاعلامية</w:t>
            </w:r>
          </w:p>
        </w:tc>
      </w:tr>
      <w:tr w:rsidR="00AD7CD8" w:rsidRPr="00AD7CD8" w:rsidTr="007B649A">
        <w:trPr>
          <w:gridBefore w:val="1"/>
          <w:wBefore w:w="226" w:type="pct"/>
          <w:cantSplit/>
          <w:trHeight w:val="702"/>
          <w:tblHeader/>
          <w:jc w:val="right"/>
        </w:trPr>
        <w:tc>
          <w:tcPr>
            <w:tcW w:w="1176" w:type="pct"/>
            <w:gridSpan w:val="3"/>
          </w:tcPr>
          <w:p w:rsidR="00AD7CD8" w:rsidRPr="00AD7CD8" w:rsidRDefault="00AD7CD8" w:rsidP="00AD7CD8">
            <w:pPr>
              <w:bidi/>
              <w:spacing w:after="0" w:line="240" w:lineRule="auto"/>
              <w:ind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الكتب والمراجع السائدة التي يوصى بها (المجلات العلمية ، التقارير ....)</w:t>
            </w:r>
          </w:p>
        </w:tc>
        <w:tc>
          <w:tcPr>
            <w:tcW w:w="3598" w:type="pct"/>
            <w:gridSpan w:val="3"/>
          </w:tcPr>
          <w:p w:rsidR="00E75B27" w:rsidRPr="00E75B27" w:rsidRDefault="00E75B27" w:rsidP="00E75B27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36"/>
                <w:szCs w:val="36"/>
                <w:rtl/>
              </w:rPr>
            </w:pP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</w:rPr>
              <w:t>|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</w:rPr>
              <w:t>مجلة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</w:rPr>
              <w:t>الباحث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</w:rPr>
              <w:t>الاعلامي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</w:rPr>
              <w:t xml:space="preserve"> </w:t>
            </w:r>
          </w:p>
          <w:p w:rsidR="00AD7CD8" w:rsidRPr="00AD7CD8" w:rsidRDefault="00E75B27" w:rsidP="00E75B27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</w:rPr>
              <w:t>الندوات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</w:rPr>
              <w:t>الخاصة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</w:rPr>
              <w:t>بالبحوث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</w:rPr>
              <w:t>الاعلامية</w:t>
            </w:r>
          </w:p>
        </w:tc>
      </w:tr>
      <w:tr w:rsidR="00AD7CD8" w:rsidRPr="00AD7CD8" w:rsidTr="007B649A">
        <w:trPr>
          <w:gridBefore w:val="1"/>
          <w:wBefore w:w="226" w:type="pct"/>
          <w:cantSplit/>
          <w:trHeight w:val="355"/>
          <w:tblHeader/>
          <w:jc w:val="right"/>
        </w:trPr>
        <w:tc>
          <w:tcPr>
            <w:tcW w:w="1176" w:type="pct"/>
            <w:gridSpan w:val="3"/>
          </w:tcPr>
          <w:p w:rsidR="00AD7CD8" w:rsidRPr="00AD7CD8" w:rsidRDefault="00AD7CD8" w:rsidP="00AD7CD8">
            <w:pPr>
              <w:bidi/>
              <w:spacing w:after="0" w:line="240" w:lineRule="auto"/>
              <w:ind w:right="-426" w:hanging="3"/>
              <w:jc w:val="both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 w:rsidRPr="00AD7CD8">
              <w:rPr>
                <w:rFonts w:ascii="Simplified Arabic" w:eastAsia="Simplified Arabic" w:hAnsi="Simplified Arabic" w:cs="Simplified Arabic" w:hint="cs"/>
                <w:sz w:val="32"/>
                <w:szCs w:val="32"/>
                <w:rtl/>
              </w:rPr>
              <w:t>المراجع الالكترونية ، مواقع الانترنيت</w:t>
            </w:r>
          </w:p>
        </w:tc>
        <w:tc>
          <w:tcPr>
            <w:tcW w:w="3598" w:type="pct"/>
            <w:gridSpan w:val="3"/>
          </w:tcPr>
          <w:p w:rsidR="00AD7CD8" w:rsidRPr="00AD7CD8" w:rsidRDefault="00E75B27" w:rsidP="00E75B27">
            <w:pPr>
              <w:shd w:val="clear" w:color="auto" w:fill="FFFFFF"/>
              <w:bidi/>
              <w:spacing w:after="0" w:line="240" w:lineRule="auto"/>
              <w:ind w:right="-426" w:hanging="4"/>
              <w:jc w:val="both"/>
              <w:rPr>
                <w:rFonts w:ascii="Cambria" w:eastAsia="Cambria" w:hAnsi="Cambria" w:cs="Cambria"/>
                <w:sz w:val="36"/>
                <w:szCs w:val="36"/>
              </w:rPr>
            </w:pP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  <w:lang w:bidi="ar-IQ"/>
              </w:rPr>
              <w:t>الرابطة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  <w:lang w:bidi="ar-IQ"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  <w:lang w:bidi="ar-IQ"/>
              </w:rPr>
              <w:t>العربية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  <w:lang w:bidi="ar-IQ"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  <w:lang w:bidi="ar-IQ"/>
              </w:rPr>
              <w:t>لعلوم</w:t>
            </w:r>
            <w:r w:rsidRPr="00E75B27">
              <w:rPr>
                <w:rFonts w:ascii="Cambria" w:eastAsia="Cambria" w:hAnsi="Cambria" w:cs="Cambria" w:hint="cs"/>
                <w:sz w:val="36"/>
                <w:szCs w:val="36"/>
                <w:rtl/>
                <w:lang w:bidi="ar-IQ"/>
              </w:rPr>
              <w:t xml:space="preserve"> </w:t>
            </w:r>
            <w:r w:rsidRPr="00E75B27">
              <w:rPr>
                <w:rFonts w:ascii="Times New Roman" w:eastAsia="Cambria" w:hAnsi="Times New Roman" w:cs="Times New Roman" w:hint="cs"/>
                <w:sz w:val="36"/>
                <w:szCs w:val="36"/>
                <w:rtl/>
                <w:lang w:bidi="ar-IQ"/>
              </w:rPr>
              <w:t>الاتصال</w:t>
            </w:r>
          </w:p>
        </w:tc>
      </w:tr>
    </w:tbl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before="240" w:line="240" w:lineRule="auto"/>
        <w:ind w:right="-426"/>
        <w:jc w:val="both"/>
        <w:rPr>
          <w:rFonts w:ascii="Arial" w:eastAsia="Arial" w:hAnsi="Arial" w:cs="Arial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D7CD8" w:rsidRPr="00AD7CD8" w:rsidRDefault="00AD7CD8" w:rsidP="00AD7CD8">
      <w:pPr>
        <w:shd w:val="clear" w:color="auto" w:fill="FFFFFF"/>
        <w:bidi/>
        <w:spacing w:after="24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569F8" w:rsidRDefault="00C569F8" w:rsidP="00AD7CD8">
      <w:pPr>
        <w:bidi/>
      </w:pPr>
    </w:p>
    <w:sectPr w:rsidR="00C569F8" w:rsidSect="00DD489A">
      <w:pgSz w:w="12240" w:h="15840"/>
      <w:pgMar w:top="993" w:right="1797" w:bottom="156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C56"/>
    <w:multiLevelType w:val="hybridMultilevel"/>
    <w:tmpl w:val="EB52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6701"/>
    <w:multiLevelType w:val="multilevel"/>
    <w:tmpl w:val="DBE81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55F1B17"/>
    <w:multiLevelType w:val="hybridMultilevel"/>
    <w:tmpl w:val="BEF41B6E"/>
    <w:lvl w:ilvl="0" w:tplc="9E5001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60374"/>
    <w:multiLevelType w:val="hybridMultilevel"/>
    <w:tmpl w:val="49360D42"/>
    <w:lvl w:ilvl="0" w:tplc="C7A0E582">
      <w:start w:val="1"/>
      <w:numFmt w:val="decimal"/>
      <w:lvlText w:val="%1."/>
      <w:lvlJc w:val="center"/>
      <w:pPr>
        <w:ind w:left="717" w:hanging="360"/>
      </w:pPr>
      <w:rPr>
        <w:rFonts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D8"/>
    <w:rsid w:val="000F7669"/>
    <w:rsid w:val="0013205C"/>
    <w:rsid w:val="001A6347"/>
    <w:rsid w:val="003031C2"/>
    <w:rsid w:val="003D5D1B"/>
    <w:rsid w:val="004C4865"/>
    <w:rsid w:val="0057455B"/>
    <w:rsid w:val="007B649A"/>
    <w:rsid w:val="00A05661"/>
    <w:rsid w:val="00A63881"/>
    <w:rsid w:val="00AD7CD8"/>
    <w:rsid w:val="00B00AF1"/>
    <w:rsid w:val="00B63B5C"/>
    <w:rsid w:val="00B94365"/>
    <w:rsid w:val="00B97025"/>
    <w:rsid w:val="00C569F8"/>
    <w:rsid w:val="00DE166B"/>
    <w:rsid w:val="00E75B27"/>
    <w:rsid w:val="00EC3B30"/>
    <w:rsid w:val="00EC6C4A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baqer</cp:lastModifiedBy>
  <cp:revision>11</cp:revision>
  <dcterms:created xsi:type="dcterms:W3CDTF">2024-04-16T11:39:00Z</dcterms:created>
  <dcterms:modified xsi:type="dcterms:W3CDTF">2024-04-25T15:53:00Z</dcterms:modified>
</cp:coreProperties>
</file>