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0D2E" w14:textId="77777777" w:rsidR="00B02334" w:rsidRDefault="00B02334" w:rsidP="00CC0C6F">
      <w:pPr>
        <w:rPr>
          <w:rtl/>
        </w:rPr>
      </w:pPr>
    </w:p>
    <w:p w14:paraId="4A572295" w14:textId="77777777" w:rsidR="00CC0C6F" w:rsidRDefault="00CC0C6F" w:rsidP="00CC0C6F">
      <w:pPr>
        <w:rPr>
          <w:rtl/>
        </w:rPr>
      </w:pPr>
    </w:p>
    <w:p w14:paraId="0BD6935C" w14:textId="77777777" w:rsidR="00CC0C6F" w:rsidRPr="001C1FD2" w:rsidRDefault="00CC0C6F" w:rsidP="00CC0C6F">
      <w:pPr>
        <w:rPr>
          <w:b/>
          <w:bCs/>
          <w:sz w:val="32"/>
          <w:szCs w:val="32"/>
          <w:rtl/>
          <w:lang w:bidi="ar-IQ"/>
        </w:rPr>
      </w:pPr>
      <w:r>
        <w:rPr>
          <w:noProof/>
        </w:rPr>
        <w:drawing>
          <wp:anchor distT="0" distB="0" distL="0" distR="0" simplePos="0" relativeHeight="251661312" behindDoc="0" locked="0" layoutInCell="1" allowOverlap="1" wp14:anchorId="14FBCF83" wp14:editId="1B54A07F">
            <wp:simplePos x="0" y="0"/>
            <wp:positionH relativeFrom="margin">
              <wp:align>left</wp:align>
            </wp:positionH>
            <wp:positionV relativeFrom="paragraph">
              <wp:posOffset>4445</wp:posOffset>
            </wp:positionV>
            <wp:extent cx="888340" cy="733415"/>
            <wp:effectExtent l="0" t="0" r="762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8340" cy="733415"/>
                    </a:xfrm>
                    <a:prstGeom prst="rect">
                      <a:avLst/>
                    </a:prstGeom>
                  </pic:spPr>
                </pic:pic>
              </a:graphicData>
            </a:graphic>
          </wp:anchor>
        </w:drawing>
      </w:r>
      <w:r>
        <w:rPr>
          <w:rFonts w:hint="cs"/>
          <w:b/>
          <w:bCs/>
          <w:sz w:val="32"/>
          <w:szCs w:val="32"/>
          <w:rtl/>
          <w:lang w:bidi="ar-IQ"/>
        </w:rPr>
        <w:t xml:space="preserve">              </w:t>
      </w:r>
      <w:r w:rsidRPr="001C1FD2">
        <w:rPr>
          <w:rFonts w:hint="cs"/>
          <w:b/>
          <w:bCs/>
          <w:sz w:val="32"/>
          <w:szCs w:val="32"/>
          <w:rtl/>
          <w:lang w:bidi="ar-IQ"/>
        </w:rPr>
        <w:t>جامعة بغداد</w:t>
      </w:r>
    </w:p>
    <w:p w14:paraId="41DFF31C" w14:textId="77777777" w:rsidR="00CC0C6F" w:rsidRPr="001C1FD2" w:rsidRDefault="00CC0C6F" w:rsidP="00CC0C6F">
      <w:pPr>
        <w:rPr>
          <w:b/>
          <w:bCs/>
          <w:sz w:val="32"/>
          <w:szCs w:val="32"/>
          <w:rtl/>
        </w:rPr>
      </w:pPr>
      <w:r w:rsidRPr="001C1FD2">
        <w:rPr>
          <w:rFonts w:hint="cs"/>
          <w:b/>
          <w:bCs/>
          <w:sz w:val="32"/>
          <w:szCs w:val="32"/>
          <w:rtl/>
          <w:lang w:bidi="ar-IQ"/>
        </w:rPr>
        <w:t xml:space="preserve">كلية التربية البدنية وعلوم الرياضة للبنات      </w:t>
      </w:r>
      <w:r>
        <w:rPr>
          <w:rFonts w:hint="cs"/>
          <w:b/>
          <w:bCs/>
          <w:sz w:val="32"/>
          <w:szCs w:val="32"/>
          <w:rtl/>
          <w:lang w:bidi="ar-IQ"/>
        </w:rPr>
        <w:t xml:space="preserve">                           </w:t>
      </w:r>
    </w:p>
    <w:p w14:paraId="477E45F9" w14:textId="77777777" w:rsidR="00CC0C6F" w:rsidRDefault="00CC0C6F" w:rsidP="00CC0C6F">
      <w:pPr>
        <w:rPr>
          <w:b/>
          <w:bCs/>
          <w:sz w:val="32"/>
          <w:szCs w:val="32"/>
          <w:rtl/>
          <w:lang w:bidi="ar-IQ"/>
        </w:rPr>
      </w:pPr>
      <w:r>
        <w:rPr>
          <w:rFonts w:hint="cs"/>
          <w:b/>
          <w:bCs/>
          <w:sz w:val="32"/>
          <w:szCs w:val="32"/>
          <w:rtl/>
          <w:lang w:bidi="ar-IQ"/>
        </w:rPr>
        <w:t xml:space="preserve">         </w:t>
      </w:r>
      <w:r w:rsidRPr="001C1FD2">
        <w:rPr>
          <w:rFonts w:hint="cs"/>
          <w:b/>
          <w:bCs/>
          <w:sz w:val="32"/>
          <w:szCs w:val="32"/>
          <w:rtl/>
          <w:lang w:bidi="ar-IQ"/>
        </w:rPr>
        <w:t>فرع ال</w:t>
      </w:r>
      <w:r>
        <w:rPr>
          <w:rFonts w:hint="cs"/>
          <w:b/>
          <w:bCs/>
          <w:sz w:val="32"/>
          <w:szCs w:val="32"/>
          <w:rtl/>
          <w:lang w:bidi="ar-IQ"/>
        </w:rPr>
        <w:t xml:space="preserve">علوم النظرية </w:t>
      </w:r>
    </w:p>
    <w:p w14:paraId="524F4243" w14:textId="77777777" w:rsidR="00CC0C6F" w:rsidRPr="001C1FD2" w:rsidRDefault="00CC0C6F" w:rsidP="00CC0C6F">
      <w:pPr>
        <w:rPr>
          <w:b/>
          <w:bCs/>
          <w:sz w:val="32"/>
          <w:szCs w:val="32"/>
          <w:rtl/>
          <w:lang w:bidi="ar-IQ"/>
        </w:rPr>
      </w:pPr>
    </w:p>
    <w:p w14:paraId="45ADF841" w14:textId="77777777" w:rsidR="00CC0C6F" w:rsidRPr="001C1FD2" w:rsidRDefault="00CC0C6F" w:rsidP="00CC0C6F">
      <w:pPr>
        <w:rPr>
          <w:b/>
          <w:bCs/>
          <w:sz w:val="32"/>
          <w:szCs w:val="32"/>
          <w:rtl/>
          <w:lang w:bidi="ar-IQ"/>
        </w:rPr>
      </w:pPr>
      <w:r w:rsidRPr="001C1FD2">
        <w:rPr>
          <w:rFonts w:cs="Arial" w:hint="cs"/>
          <w:noProof/>
          <w:sz w:val="32"/>
          <w:szCs w:val="32"/>
          <w:rtl/>
        </w:rPr>
        <w:t xml:space="preserve">                                                                                                           </w:t>
      </w:r>
      <w:r>
        <w:rPr>
          <w:noProof/>
        </w:rPr>
        <w:drawing>
          <wp:inline distT="0" distB="0" distL="0" distR="0" wp14:anchorId="189DDBB1" wp14:editId="7B01C793">
            <wp:extent cx="5486400" cy="3086100"/>
            <wp:effectExtent l="0" t="0" r="0" b="0"/>
            <wp:docPr id="204645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3E19AF61" w14:textId="77777777" w:rsidR="00CC0C6F" w:rsidRPr="002B0680" w:rsidRDefault="00CC0C6F" w:rsidP="00CC0C6F">
      <w:pPr>
        <w:jc w:val="center"/>
        <w:rPr>
          <w:b/>
          <w:bCs/>
          <w:sz w:val="40"/>
          <w:szCs w:val="40"/>
          <w:lang w:bidi="ar-IQ"/>
        </w:rPr>
      </w:pPr>
    </w:p>
    <w:p w14:paraId="7A69E6F0" w14:textId="77777777" w:rsidR="00CC0C6F" w:rsidRDefault="00CC0C6F" w:rsidP="00CC0C6F">
      <w:pPr>
        <w:jc w:val="center"/>
        <w:rPr>
          <w:b/>
          <w:bCs/>
          <w:sz w:val="40"/>
          <w:szCs w:val="40"/>
          <w:rtl/>
          <w:lang w:bidi="ar-IQ"/>
        </w:rPr>
      </w:pPr>
    </w:p>
    <w:p w14:paraId="4BCD8910" w14:textId="77777777" w:rsidR="00CC0C6F" w:rsidRDefault="00CC0C6F" w:rsidP="00CC0C6F">
      <w:pPr>
        <w:jc w:val="center"/>
        <w:rPr>
          <w:b/>
          <w:bCs/>
          <w:sz w:val="40"/>
          <w:szCs w:val="40"/>
          <w:rtl/>
          <w:lang w:bidi="ar-IQ"/>
        </w:rPr>
      </w:pPr>
    </w:p>
    <w:p w14:paraId="34269315" w14:textId="77777777" w:rsidR="00FF741F" w:rsidRDefault="00FF741F" w:rsidP="00CC0C6F">
      <w:pPr>
        <w:jc w:val="center"/>
        <w:rPr>
          <w:b/>
          <w:bCs/>
          <w:sz w:val="40"/>
          <w:szCs w:val="40"/>
          <w:rtl/>
          <w:lang w:bidi="ar-IQ"/>
        </w:rPr>
      </w:pPr>
    </w:p>
    <w:p w14:paraId="270FF8AA" w14:textId="77777777" w:rsidR="00CC0C6F" w:rsidRDefault="00CC0C6F" w:rsidP="00CC0C6F">
      <w:pPr>
        <w:jc w:val="center"/>
        <w:rPr>
          <w:b/>
          <w:bCs/>
          <w:sz w:val="40"/>
          <w:szCs w:val="40"/>
          <w:rtl/>
          <w:lang w:bidi="ar-IQ"/>
        </w:rPr>
      </w:pPr>
    </w:p>
    <w:p w14:paraId="2AC36109" w14:textId="77777777" w:rsidR="00CC0C6F" w:rsidRPr="002B0680" w:rsidRDefault="00CC0C6F" w:rsidP="00CC0C6F">
      <w:pPr>
        <w:jc w:val="center"/>
        <w:rPr>
          <w:b/>
          <w:bCs/>
          <w:sz w:val="40"/>
          <w:szCs w:val="40"/>
          <w:rtl/>
          <w:lang w:bidi="ar-IQ"/>
        </w:rPr>
      </w:pPr>
      <w:r w:rsidRPr="002B0680">
        <w:rPr>
          <w:rFonts w:hint="cs"/>
          <w:b/>
          <w:bCs/>
          <w:sz w:val="40"/>
          <w:szCs w:val="40"/>
          <w:rtl/>
          <w:lang w:bidi="ar-IQ"/>
        </w:rPr>
        <w:t xml:space="preserve">محاضرات </w:t>
      </w:r>
      <w:r>
        <w:rPr>
          <w:rFonts w:hint="cs"/>
          <w:b/>
          <w:bCs/>
          <w:sz w:val="40"/>
          <w:szCs w:val="40"/>
          <w:rtl/>
          <w:lang w:bidi="ar-IQ"/>
        </w:rPr>
        <w:t>علم التدريب الرياضي</w:t>
      </w:r>
    </w:p>
    <w:p w14:paraId="3712AA6C" w14:textId="0813AF26" w:rsidR="00CC0C6F" w:rsidRDefault="00FF741F" w:rsidP="00FF741F">
      <w:pPr>
        <w:jc w:val="center"/>
        <w:rPr>
          <w:b/>
          <w:bCs/>
          <w:sz w:val="40"/>
          <w:szCs w:val="40"/>
          <w:rtl/>
          <w:lang w:bidi="ar-IQ"/>
        </w:rPr>
      </w:pPr>
      <w:r w:rsidRPr="00FF741F">
        <w:rPr>
          <w:b/>
          <w:bCs/>
          <w:sz w:val="40"/>
          <w:szCs w:val="40"/>
          <w:rtl/>
          <w:lang w:bidi="ar-IQ"/>
        </w:rPr>
        <w:t>المرحلة الثانية</w:t>
      </w:r>
    </w:p>
    <w:p w14:paraId="6220B0FF" w14:textId="77777777" w:rsidR="00CC0C6F" w:rsidRPr="002B0680" w:rsidRDefault="00CC0C6F" w:rsidP="00CC0C6F">
      <w:pPr>
        <w:jc w:val="center"/>
        <w:rPr>
          <w:b/>
          <w:bCs/>
          <w:sz w:val="40"/>
          <w:szCs w:val="40"/>
          <w:rtl/>
          <w:lang w:bidi="ar-IQ"/>
        </w:rPr>
      </w:pPr>
    </w:p>
    <w:p w14:paraId="1B331695" w14:textId="77777777" w:rsidR="00CC0C6F" w:rsidRPr="002B0680" w:rsidRDefault="00CC0C6F" w:rsidP="00CC0C6F">
      <w:pPr>
        <w:jc w:val="center"/>
        <w:rPr>
          <w:b/>
          <w:bCs/>
          <w:sz w:val="40"/>
          <w:szCs w:val="40"/>
          <w:rtl/>
          <w:lang w:bidi="ar-IQ"/>
        </w:rPr>
      </w:pPr>
      <w:r w:rsidRPr="002B0680">
        <w:rPr>
          <w:rFonts w:hint="cs"/>
          <w:b/>
          <w:bCs/>
          <w:sz w:val="40"/>
          <w:szCs w:val="40"/>
          <w:rtl/>
          <w:lang w:bidi="ar-IQ"/>
        </w:rPr>
        <w:t>مدرس المادة</w:t>
      </w:r>
    </w:p>
    <w:p w14:paraId="11F613D8" w14:textId="77777777" w:rsidR="00CC0C6F" w:rsidRDefault="00CC0C6F" w:rsidP="00CC0C6F">
      <w:pPr>
        <w:jc w:val="center"/>
        <w:rPr>
          <w:b/>
          <w:bCs/>
          <w:sz w:val="40"/>
          <w:szCs w:val="40"/>
          <w:rtl/>
          <w:lang w:bidi="ar-IQ"/>
        </w:rPr>
      </w:pPr>
      <w:r w:rsidRPr="002B0680">
        <w:rPr>
          <w:rFonts w:hint="cs"/>
          <w:b/>
          <w:bCs/>
          <w:sz w:val="40"/>
          <w:szCs w:val="40"/>
          <w:rtl/>
          <w:lang w:bidi="ar-IQ"/>
        </w:rPr>
        <w:t>ا م د ليزا رستم يعقوب</w:t>
      </w:r>
    </w:p>
    <w:p w14:paraId="28640469" w14:textId="77777777" w:rsidR="00CC0C6F" w:rsidRDefault="00CC0C6F" w:rsidP="00CC0C6F">
      <w:pPr>
        <w:jc w:val="center"/>
        <w:rPr>
          <w:b/>
          <w:bCs/>
          <w:sz w:val="40"/>
          <w:szCs w:val="40"/>
          <w:rtl/>
          <w:lang w:bidi="ar-IQ"/>
        </w:rPr>
      </w:pPr>
    </w:p>
    <w:p w14:paraId="2009F9CD" w14:textId="77777777" w:rsidR="00CC0C6F" w:rsidRDefault="00CC0C6F" w:rsidP="00CC0C6F">
      <w:pPr>
        <w:rPr>
          <w:rtl/>
          <w:lang w:bidi="ar-IQ"/>
        </w:rPr>
      </w:pPr>
    </w:p>
    <w:p w14:paraId="39C0F627" w14:textId="77777777" w:rsidR="00CC0C6F" w:rsidRDefault="00CC0C6F" w:rsidP="00CC0C6F">
      <w:pPr>
        <w:rPr>
          <w:rtl/>
          <w:lang w:bidi="ar-IQ"/>
        </w:rPr>
      </w:pPr>
    </w:p>
    <w:p w14:paraId="62B87225" w14:textId="77777777" w:rsidR="00081E7B" w:rsidRPr="006D3802" w:rsidRDefault="00081E7B" w:rsidP="004365FE">
      <w:pPr>
        <w:pStyle w:val="NoSpacing"/>
        <w:jc w:val="right"/>
        <w:rPr>
          <w:rFonts w:ascii="Tahoma" w:hAnsi="Tahoma" w:cs="Tahoma"/>
          <w:b/>
          <w:bCs/>
          <w:sz w:val="32"/>
          <w:szCs w:val="32"/>
          <w:rtl/>
        </w:rPr>
      </w:pPr>
      <w:r w:rsidRPr="006D3802">
        <w:rPr>
          <w:rFonts w:ascii="Tahoma" w:hAnsi="Tahoma" w:cs="Tahoma"/>
          <w:b/>
          <w:bCs/>
          <w:sz w:val="32"/>
          <w:szCs w:val="32"/>
          <w:rtl/>
        </w:rPr>
        <w:lastRenderedPageBreak/>
        <w:t>انواع الخطط التدريبية:-</w:t>
      </w:r>
    </w:p>
    <w:p w14:paraId="58FFDE1D" w14:textId="77777777" w:rsidR="00081E7B" w:rsidRPr="006D3802" w:rsidRDefault="00081E7B" w:rsidP="004365FE">
      <w:pPr>
        <w:pStyle w:val="NoSpacing"/>
        <w:jc w:val="right"/>
        <w:rPr>
          <w:rFonts w:cs="Simplified Arabic"/>
          <w:sz w:val="36"/>
          <w:szCs w:val="36"/>
          <w:rtl/>
        </w:rPr>
      </w:pPr>
      <w:r w:rsidRPr="006D3802">
        <w:rPr>
          <w:rFonts w:cs="Simplified Arabic" w:hint="cs"/>
          <w:sz w:val="36"/>
          <w:szCs w:val="36"/>
          <w:rtl/>
        </w:rPr>
        <w:t xml:space="preserve">هنالك تنظيم وتسلسل للخطط التدريبية حسب الهدف من التدريب فالمدرب المنظم يستطيع استعمال جميع او بعض الخطط التدريبية الأتية </w:t>
      </w:r>
    </w:p>
    <w:p w14:paraId="6AF8F538" w14:textId="77777777" w:rsidR="00081E7B" w:rsidRPr="006D3802" w:rsidRDefault="00081E7B" w:rsidP="00081E7B">
      <w:pPr>
        <w:pStyle w:val="NoSpacing"/>
        <w:numPr>
          <w:ilvl w:val="0"/>
          <w:numId w:val="9"/>
        </w:numPr>
        <w:bidi/>
        <w:rPr>
          <w:rFonts w:cs="Simplified Arabic"/>
          <w:sz w:val="36"/>
          <w:szCs w:val="36"/>
          <w:rtl/>
        </w:rPr>
      </w:pPr>
      <w:r w:rsidRPr="006D3802">
        <w:rPr>
          <w:rFonts w:cs="Simplified Arabic" w:hint="cs"/>
          <w:sz w:val="36"/>
          <w:szCs w:val="36"/>
          <w:rtl/>
        </w:rPr>
        <w:t xml:space="preserve">خطة الوحدة التدريبية اليومية. </w:t>
      </w:r>
    </w:p>
    <w:p w14:paraId="6BE45AC1" w14:textId="77777777" w:rsidR="00081E7B" w:rsidRPr="006D3802" w:rsidRDefault="00081E7B" w:rsidP="00081E7B">
      <w:pPr>
        <w:pStyle w:val="NoSpacing"/>
        <w:numPr>
          <w:ilvl w:val="0"/>
          <w:numId w:val="9"/>
        </w:numPr>
        <w:bidi/>
        <w:rPr>
          <w:rFonts w:cs="Simplified Arabic"/>
          <w:sz w:val="36"/>
          <w:szCs w:val="36"/>
          <w:rtl/>
        </w:rPr>
      </w:pPr>
      <w:r w:rsidRPr="006D3802">
        <w:rPr>
          <w:rFonts w:cs="Simplified Arabic" w:hint="cs"/>
          <w:sz w:val="36"/>
          <w:szCs w:val="36"/>
          <w:rtl/>
        </w:rPr>
        <w:t>خطة الدائرة التدريبية كل اسبوعين.</w:t>
      </w:r>
    </w:p>
    <w:p w14:paraId="327A903B" w14:textId="77777777" w:rsidR="00081E7B" w:rsidRPr="006D3802" w:rsidRDefault="00081E7B" w:rsidP="00081E7B">
      <w:pPr>
        <w:pStyle w:val="NoSpacing"/>
        <w:numPr>
          <w:ilvl w:val="0"/>
          <w:numId w:val="9"/>
        </w:numPr>
        <w:bidi/>
        <w:rPr>
          <w:rFonts w:cs="Simplified Arabic"/>
          <w:sz w:val="36"/>
          <w:szCs w:val="36"/>
          <w:rtl/>
        </w:rPr>
      </w:pPr>
      <w:r w:rsidRPr="006D3802">
        <w:rPr>
          <w:rFonts w:cs="Simplified Arabic" w:hint="cs"/>
          <w:sz w:val="36"/>
          <w:szCs w:val="36"/>
          <w:rtl/>
        </w:rPr>
        <w:t>خطة الدائرة التدريبية المتوسطة من ( 2- 6 ) اسابيع .</w:t>
      </w:r>
    </w:p>
    <w:p w14:paraId="22FBF37D" w14:textId="77777777" w:rsidR="00081E7B" w:rsidRPr="006D3802" w:rsidRDefault="00081E7B" w:rsidP="00081E7B">
      <w:pPr>
        <w:pStyle w:val="NoSpacing"/>
        <w:numPr>
          <w:ilvl w:val="0"/>
          <w:numId w:val="9"/>
        </w:numPr>
        <w:bidi/>
        <w:rPr>
          <w:rFonts w:cs="Simplified Arabic"/>
          <w:sz w:val="36"/>
          <w:szCs w:val="36"/>
          <w:rtl/>
        </w:rPr>
      </w:pPr>
      <w:r w:rsidRPr="006D3802">
        <w:rPr>
          <w:rFonts w:cs="Simplified Arabic" w:hint="cs"/>
          <w:sz w:val="36"/>
          <w:szCs w:val="36"/>
          <w:rtl/>
        </w:rPr>
        <w:t>خطة الدائرة التدريبية السنوية الكبيرة لمدة سنة كاملة .</w:t>
      </w:r>
    </w:p>
    <w:p w14:paraId="36B8C3E6" w14:textId="77777777" w:rsidR="00081E7B" w:rsidRPr="006D3802" w:rsidRDefault="00081E7B" w:rsidP="00081E7B">
      <w:pPr>
        <w:pStyle w:val="NoSpacing"/>
        <w:numPr>
          <w:ilvl w:val="0"/>
          <w:numId w:val="9"/>
        </w:numPr>
        <w:bidi/>
        <w:rPr>
          <w:rFonts w:cs="Simplified Arabic"/>
          <w:sz w:val="36"/>
          <w:szCs w:val="36"/>
          <w:rtl/>
        </w:rPr>
      </w:pPr>
      <w:r w:rsidRPr="006D3802">
        <w:rPr>
          <w:rFonts w:cs="Simplified Arabic" w:hint="cs"/>
          <w:sz w:val="36"/>
          <w:szCs w:val="36"/>
          <w:rtl/>
        </w:rPr>
        <w:t>خطة تدريب بعيدة المدى ( اولمبية ) .</w:t>
      </w:r>
    </w:p>
    <w:p w14:paraId="69401EF3" w14:textId="77777777" w:rsidR="00081E7B" w:rsidRPr="006D3802" w:rsidRDefault="00081E7B" w:rsidP="00081E7B">
      <w:pPr>
        <w:pStyle w:val="NoSpacing"/>
        <w:numPr>
          <w:ilvl w:val="0"/>
          <w:numId w:val="9"/>
        </w:numPr>
        <w:bidi/>
        <w:rPr>
          <w:rFonts w:cs="Simplified Arabic"/>
          <w:sz w:val="36"/>
          <w:szCs w:val="36"/>
          <w:rtl/>
        </w:rPr>
      </w:pPr>
      <w:r w:rsidRPr="006D3802">
        <w:rPr>
          <w:rFonts w:cs="Simplified Arabic" w:hint="cs"/>
          <w:sz w:val="36"/>
          <w:szCs w:val="36"/>
          <w:rtl/>
        </w:rPr>
        <w:t xml:space="preserve">كما يمكن استخدام خطط تدريبية اطول لمدة ( 8- 16 ) سنة  خصوصاً بالنسبة للأطفال الموهوبين. </w:t>
      </w:r>
    </w:p>
    <w:p w14:paraId="5BF04CA8" w14:textId="77777777" w:rsidR="00081E7B" w:rsidRDefault="00081E7B" w:rsidP="00081E7B">
      <w:pPr>
        <w:pStyle w:val="NoSpacing"/>
        <w:rPr>
          <w:rFonts w:cs="Simplified Arabic"/>
          <w:sz w:val="36"/>
          <w:szCs w:val="36"/>
          <w:rtl/>
        </w:rPr>
      </w:pPr>
      <w:r w:rsidRPr="006D3802">
        <w:rPr>
          <w:rFonts w:cs="Simplified Arabic" w:hint="cs"/>
          <w:sz w:val="36"/>
          <w:szCs w:val="36"/>
          <w:rtl/>
        </w:rPr>
        <w:t xml:space="preserve">   فعندما يبدأ المدرب بوضع مفردات خطة التدريب , فأنه يبدأ بوضع معالم او اسس التدريب الطويل الأمد , التي يجب ان تحقق في نهاية مدة هذه الخطة , ففي خطة التدريب لمدة اربع سنوات مثلاً يضع المدرب الهدف او الأهداف عوامل التدريب لكل سنة من سنوات الخطة اللاحقة ,اضافةً الى وضع مستوى الأنجاز المراد تحقيقه للسنة الحالية , فالأهداف العامة للسنة الثانية وتاريخ السباق يمكن استخدامها في بناء الدوائر التدريبية الصغيرة والمتوسطة , ان اصغر خطة مستخدمة من قبل المدرب هي خطة الوحدة التدريبية اليومية .</w:t>
      </w:r>
    </w:p>
    <w:p w14:paraId="2CB9B6F4" w14:textId="77777777" w:rsidR="00081E7B" w:rsidRPr="006D3802" w:rsidRDefault="00081E7B" w:rsidP="00081E7B">
      <w:pPr>
        <w:pStyle w:val="NoSpacing"/>
        <w:rPr>
          <w:rFonts w:cs="Simplified Arabic"/>
          <w:sz w:val="36"/>
          <w:szCs w:val="36"/>
          <w:rtl/>
        </w:rPr>
      </w:pPr>
    </w:p>
    <w:p w14:paraId="24CDCCDE" w14:textId="77777777" w:rsidR="00081E7B" w:rsidRPr="006D3802" w:rsidRDefault="00081E7B" w:rsidP="004365FE">
      <w:pPr>
        <w:pStyle w:val="NoSpacing"/>
        <w:jc w:val="right"/>
        <w:rPr>
          <w:rFonts w:ascii="Tahoma" w:hAnsi="Tahoma" w:cs="Tahoma"/>
          <w:b/>
          <w:bCs/>
          <w:sz w:val="32"/>
          <w:szCs w:val="32"/>
          <w:rtl/>
        </w:rPr>
      </w:pPr>
      <w:r w:rsidRPr="006D3802">
        <w:rPr>
          <w:rFonts w:ascii="Tahoma" w:hAnsi="Tahoma" w:cs="Tahoma"/>
          <w:b/>
          <w:bCs/>
          <w:sz w:val="32"/>
          <w:szCs w:val="32"/>
          <w:rtl/>
        </w:rPr>
        <w:t>دائرة التدريب السنوية</w:t>
      </w:r>
    </w:p>
    <w:p w14:paraId="063913C1" w14:textId="77777777" w:rsidR="00081E7B" w:rsidRPr="006D3802" w:rsidRDefault="00081E7B" w:rsidP="004365FE">
      <w:pPr>
        <w:pStyle w:val="NoSpacing"/>
        <w:jc w:val="right"/>
        <w:rPr>
          <w:rFonts w:cs="Simplified Arabic"/>
          <w:sz w:val="36"/>
          <w:szCs w:val="36"/>
        </w:rPr>
      </w:pPr>
      <w:r w:rsidRPr="006D3802">
        <w:rPr>
          <w:rFonts w:cs="Simplified Arabic" w:hint="cs"/>
          <w:sz w:val="36"/>
          <w:szCs w:val="36"/>
          <w:rtl/>
        </w:rPr>
        <w:t xml:space="preserve">     </w:t>
      </w:r>
      <w:r w:rsidRPr="006D3802">
        <w:rPr>
          <w:rFonts w:cs="Simplified Arabic"/>
          <w:sz w:val="36"/>
          <w:szCs w:val="36"/>
          <w:rtl/>
        </w:rPr>
        <w:t xml:space="preserve">تقسم خطة التدريب السنوية الى فترات اذا ما </w:t>
      </w:r>
      <w:r w:rsidRPr="006D3802">
        <w:rPr>
          <w:rFonts w:cs="Simplified Arabic" w:hint="cs"/>
          <w:sz w:val="36"/>
          <w:szCs w:val="36"/>
          <w:rtl/>
        </w:rPr>
        <w:t>كانت</w:t>
      </w:r>
      <w:r w:rsidRPr="006D3802">
        <w:rPr>
          <w:rFonts w:cs="Simplified Arabic"/>
          <w:sz w:val="36"/>
          <w:szCs w:val="36"/>
          <w:rtl/>
        </w:rPr>
        <w:t xml:space="preserve"> تحتوى على منافسة واحدة او منافستين بعضهما داخل بعض</w:t>
      </w:r>
      <w:r w:rsidRPr="006D3802">
        <w:rPr>
          <w:rFonts w:cs="Simplified Arabic" w:hint="cs"/>
          <w:sz w:val="36"/>
          <w:szCs w:val="36"/>
          <w:rtl/>
        </w:rPr>
        <w:t>.</w:t>
      </w:r>
      <w:r w:rsidRPr="006D3802">
        <w:rPr>
          <w:rFonts w:cs="Simplified Arabic"/>
          <w:sz w:val="36"/>
          <w:szCs w:val="36"/>
          <w:rtl/>
        </w:rPr>
        <w:t xml:space="preserve"> </w:t>
      </w:r>
      <w:r>
        <w:rPr>
          <w:rFonts w:cs="Simplified Arabic" w:hint="cs"/>
          <w:sz w:val="36"/>
          <w:szCs w:val="36"/>
          <w:rtl/>
        </w:rPr>
        <w:t>و</w:t>
      </w:r>
      <w:r w:rsidRPr="006D3802">
        <w:rPr>
          <w:rFonts w:cs="Simplified Arabic" w:hint="cs"/>
          <w:sz w:val="36"/>
          <w:szCs w:val="36"/>
          <w:rtl/>
        </w:rPr>
        <w:t>تعد</w:t>
      </w:r>
      <w:r w:rsidRPr="006D3802">
        <w:rPr>
          <w:rFonts w:cs="Simplified Arabic"/>
          <w:sz w:val="36"/>
          <w:szCs w:val="36"/>
          <w:rtl/>
        </w:rPr>
        <w:t xml:space="preserve"> خطة التدريب السنوية المظهر </w:t>
      </w:r>
      <w:r w:rsidRPr="006D3802">
        <w:rPr>
          <w:rFonts w:cs="Simplified Arabic"/>
          <w:sz w:val="36"/>
          <w:szCs w:val="36"/>
          <w:rtl/>
        </w:rPr>
        <w:lastRenderedPageBreak/>
        <w:t>الرئيسى للتخطيط قصير المدى</w:t>
      </w:r>
      <w:r>
        <w:rPr>
          <w:rFonts w:cs="Simplified Arabic" w:hint="cs"/>
          <w:sz w:val="36"/>
          <w:szCs w:val="36"/>
          <w:rtl/>
        </w:rPr>
        <w:t>,</w:t>
      </w:r>
      <w:r w:rsidRPr="006D3802">
        <w:rPr>
          <w:rFonts w:cs="Simplified Arabic"/>
          <w:sz w:val="36"/>
          <w:szCs w:val="36"/>
          <w:rtl/>
        </w:rPr>
        <w:t xml:space="preserve"> </w:t>
      </w:r>
      <w:r>
        <w:rPr>
          <w:rFonts w:cs="Simplified Arabic" w:hint="cs"/>
          <w:sz w:val="36"/>
          <w:szCs w:val="36"/>
          <w:rtl/>
        </w:rPr>
        <w:t>و</w:t>
      </w:r>
      <w:r w:rsidRPr="006D3802">
        <w:rPr>
          <w:rFonts w:cs="Simplified Arabic"/>
          <w:sz w:val="36"/>
          <w:szCs w:val="36"/>
          <w:rtl/>
        </w:rPr>
        <w:t>يختلف تكوين خطة التدريب السنوية من رياضة لاخرى طبقا لطبيعة التنافس كما يلي:</w:t>
      </w:r>
    </w:p>
    <w:p w14:paraId="56B781F1" w14:textId="77777777" w:rsidR="00081E7B" w:rsidRPr="006D3802" w:rsidRDefault="00081E7B" w:rsidP="00081E7B">
      <w:pPr>
        <w:pStyle w:val="NoSpacing"/>
        <w:jc w:val="right"/>
        <w:rPr>
          <w:rFonts w:cs="Simplified Arabic"/>
          <w:b/>
          <w:bCs/>
          <w:sz w:val="36"/>
          <w:szCs w:val="36"/>
          <w:rtl/>
        </w:rPr>
      </w:pPr>
      <w:r w:rsidRPr="006D3802">
        <w:rPr>
          <w:rFonts w:cs="Simplified Arabic" w:hint="cs"/>
          <w:b/>
          <w:bCs/>
          <w:sz w:val="36"/>
          <w:szCs w:val="36"/>
          <w:rtl/>
        </w:rPr>
        <w:t xml:space="preserve">1- </w:t>
      </w:r>
      <w:r w:rsidRPr="006D3802">
        <w:rPr>
          <w:rFonts w:cs="Simplified Arabic"/>
          <w:b/>
          <w:bCs/>
          <w:sz w:val="36"/>
          <w:szCs w:val="36"/>
          <w:rtl/>
        </w:rPr>
        <w:t>خطة التدريب السنوية أحادية الموسم التنافسى :</w:t>
      </w:r>
    </w:p>
    <w:p w14:paraId="5900E88B" w14:textId="77777777" w:rsidR="00081E7B" w:rsidRDefault="00081E7B" w:rsidP="00081E7B">
      <w:pPr>
        <w:pStyle w:val="NoSpacing"/>
        <w:jc w:val="right"/>
        <w:rPr>
          <w:rFonts w:cs="Simplified Arabic"/>
          <w:sz w:val="36"/>
          <w:szCs w:val="36"/>
          <w:rtl/>
        </w:rPr>
      </w:pPr>
      <w:r w:rsidRPr="006D3802">
        <w:rPr>
          <w:rFonts w:cs="Simplified Arabic" w:hint="cs"/>
          <w:sz w:val="36"/>
          <w:szCs w:val="36"/>
          <w:rtl/>
        </w:rPr>
        <w:t xml:space="preserve">  </w:t>
      </w:r>
      <w:r w:rsidRPr="006D3802">
        <w:rPr>
          <w:rFonts w:cs="Simplified Arabic"/>
          <w:sz w:val="36"/>
          <w:szCs w:val="36"/>
          <w:rtl/>
        </w:rPr>
        <w:t>ويتم التخطيط للتدريب خلالها على أساس ان المنافسة تتكون من عدد من المباري</w:t>
      </w:r>
      <w:r w:rsidRPr="006D3802">
        <w:rPr>
          <w:rFonts w:cs="Simplified Arabic" w:hint="cs"/>
          <w:sz w:val="36"/>
          <w:szCs w:val="36"/>
          <w:rtl/>
        </w:rPr>
        <w:t>ا</w:t>
      </w:r>
      <w:r w:rsidRPr="006D3802">
        <w:rPr>
          <w:rFonts w:cs="Simplified Arabic"/>
          <w:sz w:val="36"/>
          <w:szCs w:val="36"/>
          <w:rtl/>
        </w:rPr>
        <w:t>ت المتصلة ، كما هو الحادث فى تخطيط تدريب رياضة كرة القدم.</w:t>
      </w:r>
      <w:r w:rsidRPr="006D3802">
        <w:rPr>
          <w:rFonts w:cs="Simplified Arabic"/>
          <w:sz w:val="36"/>
          <w:szCs w:val="36"/>
        </w:rPr>
        <w:t xml:space="preserve"> </w:t>
      </w:r>
      <w:r w:rsidRPr="006D3802">
        <w:rPr>
          <w:rFonts w:cs="Simplified Arabic"/>
          <w:sz w:val="36"/>
          <w:szCs w:val="36"/>
          <w:rtl/>
        </w:rPr>
        <w:t>يتطلب هذا التخطيط عناية فائقة حتى ان يحقق اهدافه وان يحقق ايضا اهداف الاعداد طويل المدى.</w:t>
      </w:r>
    </w:p>
    <w:p w14:paraId="12E60F37" w14:textId="77777777" w:rsidR="00081E7B" w:rsidRDefault="00081E7B" w:rsidP="00081E7B">
      <w:pPr>
        <w:pStyle w:val="NoSpacing"/>
        <w:jc w:val="right"/>
        <w:rPr>
          <w:rFonts w:cs="Simplified Arabic"/>
          <w:sz w:val="36"/>
          <w:szCs w:val="36"/>
          <w:rtl/>
        </w:rPr>
      </w:pPr>
    </w:p>
    <w:p w14:paraId="1EE267FB" w14:textId="77777777" w:rsidR="00081E7B" w:rsidRPr="006D3802" w:rsidRDefault="00081E7B" w:rsidP="00081E7B">
      <w:pPr>
        <w:pStyle w:val="NoSpacing"/>
        <w:jc w:val="right"/>
        <w:rPr>
          <w:rFonts w:cs="Simplified Arabic"/>
          <w:sz w:val="36"/>
          <w:szCs w:val="36"/>
          <w:rtl/>
        </w:rPr>
      </w:pPr>
    </w:p>
    <w:p w14:paraId="6EBBC818" w14:textId="77777777" w:rsidR="00081E7B" w:rsidRPr="006D3802" w:rsidRDefault="00081E7B" w:rsidP="00081E7B">
      <w:pPr>
        <w:pStyle w:val="NoSpacing"/>
        <w:jc w:val="right"/>
        <w:rPr>
          <w:rFonts w:cs="Simplified Arabic"/>
          <w:b/>
          <w:bCs/>
          <w:sz w:val="36"/>
          <w:szCs w:val="36"/>
        </w:rPr>
      </w:pPr>
      <w:r w:rsidRPr="006D3802">
        <w:rPr>
          <w:rFonts w:cs="Simplified Arabic" w:hint="cs"/>
          <w:b/>
          <w:bCs/>
          <w:sz w:val="36"/>
          <w:szCs w:val="36"/>
          <w:rtl/>
        </w:rPr>
        <w:t>2</w:t>
      </w:r>
      <w:r w:rsidRPr="006D3802">
        <w:rPr>
          <w:rFonts w:cs="Simplified Arabic"/>
          <w:b/>
          <w:bCs/>
          <w:sz w:val="36"/>
          <w:szCs w:val="36"/>
          <w:rtl/>
        </w:rPr>
        <w:t>- خطة التدريب السنوية ثنائية الموسم التنافسي:</w:t>
      </w:r>
    </w:p>
    <w:p w14:paraId="34F83E99" w14:textId="77777777" w:rsidR="00081E7B" w:rsidRPr="006D3802" w:rsidRDefault="00081E7B" w:rsidP="00081E7B">
      <w:pPr>
        <w:pStyle w:val="NoSpacing"/>
        <w:jc w:val="right"/>
        <w:rPr>
          <w:rFonts w:cs="Simplified Arabic"/>
          <w:sz w:val="36"/>
          <w:szCs w:val="36"/>
          <w:rtl/>
        </w:rPr>
      </w:pPr>
      <w:r w:rsidRPr="006D3802">
        <w:rPr>
          <w:rFonts w:cs="Simplified Arabic" w:hint="cs"/>
          <w:sz w:val="36"/>
          <w:szCs w:val="36"/>
          <w:rtl/>
        </w:rPr>
        <w:t xml:space="preserve">  </w:t>
      </w:r>
      <w:r w:rsidRPr="006D3802">
        <w:rPr>
          <w:rFonts w:cs="Simplified Arabic"/>
          <w:sz w:val="36"/>
          <w:szCs w:val="36"/>
          <w:rtl/>
        </w:rPr>
        <w:t>ويتم التخطيط لخطة التدريب السنوية على اساس ان السنة تحتوى على موسمين تنافسيين.</w:t>
      </w:r>
      <w:r>
        <w:rPr>
          <w:rFonts w:cs="Simplified Arabic" w:hint="cs"/>
          <w:sz w:val="36"/>
          <w:szCs w:val="36"/>
          <w:rtl/>
        </w:rPr>
        <w:t xml:space="preserve"> </w:t>
      </w:r>
      <w:r w:rsidRPr="006D3802">
        <w:rPr>
          <w:rFonts w:cs="Simplified Arabic"/>
          <w:sz w:val="36"/>
          <w:szCs w:val="36"/>
          <w:rtl/>
        </w:rPr>
        <w:t>وفيها يمر اللاعب</w:t>
      </w:r>
      <w:r w:rsidRPr="006D3802">
        <w:rPr>
          <w:rFonts w:cs="Simplified Arabic" w:hint="cs"/>
          <w:sz w:val="36"/>
          <w:szCs w:val="36"/>
          <w:rtl/>
        </w:rPr>
        <w:t xml:space="preserve"> ب</w:t>
      </w:r>
      <w:r w:rsidRPr="006D3802">
        <w:rPr>
          <w:rFonts w:cs="Simplified Arabic"/>
          <w:sz w:val="36"/>
          <w:szCs w:val="36"/>
          <w:rtl/>
        </w:rPr>
        <w:t>فترة اعداد ثم ينجز المنافسات فى الموسم الاول ثم يمر بفترة استشفائية تقويمية ، ثم يمر بعد ذلك بفترة اعدادية ثانية ثم انجاز المنافسات للموسم الثانى ثم المرور بفترة استشفائية تقويمية ثانية</w:t>
      </w:r>
      <w:r w:rsidRPr="006D3802">
        <w:rPr>
          <w:rFonts w:cs="Simplified Arabic" w:hint="cs"/>
          <w:sz w:val="36"/>
          <w:szCs w:val="36"/>
          <w:rtl/>
        </w:rPr>
        <w:t>, و</w:t>
      </w:r>
      <w:r w:rsidRPr="006D3802">
        <w:rPr>
          <w:rFonts w:cs="Simplified Arabic"/>
          <w:sz w:val="36"/>
          <w:szCs w:val="36"/>
          <w:rtl/>
        </w:rPr>
        <w:t>هذا النوع من الخطط السنوية يختلف عن سابقه من حيث امكانية تلافى العديد من مشكلات التخطيط والتى تتاثر بالمقدرة على التحكم فى فترات الحفاظ على الفورمة الرياضية، وتاثير العوامل النفسية، والعوامل المرتبطة بالاصابات.</w:t>
      </w:r>
    </w:p>
    <w:p w14:paraId="3286536B" w14:textId="77777777" w:rsidR="00081E7B" w:rsidRPr="006D3802" w:rsidRDefault="00081E7B" w:rsidP="00081E7B">
      <w:pPr>
        <w:pStyle w:val="NoSpacing"/>
        <w:jc w:val="right"/>
        <w:rPr>
          <w:rFonts w:cs="Simplified Arabic"/>
          <w:b/>
          <w:bCs/>
          <w:sz w:val="36"/>
          <w:szCs w:val="36"/>
          <w:rtl/>
        </w:rPr>
      </w:pPr>
      <w:r w:rsidRPr="006D3802">
        <w:rPr>
          <w:rFonts w:cs="Simplified Arabic" w:hint="cs"/>
          <w:b/>
          <w:bCs/>
          <w:sz w:val="36"/>
          <w:szCs w:val="36"/>
          <w:rtl/>
        </w:rPr>
        <w:t>3</w:t>
      </w:r>
      <w:r w:rsidRPr="006D3802">
        <w:rPr>
          <w:rFonts w:cs="Simplified Arabic"/>
          <w:b/>
          <w:bCs/>
          <w:sz w:val="36"/>
          <w:szCs w:val="36"/>
          <w:rtl/>
        </w:rPr>
        <w:t>- خطة التدريب السنوية متعددة المواسم التنافسية:</w:t>
      </w:r>
    </w:p>
    <w:p w14:paraId="663AEF8F" w14:textId="77777777" w:rsidR="00081E7B" w:rsidRPr="006D3802" w:rsidRDefault="00081E7B" w:rsidP="00081E7B">
      <w:pPr>
        <w:pStyle w:val="NoSpacing"/>
        <w:jc w:val="right"/>
        <w:rPr>
          <w:rFonts w:cs="Simplified Arabic"/>
          <w:sz w:val="36"/>
          <w:szCs w:val="36"/>
        </w:rPr>
      </w:pPr>
      <w:r w:rsidRPr="006D3802">
        <w:rPr>
          <w:rFonts w:cs="Simplified Arabic" w:hint="cs"/>
          <w:sz w:val="36"/>
          <w:szCs w:val="36"/>
          <w:rtl/>
        </w:rPr>
        <w:t xml:space="preserve">   </w:t>
      </w:r>
      <w:r w:rsidRPr="006D3802">
        <w:rPr>
          <w:rFonts w:cs="Simplified Arabic"/>
          <w:sz w:val="36"/>
          <w:szCs w:val="36"/>
          <w:rtl/>
        </w:rPr>
        <w:t>ويتم التخطيط لخطة التدريب السنوية على اساس وجود ثلاثة مواسم تنافسية او اكثر خلال السنة الواحدة.</w:t>
      </w:r>
    </w:p>
    <w:p w14:paraId="7E0529EC" w14:textId="77777777" w:rsidR="00081E7B" w:rsidRPr="006D3802" w:rsidRDefault="00081E7B" w:rsidP="00081E7B">
      <w:pPr>
        <w:pStyle w:val="NoSpacing"/>
        <w:jc w:val="right"/>
        <w:rPr>
          <w:rFonts w:cs="Simplified Arabic"/>
          <w:sz w:val="36"/>
          <w:szCs w:val="36"/>
          <w:rtl/>
        </w:rPr>
      </w:pPr>
      <w:r w:rsidRPr="006D3802">
        <w:rPr>
          <w:rFonts w:cs="Simplified Arabic" w:hint="cs"/>
          <w:sz w:val="36"/>
          <w:szCs w:val="36"/>
          <w:rtl/>
        </w:rPr>
        <w:lastRenderedPageBreak/>
        <w:t xml:space="preserve">   ي</w:t>
      </w:r>
      <w:r w:rsidRPr="006D3802">
        <w:rPr>
          <w:rFonts w:cs="Simplified Arabic"/>
          <w:sz w:val="36"/>
          <w:szCs w:val="36"/>
          <w:rtl/>
        </w:rPr>
        <w:t xml:space="preserve">تم التخطيط خلالها بنفس اسلوب الخطة السنوية ثنائية الموسم التنافسي </w:t>
      </w:r>
      <w:r>
        <w:rPr>
          <w:rFonts w:cs="Simplified Arabic" w:hint="cs"/>
          <w:sz w:val="36"/>
          <w:szCs w:val="36"/>
          <w:rtl/>
        </w:rPr>
        <w:t>فضلا عن</w:t>
      </w:r>
      <w:r w:rsidRPr="006D3802">
        <w:rPr>
          <w:rFonts w:cs="Simplified Arabic"/>
          <w:sz w:val="36"/>
          <w:szCs w:val="36"/>
          <w:rtl/>
        </w:rPr>
        <w:t xml:space="preserve"> موسم تنافسى ثالث او اكثر.</w:t>
      </w:r>
    </w:p>
    <w:p w14:paraId="7A77D27C" w14:textId="77777777" w:rsidR="00081E7B" w:rsidRPr="00B01295" w:rsidRDefault="00081E7B" w:rsidP="00081E7B">
      <w:pPr>
        <w:pStyle w:val="NoSpacing"/>
        <w:jc w:val="right"/>
        <w:rPr>
          <w:rFonts w:ascii="Tahoma" w:hAnsi="Tahoma" w:cs="Tahoma"/>
          <w:b/>
          <w:bCs/>
          <w:sz w:val="36"/>
          <w:szCs w:val="36"/>
          <w:rtl/>
        </w:rPr>
      </w:pPr>
      <w:r w:rsidRPr="00B01295">
        <w:rPr>
          <w:rFonts w:ascii="Tahoma" w:hAnsi="Tahoma" w:cs="Tahoma"/>
          <w:b/>
          <w:bCs/>
          <w:sz w:val="36"/>
          <w:szCs w:val="36"/>
          <w:rtl/>
        </w:rPr>
        <w:t>ثانياً- فترة المنافسات:</w:t>
      </w:r>
    </w:p>
    <w:p w14:paraId="61D2CF96" w14:textId="77777777" w:rsidR="00081E7B" w:rsidRDefault="00081E7B" w:rsidP="00081E7B">
      <w:pPr>
        <w:pStyle w:val="NoSpacing"/>
        <w:jc w:val="right"/>
        <w:rPr>
          <w:rFonts w:cs="Simplified Arabic"/>
          <w:sz w:val="36"/>
          <w:szCs w:val="36"/>
          <w:rtl/>
        </w:rPr>
      </w:pPr>
      <w:r w:rsidRPr="006D3802">
        <w:rPr>
          <w:rFonts w:cs="Simplified Arabic" w:hint="cs"/>
          <w:sz w:val="36"/>
          <w:szCs w:val="36"/>
          <w:rtl/>
        </w:rPr>
        <w:t xml:space="preserve">   </w:t>
      </w:r>
      <w:r w:rsidRPr="006D3802">
        <w:rPr>
          <w:rFonts w:cs="Simplified Arabic"/>
          <w:sz w:val="36"/>
          <w:szCs w:val="36"/>
          <w:rtl/>
        </w:rPr>
        <w:t>فترة المنافسات</w:t>
      </w:r>
      <w:r w:rsidRPr="006D3802">
        <w:rPr>
          <w:rFonts w:cs="Simplified Arabic" w:hint="cs"/>
          <w:sz w:val="36"/>
          <w:szCs w:val="36"/>
          <w:rtl/>
        </w:rPr>
        <w:t>:</w:t>
      </w:r>
      <w:r w:rsidRPr="006D3802">
        <w:rPr>
          <w:rFonts w:cs="Simplified Arabic"/>
          <w:sz w:val="36"/>
          <w:szCs w:val="36"/>
          <w:rtl/>
        </w:rPr>
        <w:t xml:space="preserve"> هى الفترة التى تقام خلالها مباريات الموسم التنافسي وتبدا مع اول مباراة وتنتهى باخر مباراة</w:t>
      </w:r>
      <w:r>
        <w:rPr>
          <w:rFonts w:cs="Simplified Arabic" w:hint="cs"/>
          <w:sz w:val="36"/>
          <w:szCs w:val="36"/>
          <w:rtl/>
        </w:rPr>
        <w:t>,</w:t>
      </w:r>
      <w:r w:rsidRPr="006D3802">
        <w:rPr>
          <w:rFonts w:cs="Simplified Arabic" w:hint="cs"/>
          <w:sz w:val="36"/>
          <w:szCs w:val="36"/>
          <w:rtl/>
        </w:rPr>
        <w:t xml:space="preserve"> وفيها يتم </w:t>
      </w:r>
      <w:r w:rsidRPr="006D3802">
        <w:rPr>
          <w:rFonts w:cs="Simplified Arabic"/>
          <w:sz w:val="36"/>
          <w:szCs w:val="36"/>
          <w:rtl/>
        </w:rPr>
        <w:t>الاحتفاظ بالمستوى العالى الذى وصل اليه اللاعب خلال فترة الاعداد بمراحلها المختلفة والعمل على تحقيق الفورمة الرياضية .</w:t>
      </w:r>
    </w:p>
    <w:p w14:paraId="6F72A719" w14:textId="77777777" w:rsidR="00081E7B" w:rsidRPr="00B01295" w:rsidRDefault="00081E7B" w:rsidP="00081E7B">
      <w:pPr>
        <w:pStyle w:val="NoSpacing"/>
        <w:jc w:val="right"/>
        <w:rPr>
          <w:rFonts w:cs="Simplified Arabic"/>
          <w:b/>
          <w:bCs/>
          <w:sz w:val="36"/>
          <w:szCs w:val="36"/>
        </w:rPr>
      </w:pPr>
      <w:r w:rsidRPr="00B01295">
        <w:rPr>
          <w:rFonts w:cs="Simplified Arabic"/>
          <w:b/>
          <w:bCs/>
          <w:sz w:val="36"/>
          <w:szCs w:val="36"/>
          <w:rtl/>
        </w:rPr>
        <w:t xml:space="preserve"> </w:t>
      </w:r>
      <w:r w:rsidRPr="00B01295">
        <w:rPr>
          <w:rFonts w:cs="Simplified Arabic" w:hint="cs"/>
          <w:b/>
          <w:bCs/>
          <w:sz w:val="36"/>
          <w:szCs w:val="36"/>
          <w:rtl/>
        </w:rPr>
        <w:t>وتهدف فترة المنافسات الى :</w:t>
      </w:r>
    </w:p>
    <w:p w14:paraId="1C8162B8" w14:textId="77777777" w:rsidR="00081E7B" w:rsidRPr="006D3802" w:rsidRDefault="00081E7B" w:rsidP="00081E7B">
      <w:pPr>
        <w:pStyle w:val="NoSpacing"/>
        <w:numPr>
          <w:ilvl w:val="0"/>
          <w:numId w:val="10"/>
        </w:numPr>
        <w:bidi/>
        <w:jc w:val="left"/>
        <w:rPr>
          <w:rFonts w:cs="Simplified Arabic"/>
          <w:sz w:val="36"/>
          <w:szCs w:val="36"/>
        </w:rPr>
      </w:pPr>
      <w:r w:rsidRPr="006D3802">
        <w:rPr>
          <w:rFonts w:cs="Simplified Arabic"/>
          <w:sz w:val="36"/>
          <w:szCs w:val="36"/>
          <w:rtl/>
        </w:rPr>
        <w:t>الوصول الى اعلى قمم المستوى البدنى والوظيفى للاعب.</w:t>
      </w:r>
    </w:p>
    <w:p w14:paraId="2AB4F168" w14:textId="77777777" w:rsidR="00081E7B" w:rsidRPr="006D3802" w:rsidRDefault="00081E7B" w:rsidP="00081E7B">
      <w:pPr>
        <w:pStyle w:val="NoSpacing"/>
        <w:numPr>
          <w:ilvl w:val="0"/>
          <w:numId w:val="10"/>
        </w:numPr>
        <w:bidi/>
        <w:jc w:val="left"/>
        <w:rPr>
          <w:rFonts w:cs="Simplified Arabic"/>
          <w:sz w:val="36"/>
          <w:szCs w:val="36"/>
        </w:rPr>
      </w:pPr>
      <w:r w:rsidRPr="006D3802">
        <w:rPr>
          <w:rFonts w:cs="Simplified Arabic"/>
          <w:sz w:val="36"/>
          <w:szCs w:val="36"/>
          <w:rtl/>
        </w:rPr>
        <w:t>الوصول الى اعلى قمم مستوى آلية الاداء المهارى وتطويعه ليتلاءم مع طبيعة المباريات.</w:t>
      </w:r>
    </w:p>
    <w:p w14:paraId="7A9DDDF9" w14:textId="77777777" w:rsidR="00081E7B" w:rsidRPr="006D3802" w:rsidRDefault="00081E7B" w:rsidP="00081E7B">
      <w:pPr>
        <w:pStyle w:val="NoSpacing"/>
        <w:numPr>
          <w:ilvl w:val="0"/>
          <w:numId w:val="10"/>
        </w:numPr>
        <w:bidi/>
        <w:jc w:val="left"/>
        <w:rPr>
          <w:rFonts w:cs="Simplified Arabic"/>
          <w:sz w:val="36"/>
          <w:szCs w:val="36"/>
        </w:rPr>
      </w:pPr>
      <w:r w:rsidRPr="006D3802">
        <w:rPr>
          <w:rFonts w:cs="Simplified Arabic"/>
          <w:sz w:val="36"/>
          <w:szCs w:val="36"/>
          <w:rtl/>
        </w:rPr>
        <w:t>الوصول الى اعلى قمم مستوى الاداء الخططى واستخدام المناسب منه طبقا لطبيعة المنافس وظر</w:t>
      </w:r>
      <w:r w:rsidRPr="006D3802">
        <w:rPr>
          <w:rFonts w:cs="Simplified Arabic" w:hint="cs"/>
          <w:sz w:val="36"/>
          <w:szCs w:val="36"/>
          <w:rtl/>
        </w:rPr>
        <w:t>و</w:t>
      </w:r>
      <w:r w:rsidRPr="006D3802">
        <w:rPr>
          <w:rFonts w:cs="Simplified Arabic"/>
          <w:sz w:val="36"/>
          <w:szCs w:val="36"/>
          <w:rtl/>
        </w:rPr>
        <w:t>ف المباراة.</w:t>
      </w:r>
    </w:p>
    <w:p w14:paraId="15598655" w14:textId="77777777" w:rsidR="00081E7B" w:rsidRPr="006D3802" w:rsidRDefault="00081E7B" w:rsidP="00081E7B">
      <w:pPr>
        <w:pStyle w:val="NoSpacing"/>
        <w:numPr>
          <w:ilvl w:val="0"/>
          <w:numId w:val="10"/>
        </w:numPr>
        <w:bidi/>
        <w:jc w:val="left"/>
        <w:rPr>
          <w:rFonts w:cs="Simplified Arabic"/>
          <w:sz w:val="36"/>
          <w:szCs w:val="36"/>
        </w:rPr>
      </w:pPr>
      <w:r w:rsidRPr="006D3802">
        <w:rPr>
          <w:rFonts w:cs="Simplified Arabic"/>
          <w:sz w:val="36"/>
          <w:szCs w:val="36"/>
          <w:rtl/>
        </w:rPr>
        <w:t>الوصول الى اعلى قمم التفاعل النفسى مع المواقف المختلفة المتوقعة وغير المتوقعة.</w:t>
      </w:r>
    </w:p>
    <w:p w14:paraId="26831B82" w14:textId="77777777" w:rsidR="00081E7B" w:rsidRDefault="00081E7B" w:rsidP="00081E7B">
      <w:pPr>
        <w:pStyle w:val="NoSpacing"/>
        <w:numPr>
          <w:ilvl w:val="0"/>
          <w:numId w:val="10"/>
        </w:numPr>
        <w:bidi/>
        <w:jc w:val="left"/>
        <w:rPr>
          <w:rFonts w:cs="Simplified Arabic"/>
          <w:sz w:val="36"/>
          <w:szCs w:val="36"/>
        </w:rPr>
      </w:pPr>
      <w:r w:rsidRPr="006D3802">
        <w:rPr>
          <w:rFonts w:cs="Simplified Arabic"/>
          <w:sz w:val="36"/>
          <w:szCs w:val="36"/>
          <w:rtl/>
        </w:rPr>
        <w:t xml:space="preserve">التجانس والتناغم لكافة انواع الاعداد ليخرج اداء اللاعب </w:t>
      </w:r>
      <w:r w:rsidRPr="006D3802">
        <w:rPr>
          <w:rFonts w:cs="Simplified Arabic" w:hint="cs"/>
          <w:sz w:val="36"/>
          <w:szCs w:val="36"/>
          <w:rtl/>
        </w:rPr>
        <w:t>م</w:t>
      </w:r>
      <w:r w:rsidRPr="006D3802">
        <w:rPr>
          <w:rFonts w:cs="Simplified Arabic"/>
          <w:sz w:val="36"/>
          <w:szCs w:val="36"/>
          <w:rtl/>
        </w:rPr>
        <w:t>توافقا مع اداء الفريق فى الرياضة الجماعية.</w:t>
      </w:r>
    </w:p>
    <w:p w14:paraId="0EC31FA6" w14:textId="77777777" w:rsidR="00081E7B" w:rsidRPr="006D3802" w:rsidRDefault="00081E7B" w:rsidP="00081E7B">
      <w:pPr>
        <w:pStyle w:val="NoSpacing"/>
        <w:ind w:left="360"/>
        <w:jc w:val="right"/>
        <w:rPr>
          <w:rFonts w:cs="Simplified Arabic"/>
          <w:sz w:val="36"/>
          <w:szCs w:val="36"/>
        </w:rPr>
      </w:pPr>
    </w:p>
    <w:p w14:paraId="6EA1D97A" w14:textId="77777777" w:rsidR="00081E7B" w:rsidRPr="000D34E6" w:rsidRDefault="00081E7B" w:rsidP="00081E7B">
      <w:pPr>
        <w:pStyle w:val="NoSpacing"/>
        <w:jc w:val="right"/>
        <w:rPr>
          <w:rFonts w:ascii="Tahoma" w:hAnsi="Tahoma" w:cs="Tahoma"/>
          <w:b/>
          <w:bCs/>
          <w:sz w:val="36"/>
          <w:szCs w:val="36"/>
          <w:rtl/>
        </w:rPr>
      </w:pPr>
      <w:r w:rsidRPr="000D34E6">
        <w:rPr>
          <w:rFonts w:ascii="Tahoma" w:hAnsi="Tahoma" w:cs="Tahoma"/>
          <w:b/>
          <w:bCs/>
          <w:sz w:val="36"/>
          <w:szCs w:val="36"/>
          <w:rtl/>
        </w:rPr>
        <w:t xml:space="preserve">ثالثاً- الفترة الاستشفائية التقويمية: </w:t>
      </w:r>
    </w:p>
    <w:p w14:paraId="522103AC" w14:textId="77777777" w:rsidR="00081E7B" w:rsidRDefault="00081E7B" w:rsidP="00081E7B">
      <w:pPr>
        <w:pStyle w:val="NoSpacing"/>
        <w:jc w:val="right"/>
        <w:rPr>
          <w:rFonts w:cs="Simplified Arabic"/>
          <w:sz w:val="36"/>
          <w:szCs w:val="36"/>
          <w:rtl/>
        </w:rPr>
      </w:pPr>
      <w:r w:rsidRPr="006D3802">
        <w:rPr>
          <w:rFonts w:cs="Simplified Arabic" w:hint="cs"/>
          <w:sz w:val="36"/>
          <w:szCs w:val="36"/>
          <w:rtl/>
        </w:rPr>
        <w:t xml:space="preserve">  </w:t>
      </w:r>
      <w:r w:rsidRPr="006D3802">
        <w:rPr>
          <w:rFonts w:cs="Simplified Arabic"/>
          <w:sz w:val="36"/>
          <w:szCs w:val="36"/>
          <w:rtl/>
        </w:rPr>
        <w:t>الفترة الاستشفائية التقويمية( الانتقال)</w:t>
      </w:r>
      <w:r w:rsidRPr="006D3802">
        <w:rPr>
          <w:rFonts w:cs="Simplified Arabic" w:hint="cs"/>
          <w:sz w:val="36"/>
          <w:szCs w:val="36"/>
          <w:rtl/>
        </w:rPr>
        <w:t xml:space="preserve"> </w:t>
      </w:r>
      <w:r w:rsidRPr="006D3802">
        <w:rPr>
          <w:rFonts w:cs="Simplified Arabic"/>
          <w:sz w:val="36"/>
          <w:szCs w:val="36"/>
          <w:rtl/>
        </w:rPr>
        <w:t>هى</w:t>
      </w:r>
      <w:r w:rsidRPr="006D3802">
        <w:rPr>
          <w:rFonts w:cs="Simplified Arabic" w:hint="cs"/>
          <w:sz w:val="36"/>
          <w:szCs w:val="36"/>
          <w:rtl/>
        </w:rPr>
        <w:t>:</w:t>
      </w:r>
      <w:r w:rsidRPr="006D3802">
        <w:rPr>
          <w:rFonts w:cs="Simplified Arabic"/>
          <w:sz w:val="36"/>
          <w:szCs w:val="36"/>
          <w:rtl/>
        </w:rPr>
        <w:t xml:space="preserve"> الفترة التى تلى فترة المنافسات مباشرة وتبدا بعد اخر مباراة فى الموسم التنافسي ، وتنتهى باول وحدة تدريبي</w:t>
      </w:r>
      <w:r w:rsidRPr="006D3802">
        <w:rPr>
          <w:rFonts w:cs="Simplified Arabic" w:hint="cs"/>
          <w:sz w:val="36"/>
          <w:szCs w:val="36"/>
          <w:rtl/>
        </w:rPr>
        <w:t>ة</w:t>
      </w:r>
      <w:r w:rsidRPr="006D3802">
        <w:rPr>
          <w:rFonts w:cs="Simplified Arabic"/>
          <w:sz w:val="36"/>
          <w:szCs w:val="36"/>
          <w:rtl/>
        </w:rPr>
        <w:t xml:space="preserve"> فى فترة الاعداد للموسم التنافسي التالي.</w:t>
      </w:r>
    </w:p>
    <w:p w14:paraId="5796BC1E" w14:textId="77777777" w:rsidR="00081E7B" w:rsidRPr="006D3802" w:rsidRDefault="00081E7B" w:rsidP="00081E7B">
      <w:pPr>
        <w:pStyle w:val="NoSpacing"/>
        <w:jc w:val="right"/>
        <w:rPr>
          <w:rFonts w:cs="Simplified Arabic"/>
          <w:sz w:val="36"/>
          <w:szCs w:val="36"/>
          <w:rtl/>
        </w:rPr>
      </w:pPr>
    </w:p>
    <w:p w14:paraId="4CBBB48C" w14:textId="77777777" w:rsidR="00081E7B" w:rsidRPr="00B01295" w:rsidRDefault="00081E7B" w:rsidP="00081E7B">
      <w:pPr>
        <w:pStyle w:val="NoSpacing"/>
        <w:jc w:val="right"/>
        <w:rPr>
          <w:rFonts w:cs="Simplified Arabic"/>
          <w:b/>
          <w:bCs/>
          <w:sz w:val="36"/>
          <w:szCs w:val="36"/>
        </w:rPr>
      </w:pPr>
      <w:r w:rsidRPr="00B01295">
        <w:rPr>
          <w:rFonts w:cs="Simplified Arabic"/>
          <w:b/>
          <w:bCs/>
          <w:sz w:val="36"/>
          <w:szCs w:val="36"/>
          <w:rtl/>
        </w:rPr>
        <w:t>يهدف التخطيط  للفترة الاستشفائية التقويمية الى ما يلى:</w:t>
      </w:r>
    </w:p>
    <w:p w14:paraId="580A3D0B" w14:textId="77777777" w:rsidR="00081E7B" w:rsidRPr="006D3802" w:rsidRDefault="00081E7B" w:rsidP="00081E7B">
      <w:pPr>
        <w:pStyle w:val="NoSpacing"/>
        <w:numPr>
          <w:ilvl w:val="0"/>
          <w:numId w:val="11"/>
        </w:numPr>
        <w:bidi/>
        <w:jc w:val="left"/>
        <w:rPr>
          <w:rFonts w:cs="Simplified Arabic"/>
          <w:sz w:val="36"/>
          <w:szCs w:val="36"/>
          <w:rtl/>
        </w:rPr>
      </w:pPr>
      <w:r w:rsidRPr="006D3802">
        <w:rPr>
          <w:rFonts w:cs="Simplified Arabic"/>
          <w:sz w:val="36"/>
          <w:szCs w:val="36"/>
          <w:rtl/>
        </w:rPr>
        <w:t>المحافظة على حد ادنى من الاعداد البدنى والمهارى والخططي</w:t>
      </w:r>
      <w:r w:rsidRPr="006D3802">
        <w:rPr>
          <w:rFonts w:cs="Simplified Arabic" w:hint="cs"/>
          <w:sz w:val="36"/>
          <w:szCs w:val="36"/>
          <w:rtl/>
        </w:rPr>
        <w:t>.</w:t>
      </w:r>
      <w:r w:rsidRPr="006D3802">
        <w:rPr>
          <w:rFonts w:cs="Simplified Arabic"/>
          <w:sz w:val="36"/>
          <w:szCs w:val="36"/>
          <w:rtl/>
        </w:rPr>
        <w:t xml:space="preserve"> </w:t>
      </w:r>
    </w:p>
    <w:p w14:paraId="1BD4B533" w14:textId="77777777" w:rsidR="00081E7B" w:rsidRPr="006D3802" w:rsidRDefault="00081E7B" w:rsidP="00081E7B">
      <w:pPr>
        <w:pStyle w:val="NoSpacing"/>
        <w:numPr>
          <w:ilvl w:val="0"/>
          <w:numId w:val="11"/>
        </w:numPr>
        <w:bidi/>
        <w:jc w:val="left"/>
        <w:rPr>
          <w:rFonts w:cs="Simplified Arabic"/>
          <w:sz w:val="36"/>
          <w:szCs w:val="36"/>
        </w:rPr>
      </w:pPr>
      <w:r w:rsidRPr="006D3802">
        <w:rPr>
          <w:rFonts w:cs="Simplified Arabic"/>
          <w:sz w:val="36"/>
          <w:szCs w:val="36"/>
          <w:rtl/>
        </w:rPr>
        <w:t>انعاش الحالة النفسية اللاعب بخفض التوتر وتقليل الشعور بالملل وتقليل الشعور بالفشل اذا ما تطلب الامر ذلك، ورفع الروح المعنوية.</w:t>
      </w:r>
    </w:p>
    <w:p w14:paraId="4A383613" w14:textId="77777777" w:rsidR="00081E7B" w:rsidRPr="006D3802" w:rsidRDefault="00081E7B" w:rsidP="00081E7B">
      <w:pPr>
        <w:pStyle w:val="NoSpacing"/>
        <w:numPr>
          <w:ilvl w:val="0"/>
          <w:numId w:val="11"/>
        </w:numPr>
        <w:bidi/>
        <w:jc w:val="left"/>
        <w:rPr>
          <w:rFonts w:cs="Simplified Arabic"/>
          <w:sz w:val="36"/>
          <w:szCs w:val="36"/>
        </w:rPr>
      </w:pPr>
      <w:r w:rsidRPr="006D3802">
        <w:rPr>
          <w:rFonts w:cs="Simplified Arabic"/>
          <w:sz w:val="36"/>
          <w:szCs w:val="36"/>
          <w:rtl/>
        </w:rPr>
        <w:t>اجراء العمليات التقويمية الرئيسة لخطط التدريب من كافة الجوانب فى ضوء النتائج المحققة ومستوى اللاعب.</w:t>
      </w:r>
    </w:p>
    <w:p w14:paraId="697F5ADB" w14:textId="77777777" w:rsidR="00081E7B" w:rsidRDefault="00081E7B" w:rsidP="00081E7B">
      <w:pPr>
        <w:pStyle w:val="NoSpacing"/>
        <w:numPr>
          <w:ilvl w:val="0"/>
          <w:numId w:val="11"/>
        </w:numPr>
        <w:bidi/>
        <w:jc w:val="left"/>
        <w:rPr>
          <w:rFonts w:cs="Simplified Arabic"/>
          <w:sz w:val="36"/>
          <w:szCs w:val="36"/>
        </w:rPr>
      </w:pPr>
      <w:r w:rsidRPr="006D3802">
        <w:rPr>
          <w:rFonts w:cs="Simplified Arabic"/>
          <w:sz w:val="36"/>
          <w:szCs w:val="36"/>
          <w:rtl/>
        </w:rPr>
        <w:t>التركيز فى علاج الاصابات اذا ما وجدت.</w:t>
      </w:r>
    </w:p>
    <w:p w14:paraId="55CD693C" w14:textId="77777777" w:rsidR="00081E7B" w:rsidRDefault="00081E7B" w:rsidP="00081E7B">
      <w:pPr>
        <w:pStyle w:val="NoSpacing"/>
        <w:jc w:val="right"/>
        <w:rPr>
          <w:rFonts w:cs="Simplified Arabic"/>
          <w:sz w:val="36"/>
          <w:szCs w:val="36"/>
          <w:rtl/>
        </w:rPr>
      </w:pPr>
    </w:p>
    <w:p w14:paraId="444B0F4B" w14:textId="77777777" w:rsidR="00081E7B" w:rsidRDefault="00081E7B" w:rsidP="00081E7B">
      <w:pPr>
        <w:pStyle w:val="NoSpacing"/>
        <w:rPr>
          <w:rFonts w:cs="Simplified Arabic"/>
          <w:sz w:val="36"/>
          <w:szCs w:val="36"/>
          <w:rtl/>
        </w:rPr>
      </w:pPr>
    </w:p>
    <w:p w14:paraId="2FE26F40" w14:textId="77777777" w:rsidR="00081E7B" w:rsidRPr="00081E7B" w:rsidRDefault="00081E7B" w:rsidP="00CC0C6F">
      <w:pPr>
        <w:rPr>
          <w:rtl/>
        </w:rPr>
      </w:pPr>
    </w:p>
    <w:sectPr w:rsidR="00081E7B" w:rsidRPr="00081E7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C057" w14:textId="77777777" w:rsidR="00283DB2" w:rsidRDefault="00283DB2" w:rsidP="0070155E">
      <w:r>
        <w:separator/>
      </w:r>
    </w:p>
  </w:endnote>
  <w:endnote w:type="continuationSeparator" w:id="0">
    <w:p w14:paraId="4993AE2E" w14:textId="77777777" w:rsidR="00283DB2" w:rsidRDefault="00283DB2" w:rsidP="0070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A33C" w14:textId="77777777" w:rsidR="00283DB2" w:rsidRDefault="00283DB2" w:rsidP="0070155E">
      <w:r>
        <w:separator/>
      </w:r>
    </w:p>
  </w:footnote>
  <w:footnote w:type="continuationSeparator" w:id="0">
    <w:p w14:paraId="36EBA5A5" w14:textId="77777777" w:rsidR="00283DB2" w:rsidRDefault="00283DB2" w:rsidP="00701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761"/>
    <w:multiLevelType w:val="hybridMultilevel"/>
    <w:tmpl w:val="36BAF702"/>
    <w:lvl w:ilvl="0" w:tplc="95B001A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647C3C"/>
    <w:multiLevelType w:val="hybridMultilevel"/>
    <w:tmpl w:val="B3FA12E0"/>
    <w:lvl w:ilvl="0" w:tplc="04090013">
      <w:start w:val="1"/>
      <w:numFmt w:val="arabicAlpha"/>
      <w:lvlText w:val="%1-"/>
      <w:lvlJc w:val="center"/>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47BDC"/>
    <w:multiLevelType w:val="hybridMultilevel"/>
    <w:tmpl w:val="EFD8C13C"/>
    <w:lvl w:ilvl="0" w:tplc="EC588E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0D2A69"/>
    <w:multiLevelType w:val="hybridMultilevel"/>
    <w:tmpl w:val="6728D454"/>
    <w:lvl w:ilvl="0" w:tplc="EC588EC2">
      <w:start w:val="1"/>
      <w:numFmt w:val="bullet"/>
      <w:lvlText w:val=""/>
      <w:lvlJc w:val="left"/>
      <w:pPr>
        <w:ind w:left="0" w:firstLine="0"/>
      </w:pPr>
      <w:rPr>
        <w:rFonts w:ascii="Wingdings 2" w:hAnsi="Wingdings 2"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4655"/>
    <w:multiLevelType w:val="hybridMultilevel"/>
    <w:tmpl w:val="CC8EDAAC"/>
    <w:lvl w:ilvl="0" w:tplc="19F40CA0">
      <w:start w:val="5"/>
      <w:numFmt w:val="bullet"/>
      <w:lvlText w:val=""/>
      <w:lvlJc w:val="left"/>
      <w:pPr>
        <w:tabs>
          <w:tab w:val="num" w:pos="360"/>
        </w:tabs>
        <w:ind w:left="360" w:hanging="360"/>
      </w:pPr>
      <w:rPr>
        <w:rFonts w:ascii="Wingdings 3" w:hAnsi="Wingdings 3" w:cs="Times New Roman" w:hint="default"/>
      </w:rPr>
    </w:lvl>
    <w:lvl w:ilvl="1" w:tplc="02F81FDA">
      <w:start w:val="1"/>
      <w:numFmt w:val="decimal"/>
      <w:lvlText w:val="%2-"/>
      <w:lvlJc w:val="left"/>
      <w:pPr>
        <w:tabs>
          <w:tab w:val="num" w:pos="-147"/>
        </w:tabs>
        <w:ind w:left="-567" w:firstLine="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B4778A4"/>
    <w:multiLevelType w:val="hybridMultilevel"/>
    <w:tmpl w:val="EC564072"/>
    <w:lvl w:ilvl="0" w:tplc="EC588E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77265"/>
    <w:multiLevelType w:val="hybridMultilevel"/>
    <w:tmpl w:val="CDAE1F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B35EAA"/>
    <w:multiLevelType w:val="hybridMultilevel"/>
    <w:tmpl w:val="DD162B0A"/>
    <w:lvl w:ilvl="0" w:tplc="EC588E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C54DB9"/>
    <w:multiLevelType w:val="hybridMultilevel"/>
    <w:tmpl w:val="08889F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5C5AF8"/>
    <w:multiLevelType w:val="hybridMultilevel"/>
    <w:tmpl w:val="53927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BA6D55"/>
    <w:multiLevelType w:val="hybridMultilevel"/>
    <w:tmpl w:val="3412EDAC"/>
    <w:lvl w:ilvl="0" w:tplc="19F40CA0">
      <w:start w:val="5"/>
      <w:numFmt w:val="bullet"/>
      <w:lvlText w:val=""/>
      <w:lvlJc w:val="left"/>
      <w:pPr>
        <w:ind w:left="360" w:hanging="360"/>
      </w:pPr>
      <w:rPr>
        <w:rFonts w:ascii="Wingdings 3" w:hAnsi="Wingdings 3" w:cs="Times New Roman"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2281736">
    <w:abstractNumId w:val="6"/>
  </w:num>
  <w:num w:numId="2" w16cid:durableId="1827241870">
    <w:abstractNumId w:val="2"/>
  </w:num>
  <w:num w:numId="3" w16cid:durableId="848719534">
    <w:abstractNumId w:val="8"/>
  </w:num>
  <w:num w:numId="4" w16cid:durableId="622153818">
    <w:abstractNumId w:val="9"/>
  </w:num>
  <w:num w:numId="5" w16cid:durableId="796608272">
    <w:abstractNumId w:val="4"/>
  </w:num>
  <w:num w:numId="6" w16cid:durableId="1473013667">
    <w:abstractNumId w:val="10"/>
  </w:num>
  <w:num w:numId="7" w16cid:durableId="1504468877">
    <w:abstractNumId w:val="3"/>
  </w:num>
  <w:num w:numId="8" w16cid:durableId="1831629137">
    <w:abstractNumId w:val="1"/>
  </w:num>
  <w:num w:numId="9" w16cid:durableId="1903709947">
    <w:abstractNumId w:val="7"/>
  </w:num>
  <w:num w:numId="10" w16cid:durableId="1302227587">
    <w:abstractNumId w:val="0"/>
  </w:num>
  <w:num w:numId="11" w16cid:durableId="823660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6F"/>
    <w:rsid w:val="00081E7B"/>
    <w:rsid w:val="000D2A15"/>
    <w:rsid w:val="00283DB2"/>
    <w:rsid w:val="004365FE"/>
    <w:rsid w:val="004430DE"/>
    <w:rsid w:val="004B5FEC"/>
    <w:rsid w:val="0070155E"/>
    <w:rsid w:val="00814BBA"/>
    <w:rsid w:val="008A4C54"/>
    <w:rsid w:val="00B02334"/>
    <w:rsid w:val="00CC0C6F"/>
    <w:rsid w:val="00E00A7B"/>
    <w:rsid w:val="00FF7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A0D1"/>
  <w15:chartTrackingRefBased/>
  <w15:docId w15:val="{369A2EA6-24F4-4B0B-B1B1-41F880F8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6F"/>
    <w:pPr>
      <w:bidi/>
      <w:spacing w:after="0" w:line="240" w:lineRule="auto"/>
      <w:jc w:val="both"/>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C6F"/>
    <w:pPr>
      <w:spacing w:after="0" w:line="240" w:lineRule="auto"/>
      <w:jc w:val="both"/>
    </w:pPr>
    <w:rPr>
      <w:rFonts w:ascii="Calibri" w:eastAsia="Calibri" w:hAnsi="Calibri" w:cs="Arial"/>
      <w:kern w:val="0"/>
      <w14:ligatures w14:val="none"/>
    </w:rPr>
  </w:style>
  <w:style w:type="paragraph" w:styleId="Header">
    <w:name w:val="header"/>
    <w:basedOn w:val="Normal"/>
    <w:link w:val="HeaderChar"/>
    <w:uiPriority w:val="99"/>
    <w:unhideWhenUsed/>
    <w:rsid w:val="0070155E"/>
    <w:pPr>
      <w:tabs>
        <w:tab w:val="center" w:pos="4320"/>
        <w:tab w:val="right" w:pos="8640"/>
      </w:tabs>
    </w:pPr>
  </w:style>
  <w:style w:type="character" w:customStyle="1" w:styleId="HeaderChar">
    <w:name w:val="Header Char"/>
    <w:basedOn w:val="DefaultParagraphFont"/>
    <w:link w:val="Header"/>
    <w:uiPriority w:val="99"/>
    <w:rsid w:val="007015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0155E"/>
    <w:pPr>
      <w:tabs>
        <w:tab w:val="center" w:pos="4320"/>
        <w:tab w:val="right" w:pos="8640"/>
      </w:tabs>
    </w:pPr>
  </w:style>
  <w:style w:type="character" w:customStyle="1" w:styleId="FooterChar">
    <w:name w:val="Footer Char"/>
    <w:basedOn w:val="DefaultParagraphFont"/>
    <w:link w:val="Footer"/>
    <w:uiPriority w:val="99"/>
    <w:rsid w:val="007015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mustaFA82</dc:creator>
  <cp:keywords/>
  <dc:description/>
  <cp:lastModifiedBy>mustaFA82</cp:lastModifiedBy>
  <cp:revision>5</cp:revision>
  <dcterms:created xsi:type="dcterms:W3CDTF">2024-11-09T17:09:00Z</dcterms:created>
  <dcterms:modified xsi:type="dcterms:W3CDTF">2025-03-07T11:28:00Z</dcterms:modified>
</cp:coreProperties>
</file>