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C0D2E" w14:textId="77777777" w:rsidR="00B02334" w:rsidRDefault="00B02334" w:rsidP="00CC0C6F">
      <w:pPr>
        <w:rPr>
          <w:rtl/>
        </w:rPr>
      </w:pPr>
    </w:p>
    <w:p w14:paraId="4A572295" w14:textId="77777777" w:rsidR="00CC0C6F" w:rsidRDefault="00CC0C6F" w:rsidP="00CC0C6F">
      <w:pPr>
        <w:rPr>
          <w:rtl/>
        </w:rPr>
      </w:pPr>
    </w:p>
    <w:p w14:paraId="0BD6935C" w14:textId="77777777" w:rsidR="00CC0C6F" w:rsidRPr="001C1FD2" w:rsidRDefault="00CC0C6F" w:rsidP="00CC0C6F">
      <w:pPr>
        <w:rPr>
          <w:b/>
          <w:bCs/>
          <w:sz w:val="32"/>
          <w:szCs w:val="32"/>
          <w:rtl/>
          <w:lang w:bidi="ar-IQ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4FBCF83" wp14:editId="1B54A07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88340" cy="733415"/>
            <wp:effectExtent l="0" t="0" r="762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340" cy="73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</w:t>
      </w:r>
      <w:r w:rsidRPr="001C1FD2">
        <w:rPr>
          <w:rFonts w:hint="cs"/>
          <w:b/>
          <w:bCs/>
          <w:sz w:val="32"/>
          <w:szCs w:val="32"/>
          <w:rtl/>
          <w:lang w:bidi="ar-IQ"/>
        </w:rPr>
        <w:t>جامعة بغداد</w:t>
      </w:r>
    </w:p>
    <w:p w14:paraId="41DFF31C" w14:textId="77777777" w:rsidR="00CC0C6F" w:rsidRPr="001C1FD2" w:rsidRDefault="00CC0C6F" w:rsidP="00CC0C6F">
      <w:pPr>
        <w:rPr>
          <w:b/>
          <w:bCs/>
          <w:sz w:val="32"/>
          <w:szCs w:val="32"/>
          <w:rtl/>
        </w:rPr>
      </w:pPr>
      <w:r w:rsidRPr="001C1FD2">
        <w:rPr>
          <w:rFonts w:hint="cs"/>
          <w:b/>
          <w:bCs/>
          <w:sz w:val="32"/>
          <w:szCs w:val="32"/>
          <w:rtl/>
          <w:lang w:bidi="ar-IQ"/>
        </w:rPr>
        <w:t xml:space="preserve">كلية التربية البدنية وعلوم الرياضة للبنات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</w:t>
      </w:r>
    </w:p>
    <w:p w14:paraId="477E45F9" w14:textId="77777777" w:rsidR="00CC0C6F" w:rsidRDefault="00CC0C6F" w:rsidP="00CC0C6F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</w:t>
      </w:r>
      <w:r w:rsidRPr="001C1FD2">
        <w:rPr>
          <w:rFonts w:hint="cs"/>
          <w:b/>
          <w:bCs/>
          <w:sz w:val="32"/>
          <w:szCs w:val="32"/>
          <w:rtl/>
          <w:lang w:bidi="ar-IQ"/>
        </w:rPr>
        <w:t>فرع ال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علوم النظرية </w:t>
      </w:r>
    </w:p>
    <w:p w14:paraId="524F4243" w14:textId="77777777" w:rsidR="00CC0C6F" w:rsidRPr="001C1FD2" w:rsidRDefault="00CC0C6F" w:rsidP="00CC0C6F">
      <w:pPr>
        <w:rPr>
          <w:b/>
          <w:bCs/>
          <w:sz w:val="32"/>
          <w:szCs w:val="32"/>
          <w:rtl/>
          <w:lang w:bidi="ar-IQ"/>
        </w:rPr>
      </w:pPr>
    </w:p>
    <w:p w14:paraId="45ADF841" w14:textId="77777777" w:rsidR="00CC0C6F" w:rsidRPr="001C1FD2" w:rsidRDefault="00CC0C6F" w:rsidP="00CC0C6F">
      <w:pPr>
        <w:rPr>
          <w:b/>
          <w:bCs/>
          <w:sz w:val="32"/>
          <w:szCs w:val="32"/>
          <w:rtl/>
          <w:lang w:bidi="ar-IQ"/>
        </w:rPr>
      </w:pPr>
      <w:r w:rsidRPr="001C1FD2">
        <w:rPr>
          <w:rFonts w:cs="Arial" w:hint="cs"/>
          <w:noProof/>
          <w:sz w:val="32"/>
          <w:szCs w:val="32"/>
          <w:rtl/>
        </w:rPr>
        <w:t xml:space="preserve">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89DDBB1" wp14:editId="7B01C793">
            <wp:extent cx="5486400" cy="3086100"/>
            <wp:effectExtent l="0" t="0" r="0" b="0"/>
            <wp:docPr id="2046457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9AF61" w14:textId="77777777" w:rsidR="00CC0C6F" w:rsidRPr="002B0680" w:rsidRDefault="00CC0C6F" w:rsidP="00CC0C6F">
      <w:pPr>
        <w:jc w:val="center"/>
        <w:rPr>
          <w:b/>
          <w:bCs/>
          <w:sz w:val="40"/>
          <w:szCs w:val="40"/>
          <w:lang w:bidi="ar-IQ"/>
        </w:rPr>
      </w:pPr>
    </w:p>
    <w:p w14:paraId="7A69E6F0" w14:textId="77777777" w:rsidR="00CC0C6F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</w:p>
    <w:p w14:paraId="4BCD8910" w14:textId="77777777" w:rsidR="00CC0C6F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</w:p>
    <w:p w14:paraId="270FF8AA" w14:textId="77777777" w:rsidR="00CC0C6F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</w:p>
    <w:p w14:paraId="2AC36109" w14:textId="77777777" w:rsidR="00CC0C6F" w:rsidRPr="002B0680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 xml:space="preserve">محاضرات </w:t>
      </w:r>
      <w:r>
        <w:rPr>
          <w:rFonts w:hint="cs"/>
          <w:b/>
          <w:bCs/>
          <w:sz w:val="40"/>
          <w:szCs w:val="40"/>
          <w:rtl/>
          <w:lang w:bidi="ar-IQ"/>
        </w:rPr>
        <w:t>علم التدريب الرياضي</w:t>
      </w:r>
    </w:p>
    <w:p w14:paraId="246E507E" w14:textId="77777777" w:rsidR="00CC0C6F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>المرحلة الثا</w:t>
      </w:r>
      <w:r>
        <w:rPr>
          <w:rFonts w:hint="cs"/>
          <w:b/>
          <w:bCs/>
          <w:sz w:val="40"/>
          <w:szCs w:val="40"/>
          <w:rtl/>
          <w:lang w:bidi="ar-IQ"/>
        </w:rPr>
        <w:t>نية</w:t>
      </w:r>
    </w:p>
    <w:p w14:paraId="3712AA6C" w14:textId="77777777" w:rsidR="00CC0C6F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</w:p>
    <w:p w14:paraId="6220B0FF" w14:textId="77777777" w:rsidR="00CC0C6F" w:rsidRPr="002B0680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</w:p>
    <w:p w14:paraId="1B331695" w14:textId="77777777" w:rsidR="00CC0C6F" w:rsidRPr="002B0680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>مدرس المادة</w:t>
      </w:r>
    </w:p>
    <w:p w14:paraId="11F613D8" w14:textId="77777777" w:rsidR="00CC0C6F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>ا م د ليزا رستم يعقوب</w:t>
      </w:r>
    </w:p>
    <w:p w14:paraId="28640469" w14:textId="77777777" w:rsidR="00CC0C6F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</w:p>
    <w:p w14:paraId="2009F9CD" w14:textId="77777777" w:rsidR="00CC0C6F" w:rsidRDefault="00CC0C6F" w:rsidP="00CC0C6F">
      <w:pPr>
        <w:rPr>
          <w:rtl/>
          <w:lang w:bidi="ar-IQ"/>
        </w:rPr>
      </w:pPr>
    </w:p>
    <w:p w14:paraId="39C0F627" w14:textId="77777777" w:rsidR="00CC0C6F" w:rsidRDefault="00CC0C6F" w:rsidP="00CC0C6F">
      <w:pPr>
        <w:rPr>
          <w:rtl/>
          <w:lang w:bidi="ar-IQ"/>
        </w:rPr>
      </w:pPr>
    </w:p>
    <w:p w14:paraId="3AB0175A" w14:textId="77777777" w:rsidR="00CC0C6F" w:rsidRDefault="00CC0C6F" w:rsidP="00CC0C6F">
      <w:pPr>
        <w:rPr>
          <w:rtl/>
          <w:lang w:bidi="ar-IQ"/>
        </w:rPr>
      </w:pPr>
    </w:p>
    <w:p w14:paraId="107CA1BA" w14:textId="77777777" w:rsidR="00CC0C6F" w:rsidRDefault="00CC0C6F" w:rsidP="00CC0C6F">
      <w:pPr>
        <w:rPr>
          <w:rtl/>
          <w:lang w:bidi="ar-IQ"/>
        </w:rPr>
      </w:pPr>
      <w:bookmarkStart w:id="0" w:name="_Hlk182074184"/>
    </w:p>
    <w:bookmarkEnd w:id="0"/>
    <w:p w14:paraId="185521BB" w14:textId="26A70850" w:rsidR="00CC0C6F" w:rsidRDefault="00CC0C6F" w:rsidP="00CC0C6F">
      <w:pPr>
        <w:pStyle w:val="NoSpacing"/>
        <w:jc w:val="right"/>
        <w:rPr>
          <w:rFonts w:ascii="Tahoma" w:hAnsi="Tahoma" w:cs="Tahoma"/>
          <w:b/>
          <w:bCs/>
          <w:kern w:val="28"/>
          <w:sz w:val="36"/>
          <w:szCs w:val="36"/>
          <w:rtl/>
        </w:rPr>
      </w:pPr>
      <w:r w:rsidRPr="00511ADC">
        <w:rPr>
          <w:rFonts w:ascii="Tahoma" w:hAnsi="Tahoma" w:cs="Tahoma"/>
          <w:b/>
          <w:bCs/>
          <w:kern w:val="28"/>
          <w:sz w:val="36"/>
          <w:szCs w:val="36"/>
          <w:rtl/>
        </w:rPr>
        <w:t>قواعد التدريب الرياضي وأسس</w:t>
      </w:r>
      <w:r>
        <w:rPr>
          <w:rFonts w:ascii="Tahoma" w:hAnsi="Tahoma" w:cs="Tahoma" w:hint="cs"/>
          <w:b/>
          <w:bCs/>
          <w:kern w:val="28"/>
          <w:sz w:val="36"/>
          <w:szCs w:val="36"/>
          <w:rtl/>
        </w:rPr>
        <w:t>ه</w:t>
      </w:r>
      <w:r>
        <w:rPr>
          <w:rFonts w:ascii="Tahoma" w:hAnsi="Tahoma" w:cs="Tahoma" w:hint="cs"/>
          <w:b/>
          <w:bCs/>
          <w:kern w:val="28"/>
          <w:sz w:val="36"/>
          <w:szCs w:val="36"/>
          <w:rtl/>
        </w:rPr>
        <w:t>:-</w:t>
      </w:r>
    </w:p>
    <w:p w14:paraId="07B3A138" w14:textId="77777777" w:rsidR="00CC0C6F" w:rsidRDefault="00CC0C6F" w:rsidP="00CC0C6F">
      <w:pPr>
        <w:pStyle w:val="NoSpacing"/>
        <w:bidi/>
        <w:rPr>
          <w:rFonts w:ascii="Tahoma" w:hAnsi="Tahoma" w:cs="Tahoma" w:hint="cs"/>
          <w:b/>
          <w:bCs/>
          <w:kern w:val="28"/>
          <w:sz w:val="36"/>
          <w:szCs w:val="36"/>
          <w:rtl/>
          <w:lang w:bidi="ar-IQ"/>
        </w:rPr>
      </w:pPr>
    </w:p>
    <w:p w14:paraId="113C86A9" w14:textId="77777777" w:rsidR="00CC0C6F" w:rsidRPr="00511ADC" w:rsidRDefault="00CC0C6F" w:rsidP="00CC0C6F">
      <w:pPr>
        <w:pStyle w:val="NoSpacing"/>
        <w:bidi/>
        <w:rPr>
          <w:rFonts w:ascii="Tahoma" w:hAnsi="Tahoma" w:cs="Tahoma"/>
          <w:b/>
          <w:bCs/>
          <w:kern w:val="28"/>
          <w:sz w:val="36"/>
          <w:szCs w:val="36"/>
          <w:rtl/>
          <w:lang w:bidi="ar-IQ"/>
        </w:rPr>
      </w:pPr>
      <w:r w:rsidRPr="00511ADC">
        <w:rPr>
          <w:rFonts w:ascii="Tahoma" w:hAnsi="Tahoma" w:cs="Tahoma"/>
          <w:b/>
          <w:bCs/>
          <w:kern w:val="28"/>
          <w:sz w:val="36"/>
          <w:szCs w:val="36"/>
          <w:rtl/>
          <w:lang w:bidi="ar-IQ"/>
        </w:rPr>
        <w:t>عاشراً : قاعدة التدريب المستقل والجماعي .</w:t>
      </w:r>
    </w:p>
    <w:p w14:paraId="5A06C667" w14:textId="77777777" w:rsidR="00CC0C6F" w:rsidRPr="00511ADC" w:rsidRDefault="00CC0C6F" w:rsidP="00CC0C6F">
      <w:pPr>
        <w:pStyle w:val="NoSpacing"/>
        <w:bidi/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 xml:space="preserve">    عند تشكيل ال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>حمل التدريب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ي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يجب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مراعاة الفروق الفردية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(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العمر والجنس ومؤهلات اللاعب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وبموجب تلك المعلومات توضع الخطة التدريبية لكل لاعب بشكل مستقل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إلى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جانب الخطة الجماعية لتدريب الفريق ككل .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 xml:space="preserve">وهنا 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يتطلب بيانات واسعة عن كل عضو من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أعضاء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الفريق وذلك للتعرف عن جوانبه الجسمية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و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البدنية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والمهارية و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العقلية والنفسية والحركية والاجتماعية والحياتية والغذائية وغيرها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.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</w:t>
      </w:r>
    </w:p>
    <w:p w14:paraId="50F6426C" w14:textId="77777777" w:rsidR="00CC0C6F" w:rsidRPr="00511ADC" w:rsidRDefault="00CC0C6F" w:rsidP="00CC0C6F">
      <w:pPr>
        <w:pStyle w:val="NoSpacing"/>
        <w:bidi/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 xml:space="preserve">    لان 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درجة ومستوى كل لاعب من التدريب واللياقة العامة هي العامل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الأساس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في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تشكيل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وتركيب الوحدات التدريبية كما ونوعا، ولشخصية اللاعب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و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الصفات النفسية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 xml:space="preserve">والخلقية والاجتماعية والوطنية 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دور في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الأداء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الفني ضمن تخطيط عملية التدريب لكل لاعب بشكل مستقل وللفريق ككل</w:t>
      </w:r>
      <w:r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.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</w:t>
      </w:r>
    </w:p>
    <w:p w14:paraId="125EFD62" w14:textId="77777777" w:rsidR="00CC0C6F" w:rsidRPr="00BC5C28" w:rsidRDefault="00CC0C6F" w:rsidP="00CC0C6F">
      <w:pPr>
        <w:pStyle w:val="NoSpacing"/>
        <w:bidi/>
        <w:rPr>
          <w:rFonts w:ascii="Tahoma" w:hAnsi="Tahoma" w:cs="Tahoma"/>
          <w:b/>
          <w:bCs/>
          <w:sz w:val="36"/>
          <w:szCs w:val="36"/>
          <w:rtl/>
          <w:lang w:bidi="ar-IQ"/>
        </w:rPr>
      </w:pPr>
      <w:r w:rsidRPr="00BC5C28">
        <w:rPr>
          <w:rFonts w:ascii="Tahoma" w:hAnsi="Tahoma" w:cs="Tahoma"/>
          <w:b/>
          <w:bCs/>
          <w:sz w:val="36"/>
          <w:szCs w:val="36"/>
          <w:rtl/>
          <w:lang w:bidi="ar-IQ"/>
        </w:rPr>
        <w:t>الحادي عشر: قاعدة التكيف .</w:t>
      </w:r>
    </w:p>
    <w:p w14:paraId="612B4B67" w14:textId="77777777" w:rsidR="00CC0C6F" w:rsidRPr="00511ADC" w:rsidRDefault="00CC0C6F" w:rsidP="00CC0C6F">
      <w:pPr>
        <w:pStyle w:val="NoSpacing"/>
        <w:bidi/>
        <w:rPr>
          <w:rFonts w:ascii="Times New Roman" w:hAnsi="Times New Roman" w:cs="Simplified Arabic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     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الاستمرار في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أداء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التمرينات والوحدات التدريبية</w:t>
      </w:r>
      <w:r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 لأوقات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تتراوح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ما بين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أسبوع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وعدة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أسابيع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يؤدي الى حد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و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ث تغييرات في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أعضاء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وأجهزة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أجسام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اللاعبين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, وهذه التغيرات تسمى التكيف للاحمال التدريبية. </w:t>
      </w:r>
    </w:p>
    <w:p w14:paraId="54F88E1A" w14:textId="77777777" w:rsidR="00CC0C6F" w:rsidRPr="00BC5C28" w:rsidRDefault="00CC0C6F" w:rsidP="00CC0C6F">
      <w:pPr>
        <w:pStyle w:val="NoSpacing"/>
        <w:bidi/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</w:pPr>
      <w:r w:rsidRPr="00BC5C28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و</w:t>
      </w:r>
      <w:r w:rsidRPr="00BC5C28"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  <w:t xml:space="preserve">هناك نوعان من التكيف هما :- </w:t>
      </w:r>
    </w:p>
    <w:p w14:paraId="5E70538F" w14:textId="77777777" w:rsidR="00CC0C6F" w:rsidRPr="00511ADC" w:rsidRDefault="00CC0C6F" w:rsidP="00CC0C6F">
      <w:pPr>
        <w:pStyle w:val="NoSpacing"/>
        <w:numPr>
          <w:ilvl w:val="0"/>
          <w:numId w:val="2"/>
        </w:numPr>
        <w:bidi/>
        <w:rPr>
          <w:rFonts w:ascii="Times New Roman" w:hAnsi="Times New Roman" w:cs="Simplified Arabic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التكيف الوظيفي: هو التكيف الذي يحدث في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الأجهزة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الوظيفية والذي يؤدي الى تحسين كفاءة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أداءها,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وهذه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الأجهزة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هي كل من الجهاز الدوري والتنفسي والعصبي والعضلي والغدد الصماء وكل من الجهاز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الإخراجي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والهضمي .</w:t>
      </w:r>
    </w:p>
    <w:p w14:paraId="1642862B" w14:textId="77777777" w:rsidR="00CC0C6F" w:rsidRPr="00BC5C28" w:rsidRDefault="00CC0C6F" w:rsidP="00CC0C6F">
      <w:pPr>
        <w:pStyle w:val="NoSpacing"/>
        <w:numPr>
          <w:ilvl w:val="0"/>
          <w:numId w:val="2"/>
        </w:numPr>
        <w:bidi/>
        <w:rPr>
          <w:rFonts w:ascii="Times New Roman" w:hAnsi="Times New Roman" w:cs="Simplified Arabic"/>
          <w:sz w:val="36"/>
          <w:szCs w:val="36"/>
          <w:rtl/>
          <w:lang w:bidi="ar-IQ"/>
        </w:rPr>
      </w:pPr>
      <w:r w:rsidRPr="00BC5C28">
        <w:rPr>
          <w:rFonts w:ascii="Times New Roman" w:hAnsi="Times New Roman" w:cs="Simplified Arabic"/>
          <w:sz w:val="36"/>
          <w:szCs w:val="36"/>
          <w:rtl/>
          <w:lang w:bidi="ar-IQ"/>
        </w:rPr>
        <w:lastRenderedPageBreak/>
        <w:t xml:space="preserve">التكيف المورفولوجي: هو التكيف الذي يحدث في </w:t>
      </w:r>
      <w:r w:rsidRPr="00BC5C28">
        <w:rPr>
          <w:rFonts w:ascii="Times New Roman" w:hAnsi="Times New Roman" w:cs="Simplified Arabic" w:hint="cs"/>
          <w:sz w:val="36"/>
          <w:szCs w:val="36"/>
          <w:rtl/>
          <w:lang w:bidi="ar-IQ"/>
        </w:rPr>
        <w:t>أحجام</w:t>
      </w:r>
      <w:r w:rsidRPr="00BC5C28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</w:t>
      </w:r>
      <w:r w:rsidRPr="00BC5C28">
        <w:rPr>
          <w:rFonts w:ascii="Times New Roman" w:hAnsi="Times New Roman" w:cs="Simplified Arabic" w:hint="cs"/>
          <w:sz w:val="36"/>
          <w:szCs w:val="36"/>
          <w:rtl/>
          <w:lang w:bidi="ar-IQ"/>
        </w:rPr>
        <w:t>وإبعاد</w:t>
      </w:r>
      <w:r w:rsidRPr="00BC5C28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</w:t>
      </w:r>
      <w:r w:rsidRPr="00BC5C28">
        <w:rPr>
          <w:rFonts w:ascii="Times New Roman" w:hAnsi="Times New Roman" w:cs="Simplified Arabic" w:hint="cs"/>
          <w:sz w:val="36"/>
          <w:szCs w:val="36"/>
          <w:rtl/>
          <w:lang w:bidi="ar-IQ"/>
        </w:rPr>
        <w:t>الأجهزة</w:t>
      </w:r>
      <w:r w:rsidRPr="00BC5C28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العضوية</w:t>
      </w:r>
      <w:r w:rsidRPr="00BC5C28">
        <w:rPr>
          <w:rFonts w:ascii="Times New Roman" w:hAnsi="Times New Roman" w:cs="Simplified Arabic" w:hint="cs"/>
          <w:sz w:val="36"/>
          <w:szCs w:val="36"/>
          <w:rtl/>
          <w:lang w:bidi="ar-IQ"/>
        </w:rPr>
        <w:t>.</w:t>
      </w:r>
      <w:r w:rsidRPr="00BC5C28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</w:t>
      </w:r>
      <w:r w:rsidRPr="00BC5C28">
        <w:rPr>
          <w:rFonts w:ascii="Times New Roman" w:hAnsi="Times New Roman" w:cs="Simplified Arabic" w:hint="cs"/>
          <w:sz w:val="36"/>
          <w:szCs w:val="36"/>
          <w:rtl/>
          <w:lang w:bidi="ar-IQ"/>
        </w:rPr>
        <w:t>و</w:t>
      </w:r>
      <w:r w:rsidRPr="00BC5C28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هناك عاملان </w:t>
      </w:r>
      <w:r w:rsidRPr="00BC5C28">
        <w:rPr>
          <w:rFonts w:ascii="Times New Roman" w:hAnsi="Times New Roman" w:cs="Simplified Arabic" w:hint="cs"/>
          <w:sz w:val="36"/>
          <w:szCs w:val="36"/>
          <w:rtl/>
          <w:lang w:bidi="ar-IQ"/>
        </w:rPr>
        <w:t>أساسيان</w:t>
      </w:r>
      <w:r w:rsidRPr="00BC5C28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يؤثران في درجة التكيف هما :</w:t>
      </w:r>
    </w:p>
    <w:p w14:paraId="1121E4B5" w14:textId="77777777" w:rsidR="00CC0C6F" w:rsidRPr="00511ADC" w:rsidRDefault="00CC0C6F" w:rsidP="00CC0C6F">
      <w:pPr>
        <w:pStyle w:val="NoSpacing"/>
        <w:numPr>
          <w:ilvl w:val="0"/>
          <w:numId w:val="3"/>
        </w:numPr>
        <w:bidi/>
        <w:rPr>
          <w:rFonts w:ascii="Times New Roman" w:hAnsi="Times New Roman" w:cs="Simplified Arabic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الأحمال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التي يؤديها اللاعب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.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</w:t>
      </w:r>
    </w:p>
    <w:p w14:paraId="5C4FB95C" w14:textId="77777777" w:rsidR="00CC0C6F" w:rsidRDefault="00CC0C6F" w:rsidP="00CC0C6F">
      <w:pPr>
        <w:pStyle w:val="NoSpacing"/>
        <w:numPr>
          <w:ilvl w:val="0"/>
          <w:numId w:val="3"/>
        </w:numPr>
        <w:bidi/>
        <w:rPr>
          <w:rFonts w:ascii="Times New Roman" w:hAnsi="Times New Roman" w:cs="Simplified Arabic" w:hint="cs"/>
          <w:sz w:val="36"/>
          <w:szCs w:val="36"/>
          <w:lang w:bidi="ar-IQ"/>
        </w:rPr>
      </w:pP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>مرحلة النمو التي يمر بها اللاعب .</w:t>
      </w:r>
    </w:p>
    <w:p w14:paraId="7986F4CE" w14:textId="77777777" w:rsidR="00CC0C6F" w:rsidRPr="00511ADC" w:rsidRDefault="00CC0C6F" w:rsidP="00CC0C6F">
      <w:pPr>
        <w:pStyle w:val="NoSpacing"/>
        <w:bidi/>
        <w:ind w:left="360"/>
        <w:rPr>
          <w:rFonts w:ascii="Times New Roman" w:hAnsi="Times New Roman" w:cs="Simplified Arabic"/>
          <w:sz w:val="36"/>
          <w:szCs w:val="36"/>
          <w:rtl/>
          <w:lang w:bidi="ar-IQ"/>
        </w:rPr>
      </w:pPr>
    </w:p>
    <w:p w14:paraId="496A82BD" w14:textId="77777777" w:rsidR="00CC0C6F" w:rsidRPr="00BC5C28" w:rsidRDefault="00CC0C6F" w:rsidP="00CC0C6F">
      <w:pPr>
        <w:pStyle w:val="NoSpacing"/>
        <w:bidi/>
        <w:rPr>
          <w:rFonts w:ascii="Tahoma" w:hAnsi="Tahoma" w:cs="Tahoma"/>
          <w:b/>
          <w:bCs/>
          <w:sz w:val="36"/>
          <w:szCs w:val="36"/>
          <w:rtl/>
          <w:lang w:bidi="ar-IQ"/>
        </w:rPr>
      </w:pPr>
      <w:r w:rsidRPr="00BC5C28">
        <w:rPr>
          <w:rFonts w:ascii="Tahoma" w:hAnsi="Tahoma" w:cs="Tahoma"/>
          <w:b/>
          <w:bCs/>
          <w:sz w:val="36"/>
          <w:szCs w:val="36"/>
          <w:rtl/>
          <w:lang w:bidi="ar-IQ"/>
        </w:rPr>
        <w:t xml:space="preserve">  الثاني عشر: استعداد اللاعب للتدريب الرياضي.</w:t>
      </w:r>
    </w:p>
    <w:p w14:paraId="162668E6" w14:textId="77777777" w:rsidR="00CC0C6F" w:rsidRPr="00511ADC" w:rsidRDefault="00CC0C6F" w:rsidP="00CC0C6F">
      <w:pPr>
        <w:pStyle w:val="NoSpacing"/>
        <w:bidi/>
        <w:rPr>
          <w:rFonts w:ascii="Times New Roman" w:hAnsi="Times New Roman" w:cs="Simplified Arabic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  </w:t>
      </w:r>
      <w:r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نقصد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ب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استعداد اللاعب للتدريب الرياضي: مدى </w:t>
      </w:r>
      <w:r>
        <w:rPr>
          <w:rFonts w:ascii="Times New Roman" w:hAnsi="Times New Roman" w:cs="Simplified Arabic" w:hint="cs"/>
          <w:sz w:val="36"/>
          <w:szCs w:val="36"/>
          <w:rtl/>
          <w:lang w:bidi="ar-IQ"/>
        </w:rPr>
        <w:t>ملاءمة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كل من درجة نمو وتطور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أجهزته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الوظيفية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وأعضاء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الجسم والحالة التدريبية (مستواه)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>للحمل التدريبي المسلط على اللاعب.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, وهذا 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يعني ان الحمل التدريبي يجب ان يكون مناسبا لدرجة نمو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أجهزته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الوظيفية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,وأعضاء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جسمه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 و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>لحالته التدريبية الحالية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(مستواه).</w:t>
      </w:r>
      <w:r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 فضلا عن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 أن 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الاستفادة من التدريب الرياضي تعتمد على نوع الجنس , وهو ما يعني تدريب الفتيان يختلف عن تدريب الفتيات نظرا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للاختلافات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في التكوين .</w:t>
      </w:r>
    </w:p>
    <w:p w14:paraId="5A930A08" w14:textId="24571D63" w:rsidR="00CC0C6F" w:rsidRPr="00511ADC" w:rsidRDefault="00CC0C6F" w:rsidP="00CC0C6F">
      <w:pPr>
        <w:pStyle w:val="NoSpacing"/>
        <w:bidi/>
        <w:rPr>
          <w:rFonts w:ascii="Times New Roman" w:hAnsi="Times New Roman" w:cs="Simplified Arabic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/>
          <w:noProof/>
          <w:sz w:val="36"/>
          <w:szCs w:val="36"/>
          <w:rtl/>
        </w:rPr>
        <w:drawing>
          <wp:anchor distT="17122" distB="60819" distL="114300" distR="114300" simplePos="0" relativeHeight="251659264" behindDoc="1" locked="0" layoutInCell="1" allowOverlap="1" wp14:anchorId="53FF6431" wp14:editId="349A73BE">
            <wp:simplePos x="0" y="0"/>
            <wp:positionH relativeFrom="column">
              <wp:posOffset>-534289</wp:posOffset>
            </wp:positionH>
            <wp:positionV relativeFrom="paragraph">
              <wp:posOffset>196827</wp:posOffset>
            </wp:positionV>
            <wp:extent cx="6521450" cy="2738120"/>
            <wp:effectExtent l="0" t="38100" r="0" b="43180"/>
            <wp:wrapTight wrapText="bothSides">
              <wp:wrapPolygon edited="0">
                <wp:start x="9528" y="-301"/>
                <wp:lineTo x="7572" y="0"/>
                <wp:lineTo x="4732" y="1353"/>
                <wp:lineTo x="4732" y="2404"/>
                <wp:lineTo x="3975" y="4358"/>
                <wp:lineTo x="3849" y="7213"/>
                <wp:lineTo x="1893" y="7664"/>
                <wp:lineTo x="252" y="8716"/>
                <wp:lineTo x="126" y="9618"/>
                <wp:lineTo x="126" y="10820"/>
                <wp:lineTo x="505" y="12022"/>
                <wp:lineTo x="4227" y="14427"/>
                <wp:lineTo x="4291" y="14577"/>
                <wp:lineTo x="4606" y="16831"/>
                <wp:lineTo x="4606" y="17432"/>
                <wp:lineTo x="7130" y="19236"/>
                <wp:lineTo x="7887" y="19686"/>
                <wp:lineTo x="9528" y="21490"/>
                <wp:lineTo x="9906" y="21790"/>
                <wp:lineTo x="11799" y="21790"/>
                <wp:lineTo x="11862" y="21490"/>
                <wp:lineTo x="15711" y="19236"/>
                <wp:lineTo x="15837" y="19236"/>
                <wp:lineTo x="17415" y="16981"/>
                <wp:lineTo x="17478" y="16831"/>
                <wp:lineTo x="17730" y="14427"/>
                <wp:lineTo x="21074" y="12022"/>
                <wp:lineTo x="21453" y="10369"/>
                <wp:lineTo x="21453" y="8416"/>
                <wp:lineTo x="19749" y="7213"/>
                <wp:lineTo x="18046" y="7213"/>
                <wp:lineTo x="17604" y="4208"/>
                <wp:lineTo x="16531" y="2404"/>
                <wp:lineTo x="16279" y="2404"/>
                <wp:lineTo x="15837" y="0"/>
                <wp:lineTo x="11547" y="-301"/>
                <wp:lineTo x="9528" y="-301"/>
              </wp:wrapPolygon>
            </wp:wrapTight>
            <wp:docPr id="286362007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4C3E0" w14:textId="77777777" w:rsidR="00CC0C6F" w:rsidRPr="00511ADC" w:rsidRDefault="00CC0C6F" w:rsidP="00CC0C6F">
      <w:pPr>
        <w:pStyle w:val="NoSpacing"/>
        <w:bidi/>
        <w:rPr>
          <w:rFonts w:ascii="Times New Roman" w:hAnsi="Times New Roman" w:cs="Simplified Arabic"/>
          <w:sz w:val="36"/>
          <w:szCs w:val="36"/>
          <w:rtl/>
          <w:lang w:bidi="ar-IQ"/>
        </w:rPr>
      </w:pPr>
    </w:p>
    <w:p w14:paraId="2A0B4297" w14:textId="77777777" w:rsidR="00CC0C6F" w:rsidRPr="00511ADC" w:rsidRDefault="00CC0C6F" w:rsidP="00CC0C6F">
      <w:pPr>
        <w:pStyle w:val="NoSpacing"/>
        <w:bidi/>
        <w:rPr>
          <w:rFonts w:ascii="Times New Roman" w:hAnsi="Times New Roman" w:cs="Simplified Arabic"/>
          <w:sz w:val="36"/>
          <w:szCs w:val="36"/>
          <w:rtl/>
          <w:lang w:bidi="ar-IQ"/>
        </w:rPr>
      </w:pPr>
    </w:p>
    <w:p w14:paraId="0D066902" w14:textId="77777777" w:rsidR="00CC0C6F" w:rsidRPr="00511ADC" w:rsidRDefault="00CC0C6F" w:rsidP="00CC0C6F">
      <w:pPr>
        <w:pStyle w:val="NoSpacing"/>
        <w:bidi/>
        <w:rPr>
          <w:rFonts w:ascii="Times New Roman" w:hAnsi="Times New Roman" w:cs="Simplified Arabic"/>
          <w:sz w:val="36"/>
          <w:szCs w:val="36"/>
          <w:rtl/>
          <w:lang w:bidi="ar-IQ"/>
        </w:rPr>
      </w:pPr>
    </w:p>
    <w:p w14:paraId="49F73683" w14:textId="77777777" w:rsidR="00CC0C6F" w:rsidRPr="00511ADC" w:rsidRDefault="00CC0C6F" w:rsidP="00CC0C6F">
      <w:pPr>
        <w:pStyle w:val="NoSpacing"/>
        <w:bidi/>
        <w:rPr>
          <w:rFonts w:ascii="Times New Roman" w:hAnsi="Times New Roman" w:cs="Simplified Arabic"/>
          <w:sz w:val="36"/>
          <w:szCs w:val="36"/>
          <w:rtl/>
          <w:lang w:bidi="ar-IQ"/>
        </w:rPr>
      </w:pPr>
    </w:p>
    <w:p w14:paraId="2BF30FB1" w14:textId="77777777" w:rsidR="00CC0C6F" w:rsidRDefault="00CC0C6F" w:rsidP="00CC0C6F">
      <w:pPr>
        <w:pStyle w:val="NoSpacing"/>
        <w:bidi/>
        <w:rPr>
          <w:rFonts w:ascii="Times New Roman" w:hAnsi="Times New Roman" w:cs="Simplified Arabic" w:hint="cs"/>
          <w:sz w:val="36"/>
          <w:szCs w:val="36"/>
          <w:rtl/>
          <w:lang w:bidi="ar-IQ"/>
        </w:rPr>
      </w:pPr>
    </w:p>
    <w:p w14:paraId="26ADB372" w14:textId="77777777" w:rsidR="00CC0C6F" w:rsidRDefault="00CC0C6F" w:rsidP="00CC0C6F">
      <w:pPr>
        <w:pStyle w:val="NoSpacing"/>
        <w:bidi/>
        <w:rPr>
          <w:rFonts w:ascii="Times New Roman" w:hAnsi="Times New Roman" w:cs="Simplified Arabic" w:hint="cs"/>
          <w:sz w:val="36"/>
          <w:szCs w:val="36"/>
          <w:rtl/>
          <w:lang w:bidi="ar-IQ"/>
        </w:rPr>
      </w:pPr>
    </w:p>
    <w:p w14:paraId="70C9F474" w14:textId="77777777" w:rsidR="00CC0C6F" w:rsidRPr="00BC5C28" w:rsidRDefault="00CC0C6F" w:rsidP="00CC0C6F">
      <w:pPr>
        <w:pStyle w:val="NoSpacing"/>
        <w:bidi/>
        <w:rPr>
          <w:rFonts w:ascii="Tahoma" w:hAnsi="Tahoma" w:cs="Tahoma"/>
          <w:b/>
          <w:bCs/>
          <w:sz w:val="36"/>
          <w:szCs w:val="36"/>
          <w:rtl/>
          <w:lang w:bidi="ar-IQ"/>
        </w:rPr>
      </w:pPr>
      <w:r w:rsidRPr="00BC5C28">
        <w:rPr>
          <w:rFonts w:ascii="Tahoma" w:hAnsi="Tahoma" w:cs="Tahoma"/>
          <w:b/>
          <w:bCs/>
          <w:sz w:val="36"/>
          <w:szCs w:val="36"/>
          <w:rtl/>
          <w:lang w:bidi="ar-IQ"/>
        </w:rPr>
        <w:t>الثالث عشر: خصوصية التدريب.</w:t>
      </w:r>
    </w:p>
    <w:p w14:paraId="0EB3F064" w14:textId="77777777" w:rsidR="00CC0C6F" w:rsidRPr="00511ADC" w:rsidRDefault="00CC0C6F" w:rsidP="00CC0C6F">
      <w:pPr>
        <w:pStyle w:val="NoSpacing"/>
        <w:bidi/>
        <w:rPr>
          <w:rFonts w:ascii="Times New Roman" w:hAnsi="Times New Roman" w:cs="Simplified Arabic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  كي يتطور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الأداء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الرياضي يجب الوصول للتدريب بنفس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الأنماط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الحركية الخاصة بالرياضة التخصصية والتي سوف تنفذ من خلاله في المنافسة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, إذ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ان ذلك يؤدي الى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أحداث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تغيرات ذات اثر اكبر في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الأنسجة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والأعضاء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المشاركة في الاداءات الحركية بصورة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أكثر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من غيرها.</w:t>
      </w:r>
    </w:p>
    <w:p w14:paraId="2819F5AF" w14:textId="77777777" w:rsidR="00CC0C6F" w:rsidRPr="00511ADC" w:rsidRDefault="00CC0C6F" w:rsidP="00CC0C6F">
      <w:pPr>
        <w:pStyle w:val="NoSpacing"/>
        <w:bidi/>
        <w:rPr>
          <w:rFonts w:ascii="Times New Roman" w:hAnsi="Times New Roman" w:cs="Simplified Arabic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   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>فالتدريب على التحمل يؤدي الى تطوير التحمل ولا يؤدي الى تطوير الرشاقة .</w:t>
      </w:r>
    </w:p>
    <w:p w14:paraId="06F30DC0" w14:textId="77777777" w:rsidR="00CC0C6F" w:rsidRPr="00511ADC" w:rsidRDefault="00CC0C6F" w:rsidP="00CC0C6F">
      <w:pPr>
        <w:pStyle w:val="NoSpacing"/>
        <w:bidi/>
        <w:rPr>
          <w:rFonts w:ascii="Times New Roman" w:hAnsi="Times New Roman" w:cs="Simplified Arabic"/>
          <w:sz w:val="36"/>
          <w:szCs w:val="36"/>
          <w:rtl/>
          <w:lang w:bidi="ar-IQ"/>
        </w:rPr>
      </w:pPr>
      <w:r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  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أن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نظام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أنتاج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الطاقة الذي يعمل هو الذي يكون سائداً دون غيره من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الأنظمة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ومن ثم فان التكيف الحادث سوف يكون في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الألياف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العضلية نفس</w:t>
      </w:r>
      <w:r>
        <w:rPr>
          <w:rFonts w:ascii="Times New Roman" w:hAnsi="Times New Roman" w:cs="Simplified Arabic" w:hint="cs"/>
          <w:sz w:val="36"/>
          <w:szCs w:val="36"/>
          <w:rtl/>
          <w:lang w:bidi="ar-IQ"/>
        </w:rPr>
        <w:t>ها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المشاركة في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الأداء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المثال ونفس</w:t>
      </w:r>
      <w:r>
        <w:rPr>
          <w:rFonts w:ascii="Times New Roman" w:hAnsi="Times New Roman" w:cs="Simplified Arabic" w:hint="cs"/>
          <w:sz w:val="36"/>
          <w:szCs w:val="36"/>
          <w:rtl/>
          <w:lang w:bidi="ar-IQ"/>
        </w:rPr>
        <w:t>ه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ينطبق على التدريب النفسي الذهني .</w:t>
      </w:r>
    </w:p>
    <w:p w14:paraId="356323B1" w14:textId="77777777" w:rsidR="00CC0C6F" w:rsidRPr="00BC5C28" w:rsidRDefault="00CC0C6F" w:rsidP="00CC0C6F">
      <w:pPr>
        <w:pStyle w:val="NoSpacing"/>
        <w:bidi/>
        <w:rPr>
          <w:rFonts w:ascii="Times New Roman" w:hAnsi="Times New Roman" w:cs="Simplified Arabic"/>
          <w:b/>
          <w:bCs/>
          <w:sz w:val="36"/>
          <w:szCs w:val="36"/>
          <w:rtl/>
          <w:lang w:bidi="ar-IQ"/>
        </w:rPr>
      </w:pPr>
      <w:r w:rsidRPr="00BC5C28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لذا نجد هنالك خصوصية في كل من :</w:t>
      </w:r>
    </w:p>
    <w:p w14:paraId="375D05D5" w14:textId="77777777" w:rsidR="00CC0C6F" w:rsidRPr="00511ADC" w:rsidRDefault="00CC0C6F" w:rsidP="00CC0C6F">
      <w:pPr>
        <w:pStyle w:val="NoSpacing"/>
        <w:numPr>
          <w:ilvl w:val="0"/>
          <w:numId w:val="1"/>
        </w:numPr>
        <w:bidi/>
        <w:rPr>
          <w:rFonts w:ascii="Times New Roman" w:hAnsi="Times New Roman" w:cs="Simplified Arabic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>خصوصية التدريب الرياضي للرياضات المتشابهة (العاب جماعية , والمنازلات والعاب المضرب ).</w:t>
      </w:r>
    </w:p>
    <w:p w14:paraId="06B58FA1" w14:textId="77777777" w:rsidR="00CC0C6F" w:rsidRPr="00511ADC" w:rsidRDefault="00CC0C6F" w:rsidP="00CC0C6F">
      <w:pPr>
        <w:pStyle w:val="NoSpacing"/>
        <w:numPr>
          <w:ilvl w:val="0"/>
          <w:numId w:val="1"/>
        </w:numPr>
        <w:bidi/>
        <w:rPr>
          <w:rFonts w:ascii="Times New Roman" w:hAnsi="Times New Roman" w:cs="Simplified Arabic"/>
          <w:sz w:val="36"/>
          <w:szCs w:val="36"/>
          <w:lang w:bidi="ar-IQ"/>
        </w:rPr>
      </w:pP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>خصوصية التدريب لكل رياضة بمفردها .</w:t>
      </w:r>
    </w:p>
    <w:p w14:paraId="7E53BF65" w14:textId="77777777" w:rsidR="00CC0C6F" w:rsidRPr="00511ADC" w:rsidRDefault="00CC0C6F" w:rsidP="00CC0C6F">
      <w:pPr>
        <w:pStyle w:val="NoSpacing"/>
        <w:numPr>
          <w:ilvl w:val="0"/>
          <w:numId w:val="1"/>
        </w:numPr>
        <w:bidi/>
        <w:rPr>
          <w:rFonts w:ascii="Times New Roman" w:hAnsi="Times New Roman" w:cs="Simplified Arabic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>خصوصية التدريب داخل كل رياضة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>(مراكز اللعب ,ادوار اللاعبين في التنافس)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.</w:t>
      </w:r>
    </w:p>
    <w:p w14:paraId="6DE27076" w14:textId="77777777" w:rsidR="00CC0C6F" w:rsidRPr="00511ADC" w:rsidRDefault="00CC0C6F" w:rsidP="00CC0C6F">
      <w:pPr>
        <w:pStyle w:val="NoSpacing"/>
        <w:bidi/>
        <w:rPr>
          <w:rFonts w:ascii="Times New Roman" w:hAnsi="Times New Roman" w:cs="Simplified Arabic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lastRenderedPageBreak/>
        <w:t xml:space="preserve">    </w:t>
      </w:r>
      <w:r>
        <w:rPr>
          <w:rFonts w:ascii="Times New Roman" w:hAnsi="Times New Roman" w:cs="Simplified Arabic" w:hint="cs"/>
          <w:sz w:val="36"/>
          <w:szCs w:val="36"/>
          <w:rtl/>
          <w:lang w:bidi="ar-IQ"/>
        </w:rPr>
        <w:t>و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نجد في 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خصوصية التدريب داخل كل رياضة عدد من عوامل الخصوصيات يجب وضعها في الاعتبار حتى يتحقق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أساس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الخصوصية وهي كما يلي :</w:t>
      </w:r>
    </w:p>
    <w:p w14:paraId="230158ED" w14:textId="77777777" w:rsidR="00CC0C6F" w:rsidRPr="00511ADC" w:rsidRDefault="00CC0C6F" w:rsidP="00CC0C6F">
      <w:pPr>
        <w:pStyle w:val="NoSpacing"/>
        <w:bidi/>
        <w:spacing w:line="276" w:lineRule="auto"/>
        <w:rPr>
          <w:rFonts w:ascii="Times New Roman" w:hAnsi="Times New Roman" w:cs="Simplified Arabic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1 خصوصية نظم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أنتاج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الطاقة المستخدمة في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الأداء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الحركي لكل رياضة.</w:t>
      </w:r>
    </w:p>
    <w:p w14:paraId="05BD51E5" w14:textId="77777777" w:rsidR="00CC0C6F" w:rsidRPr="00511ADC" w:rsidRDefault="00CC0C6F" w:rsidP="00CC0C6F">
      <w:pPr>
        <w:pStyle w:val="NoSpacing"/>
        <w:bidi/>
        <w:spacing w:line="276" w:lineRule="auto"/>
        <w:rPr>
          <w:rFonts w:ascii="Times New Roman" w:hAnsi="Times New Roman" w:cs="Simplified Arabic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2- خصوصية عناصر اللياقة البدنية المطلوبة في انجاز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الأداء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الحركي</w:t>
      </w:r>
      <w:r>
        <w:rPr>
          <w:rFonts w:ascii="Times New Roman" w:hAnsi="Times New Roman" w:cs="Simplified Arabic" w:hint="cs"/>
          <w:sz w:val="36"/>
          <w:szCs w:val="36"/>
          <w:rtl/>
          <w:lang w:bidi="ar-IQ"/>
        </w:rPr>
        <w:t>.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3- خصوصية المهارات المطلوبة للأداء الحركي.</w:t>
      </w:r>
    </w:p>
    <w:p w14:paraId="4AFB70D8" w14:textId="77777777" w:rsidR="00CC0C6F" w:rsidRPr="00511ADC" w:rsidRDefault="00CC0C6F" w:rsidP="00CC0C6F">
      <w:pPr>
        <w:pStyle w:val="NoSpacing"/>
        <w:bidi/>
        <w:spacing w:line="276" w:lineRule="auto"/>
        <w:rPr>
          <w:rFonts w:ascii="Times New Roman" w:hAnsi="Times New Roman" w:cs="Simplified Arabic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>4- خصوصية الخطط المستخدمة في الرياضة التخصصية .</w:t>
      </w:r>
    </w:p>
    <w:p w14:paraId="2B24E038" w14:textId="77777777" w:rsidR="00CC0C6F" w:rsidRPr="00511ADC" w:rsidRDefault="00CC0C6F" w:rsidP="00CC0C6F">
      <w:pPr>
        <w:pStyle w:val="NoSpacing"/>
        <w:bidi/>
        <w:spacing w:line="276" w:lineRule="auto"/>
        <w:rPr>
          <w:rFonts w:ascii="Times New Roman" w:hAnsi="Times New Roman" w:cs="Simplified Arabic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5- خصوصية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الأعداد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النفسي الذهني في الرياضة التخصصي.</w:t>
      </w:r>
    </w:p>
    <w:p w14:paraId="40BA7E57" w14:textId="77777777" w:rsidR="00CC0C6F" w:rsidRPr="00511ADC" w:rsidRDefault="00CC0C6F" w:rsidP="00CC0C6F">
      <w:pPr>
        <w:pStyle w:val="NoSpacing"/>
        <w:bidi/>
        <w:spacing w:line="276" w:lineRule="auto"/>
        <w:rPr>
          <w:rFonts w:ascii="Times New Roman" w:hAnsi="Times New Roman" w:cs="Simplified Arabic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6- خصوصية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الأعداد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المعرفي في الرياضة التخصصية.</w:t>
      </w:r>
    </w:p>
    <w:p w14:paraId="4D8D99B6" w14:textId="77777777" w:rsidR="00CC0C6F" w:rsidRPr="00511ADC" w:rsidRDefault="00CC0C6F" w:rsidP="00CC0C6F">
      <w:pPr>
        <w:pStyle w:val="NoSpacing"/>
        <w:bidi/>
        <w:rPr>
          <w:rFonts w:ascii="Times New Roman" w:hAnsi="Times New Roman" w:cs="Simplified Arabic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    </w:t>
      </w:r>
      <w:r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أن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تطبيق مبدأ خصوصية التدريب الرياضي لا يعني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إهمال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أو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تجنب عموميته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لان 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التدريب الرياضي العام يدعم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و 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>يمهد للتدريب الرياضي الخاص.</w:t>
      </w:r>
    </w:p>
    <w:p w14:paraId="4C4EA73E" w14:textId="77777777" w:rsidR="00CC0C6F" w:rsidRPr="00511ADC" w:rsidRDefault="00CC0C6F" w:rsidP="00CC0C6F">
      <w:pPr>
        <w:pStyle w:val="NoSpacing"/>
        <w:bidi/>
        <w:rPr>
          <w:rFonts w:ascii="Times New Roman" w:hAnsi="Times New Roman" w:cs="Simplified Arabic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>مثال ذلك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: أن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تدريب العضلات المقابلة</w:t>
      </w:r>
      <w:r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أو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العضلات المجاورة او العضلات المساندة للحركات مطلوب تنميته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ا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بدرجات عالية حتى تدعم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أداء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العضلات العاملة بصورة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أساسية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, وحتى لا تتعرض العضلات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للإصابة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او يتعرض الاداء الحركي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للإخفاق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. </w:t>
      </w:r>
    </w:p>
    <w:p w14:paraId="0072E459" w14:textId="77777777" w:rsidR="00CC0C6F" w:rsidRPr="00511ADC" w:rsidRDefault="00CC0C6F" w:rsidP="00CC0C6F">
      <w:pPr>
        <w:pStyle w:val="NoSpacing"/>
        <w:bidi/>
        <w:rPr>
          <w:rFonts w:ascii="Times New Roman" w:hAnsi="Times New Roman" w:cs="Simplified Arabic"/>
          <w:sz w:val="36"/>
          <w:szCs w:val="36"/>
          <w:lang w:bidi="ar-IQ"/>
        </w:rPr>
      </w:pPr>
    </w:p>
    <w:p w14:paraId="52AED03F" w14:textId="77777777" w:rsidR="00CC0C6F" w:rsidRPr="00BC5C28" w:rsidRDefault="00CC0C6F" w:rsidP="00CC0C6F">
      <w:pPr>
        <w:pStyle w:val="NoSpacing"/>
        <w:bidi/>
        <w:rPr>
          <w:rFonts w:ascii="Tahoma" w:hAnsi="Tahoma" w:cs="Tahoma"/>
          <w:b/>
          <w:bCs/>
          <w:sz w:val="36"/>
          <w:szCs w:val="36"/>
          <w:rtl/>
          <w:lang w:bidi="ar-IQ"/>
        </w:rPr>
      </w:pPr>
      <w:r w:rsidRPr="00BC5C28">
        <w:rPr>
          <w:rFonts w:ascii="Tahoma" w:hAnsi="Tahoma" w:cs="Tahoma"/>
          <w:b/>
          <w:bCs/>
          <w:sz w:val="36"/>
          <w:szCs w:val="36"/>
          <w:rtl/>
          <w:lang w:bidi="ar-IQ"/>
        </w:rPr>
        <w:t>الرابع عشر: التدريب طويل المدى.</w:t>
      </w:r>
    </w:p>
    <w:p w14:paraId="1777D748" w14:textId="77777777" w:rsidR="00CC0C6F" w:rsidRPr="00511ADC" w:rsidRDefault="00CC0C6F" w:rsidP="00CC0C6F">
      <w:pPr>
        <w:pStyle w:val="NoSpacing"/>
        <w:bidi/>
        <w:rPr>
          <w:rFonts w:ascii="Times New Roman" w:hAnsi="Times New Roman" w:cs="Simplified Arabic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      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يتطلب الوصول لمستويات في الحالة التدريبية </w:t>
      </w:r>
      <w:r>
        <w:rPr>
          <w:rFonts w:ascii="Times New Roman" w:hAnsi="Times New Roman" w:cs="Simplified Arabic" w:hint="cs"/>
          <w:sz w:val="36"/>
          <w:szCs w:val="36"/>
          <w:rtl/>
          <w:lang w:bidi="ar-IQ"/>
        </w:rPr>
        <w:t>أوقات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زمنية طويلة من التدريب الرياضي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, إذ نحتاج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من5 الى 10 سنوات كمتوسط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في الوصول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الى المستويات العالية في الرياضة التخصصية .</w:t>
      </w:r>
    </w:p>
    <w:p w14:paraId="6B8AB4A7" w14:textId="77777777" w:rsidR="00CC0C6F" w:rsidRPr="00511ADC" w:rsidRDefault="00CC0C6F" w:rsidP="00CC0C6F">
      <w:pPr>
        <w:pStyle w:val="NoSpacing"/>
        <w:bidi/>
        <w:rPr>
          <w:rFonts w:ascii="Times New Roman" w:hAnsi="Times New Roman" w:cs="Simplified Arabic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lastRenderedPageBreak/>
        <w:t xml:space="preserve">     أن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التدريب الطويل المدى يقدم الفرصة الحقيقية لتفاعل كل من محتوى التدريب المقدم للاعب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و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درجة نموه وتطوره وتحصيله لتعلم المهارات وتحقيق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إستراتيجيتها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واكتساب  خبرات حقيقية عميقة في كافة جوانب الرياضة الممارسة.</w:t>
      </w:r>
    </w:p>
    <w:p w14:paraId="43416028" w14:textId="77777777" w:rsidR="00CC0C6F" w:rsidRDefault="00CC0C6F" w:rsidP="00CC0C6F">
      <w:pPr>
        <w:pStyle w:val="NoSpacing"/>
        <w:bidi/>
        <w:rPr>
          <w:rFonts w:ascii="Times New Roman" w:hAnsi="Times New Roman" w:cs="Simplified Arabic" w:hint="cs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   كما أن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تحسن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الأداء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الرياضي بصورة ملحوظة يحتاج الى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أشهر, وأي 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>تس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ا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>رع في التدريب الرياضي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,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محاولة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لإحراز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نجاح سريع في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أداء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اللاعبين من خلال </w:t>
      </w:r>
      <w:r>
        <w:rPr>
          <w:rFonts w:ascii="Times New Roman" w:hAnsi="Times New Roman" w:cs="Simplified Arabic" w:hint="cs"/>
          <w:sz w:val="36"/>
          <w:szCs w:val="36"/>
          <w:rtl/>
          <w:lang w:bidi="ar-IQ"/>
        </w:rPr>
        <w:t>أوقات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تدريبية قصيرة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و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زيادة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الأحمال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التدريبية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,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يؤدي الى استنزاف قدراتهم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و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يضر باللاعب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أكثر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مما يفيده وبالتالي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إنهاء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حياتهم الرياضية .</w:t>
      </w:r>
    </w:p>
    <w:p w14:paraId="3E12B12D" w14:textId="77777777" w:rsidR="00CC0C6F" w:rsidRPr="00511ADC" w:rsidRDefault="00CC0C6F" w:rsidP="00CC0C6F">
      <w:pPr>
        <w:pStyle w:val="NoSpacing"/>
        <w:bidi/>
        <w:rPr>
          <w:rFonts w:ascii="Times New Roman" w:hAnsi="Times New Roman" w:cs="Simplified Arabic"/>
          <w:sz w:val="36"/>
          <w:szCs w:val="36"/>
          <w:rtl/>
          <w:lang w:bidi="ar-IQ"/>
        </w:rPr>
      </w:pPr>
    </w:p>
    <w:p w14:paraId="6E23F299" w14:textId="77777777" w:rsidR="00CC0C6F" w:rsidRPr="00BC5C28" w:rsidRDefault="00CC0C6F" w:rsidP="00CC0C6F">
      <w:pPr>
        <w:pStyle w:val="NoSpacing"/>
        <w:bidi/>
        <w:rPr>
          <w:rFonts w:ascii="Tahoma" w:hAnsi="Tahoma" w:cs="Tahoma"/>
          <w:b/>
          <w:bCs/>
          <w:sz w:val="36"/>
          <w:szCs w:val="36"/>
          <w:rtl/>
          <w:lang w:bidi="ar-IQ"/>
        </w:rPr>
      </w:pPr>
      <w:r w:rsidRPr="00BC5C28">
        <w:rPr>
          <w:rFonts w:ascii="Tahoma" w:hAnsi="Tahoma" w:cs="Tahoma"/>
          <w:b/>
          <w:bCs/>
          <w:sz w:val="36"/>
          <w:szCs w:val="36"/>
          <w:rtl/>
          <w:lang w:bidi="ar-IQ"/>
        </w:rPr>
        <w:t>الخامس عشر: ارتداد الحالة التدريبية.</w:t>
      </w:r>
    </w:p>
    <w:p w14:paraId="741EBCF5" w14:textId="77777777" w:rsidR="00CC0C6F" w:rsidRDefault="00CC0C6F" w:rsidP="00CC0C6F">
      <w:pPr>
        <w:pStyle w:val="NoSpacing"/>
        <w:bidi/>
        <w:rPr>
          <w:rFonts w:ascii="Times New Roman" w:hAnsi="Times New Roman" w:cs="Simplified Arabic" w:hint="cs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   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>التوقف عن التدريب الرياضي يؤدي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 الى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فقد التكيفات المكتسبة في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أعضاء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وأجهزة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الجسم الحيوية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 (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>الجهاز العصبي والجهاز العضلي والجهاز العظمي الجهاز الدوري والجهاز التنفسي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), إذ نجد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تنازل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الكفاءة البدنية قد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ي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>صل الى ما بين 6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-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7% في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الأسبوع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الأول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,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إذا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ما استراح اللاعبين راحة كاملة دون أي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أداء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حركي يذكر.</w:t>
      </w:r>
    </w:p>
    <w:p w14:paraId="5A43FA10" w14:textId="77777777" w:rsidR="00CC0C6F" w:rsidRPr="00511ADC" w:rsidRDefault="00CC0C6F" w:rsidP="00CC0C6F">
      <w:pPr>
        <w:pStyle w:val="NoSpacing"/>
        <w:bidi/>
        <w:rPr>
          <w:rFonts w:ascii="Times New Roman" w:hAnsi="Times New Roman" w:cs="Simplified Arabic"/>
          <w:sz w:val="36"/>
          <w:szCs w:val="36"/>
          <w:rtl/>
          <w:lang w:bidi="ar-IQ"/>
        </w:rPr>
      </w:pPr>
    </w:p>
    <w:p w14:paraId="7CDD29C6" w14:textId="77777777" w:rsidR="00CC0C6F" w:rsidRPr="00BC5C28" w:rsidRDefault="00CC0C6F" w:rsidP="00CC0C6F">
      <w:pPr>
        <w:pStyle w:val="NoSpacing"/>
        <w:bidi/>
        <w:rPr>
          <w:rFonts w:ascii="Tahoma" w:hAnsi="Tahoma" w:cs="Tahoma"/>
          <w:b/>
          <w:bCs/>
          <w:sz w:val="36"/>
          <w:szCs w:val="36"/>
          <w:rtl/>
          <w:lang w:bidi="ar-IQ"/>
        </w:rPr>
      </w:pPr>
      <w:r w:rsidRPr="00BC5C28">
        <w:rPr>
          <w:rFonts w:ascii="Tahoma" w:hAnsi="Tahoma" w:cs="Tahoma"/>
          <w:b/>
          <w:bCs/>
          <w:sz w:val="36"/>
          <w:szCs w:val="36"/>
          <w:rtl/>
          <w:lang w:bidi="ar-IQ"/>
        </w:rPr>
        <w:t xml:space="preserve"> السادس عشر:  الإحماء والتهدئة.</w:t>
      </w:r>
    </w:p>
    <w:p w14:paraId="4B989BB2" w14:textId="77777777" w:rsidR="00CC0C6F" w:rsidRPr="00511ADC" w:rsidRDefault="00CC0C6F" w:rsidP="00CC0C6F">
      <w:pPr>
        <w:pStyle w:val="NoSpacing"/>
        <w:bidi/>
        <w:rPr>
          <w:rFonts w:ascii="Times New Roman" w:hAnsi="Times New Roman" w:cs="Simplified Arabic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     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كل وحدة تدريبية او تنافس رياضي يجب ان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يبدأ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بالإحماء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وينتهي بالتهدئة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, 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>و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تؤدى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بواسطة التمرينات المتدرجة في شدتها والتي تهيئة اللاعبين للجهد المتوقع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أن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يمارسوه في التدريب او المنافسة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 xml:space="preserve">, والتي تكسب 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العضلات المرونة والمطاطية المطلوبة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للأداء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,و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الوصول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لأرقى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درجة استجابة لرد الفعل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, و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التهيئة لتنفيذ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الإشارات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العصبية الخاصة بالمهارات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, و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الوصول </w:t>
      </w:r>
      <w:r w:rsidRPr="00511ADC">
        <w:rPr>
          <w:rFonts w:ascii="Times New Roman" w:hAnsi="Times New Roman" w:cs="Simplified Arabic" w:hint="cs"/>
          <w:sz w:val="36"/>
          <w:szCs w:val="36"/>
          <w:rtl/>
          <w:lang w:bidi="ar-IQ"/>
        </w:rPr>
        <w:t>لأقصى</w:t>
      </w:r>
      <w:r w:rsidRPr="00511ADC">
        <w:rPr>
          <w:rFonts w:ascii="Times New Roman" w:hAnsi="Times New Roman" w:cs="Simplified Arabic"/>
          <w:sz w:val="36"/>
          <w:szCs w:val="36"/>
          <w:rtl/>
          <w:lang w:bidi="ar-IQ"/>
        </w:rPr>
        <w:t xml:space="preserve"> استعداد نفسي .</w:t>
      </w:r>
    </w:p>
    <w:p w14:paraId="2DCE076B" w14:textId="3899E4CA" w:rsidR="00CC0C6F" w:rsidRDefault="00CC0C6F" w:rsidP="00CC0C6F">
      <w:r w:rsidRPr="00511ADC">
        <w:rPr>
          <w:rFonts w:cs="Simplified Arabic" w:hint="cs"/>
          <w:sz w:val="36"/>
          <w:szCs w:val="36"/>
          <w:rtl/>
          <w:lang w:bidi="ar-IQ"/>
        </w:rPr>
        <w:lastRenderedPageBreak/>
        <w:t xml:space="preserve">   أما التهدئة تهدف الى </w:t>
      </w:r>
      <w:r w:rsidRPr="00511ADC">
        <w:rPr>
          <w:rFonts w:cs="Simplified Arabic"/>
          <w:sz w:val="36"/>
          <w:szCs w:val="36"/>
          <w:rtl/>
          <w:lang w:bidi="ar-IQ"/>
        </w:rPr>
        <w:t xml:space="preserve">تهدئة عمل </w:t>
      </w:r>
      <w:r w:rsidRPr="00511ADC">
        <w:rPr>
          <w:rFonts w:cs="Simplified Arabic" w:hint="cs"/>
          <w:sz w:val="36"/>
          <w:szCs w:val="36"/>
          <w:rtl/>
          <w:lang w:bidi="ar-IQ"/>
        </w:rPr>
        <w:t>الأجهزة</w:t>
      </w:r>
      <w:r w:rsidRPr="00511ADC">
        <w:rPr>
          <w:rFonts w:cs="Simplified Arabic"/>
          <w:sz w:val="36"/>
          <w:szCs w:val="36"/>
          <w:rtl/>
          <w:lang w:bidi="ar-IQ"/>
        </w:rPr>
        <w:t xml:space="preserve"> الوظيفية اللاعبين وعودتها لمعدلاتها الطبيعية بعد ان مارسوا التدريب او المنافسة . </w:t>
      </w:r>
      <w:r w:rsidRPr="00511ADC">
        <w:rPr>
          <w:rFonts w:cs="Simplified Arabic" w:hint="cs"/>
          <w:sz w:val="36"/>
          <w:szCs w:val="36"/>
          <w:rtl/>
          <w:lang w:bidi="ar-IQ"/>
        </w:rPr>
        <w:t>و</w:t>
      </w:r>
      <w:r w:rsidRPr="00511ADC">
        <w:rPr>
          <w:rFonts w:cs="Simplified Arabic"/>
          <w:sz w:val="36"/>
          <w:szCs w:val="36"/>
          <w:rtl/>
          <w:lang w:bidi="ar-IQ"/>
        </w:rPr>
        <w:t>تنفيذ بعد كل وحدة تدريب او منافسة</w:t>
      </w:r>
      <w:r>
        <w:rPr>
          <w:rFonts w:cs="Simplified Arabic" w:hint="cs"/>
          <w:sz w:val="36"/>
          <w:szCs w:val="36"/>
          <w:rtl/>
          <w:lang w:bidi="ar-IQ"/>
        </w:rPr>
        <w:t xml:space="preserve"> </w:t>
      </w:r>
      <w:r w:rsidRPr="00511ADC">
        <w:rPr>
          <w:rFonts w:cs="Simplified Arabic"/>
          <w:sz w:val="36"/>
          <w:szCs w:val="36"/>
          <w:rtl/>
          <w:lang w:bidi="ar-IQ"/>
        </w:rPr>
        <w:t>من خلال ا</w:t>
      </w:r>
    </w:p>
    <w:sectPr w:rsidR="00CC0C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7BDC"/>
    <w:multiLevelType w:val="hybridMultilevel"/>
    <w:tmpl w:val="EFD8C13C"/>
    <w:lvl w:ilvl="0" w:tplc="EC588EC2">
      <w:start w:val="1"/>
      <w:numFmt w:val="bullet"/>
      <w:lvlText w:val="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77265"/>
    <w:multiLevelType w:val="hybridMultilevel"/>
    <w:tmpl w:val="CDAE1F0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C54DB9"/>
    <w:multiLevelType w:val="hybridMultilevel"/>
    <w:tmpl w:val="08889F2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2281736">
    <w:abstractNumId w:val="1"/>
  </w:num>
  <w:num w:numId="2" w16cid:durableId="1827241870">
    <w:abstractNumId w:val="0"/>
  </w:num>
  <w:num w:numId="3" w16cid:durableId="848719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6F"/>
    <w:rsid w:val="004430DE"/>
    <w:rsid w:val="00B02334"/>
    <w:rsid w:val="00CC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6A0D1"/>
  <w15:chartTrackingRefBased/>
  <w15:docId w15:val="{369A2EA6-24F4-4B0B-B1B1-41F880F8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C6F"/>
    <w:pPr>
      <w:bidi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C6F"/>
    <w:pPr>
      <w:spacing w:after="0" w:line="240" w:lineRule="auto"/>
      <w:jc w:val="both"/>
    </w:pPr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EDE00A-0D12-4DEF-851C-17AF8A51D4C5}" type="doc">
      <dgm:prSet loTypeId="urn:microsoft.com/office/officeart/2005/8/layout/radial6" loCatId="relationship" qsTypeId="urn:microsoft.com/office/officeart/2005/8/quickstyle/3d2#1" qsCatId="3D" csTypeId="urn:microsoft.com/office/officeart/2005/8/colors/accent1_2" csCatId="accent1" phldr="1"/>
      <dgm:spPr/>
    </dgm:pt>
    <dgm:pt modelId="{3042C6CD-5DB0-416A-8D43-4DE241A9C887}">
      <dgm:prSet custT="1"/>
      <dgm:spPr/>
      <dgm:t>
        <a:bodyPr/>
        <a:lstStyle/>
        <a:p>
          <a:pPr marR="0" algn="ctr" rtl="1"/>
          <a:r>
            <a:rPr lang="ar-IQ" sz="1000" b="1" baseline="0">
              <a:latin typeface="Arial"/>
              <a:cs typeface="+mj-cs"/>
            </a:rPr>
            <a:t>العوامل المؤثرة في درجة استعداد اللاعب للتدريب</a:t>
          </a:r>
          <a:endParaRPr lang="ar-SA" sz="1000" b="1">
            <a:cs typeface="+mj-cs"/>
          </a:endParaRPr>
        </a:p>
      </dgm:t>
    </dgm:pt>
    <dgm:pt modelId="{79ECEF34-1AA3-4FA0-9777-B60F72B07DCB}" type="parTrans" cxnId="{867FE5C2-0730-4104-84E4-98AA63DBC386}">
      <dgm:prSet/>
      <dgm:spPr/>
      <dgm:t>
        <a:bodyPr/>
        <a:lstStyle/>
        <a:p>
          <a:pPr rtl="1"/>
          <a:endParaRPr lang="ar-SA"/>
        </a:p>
      </dgm:t>
    </dgm:pt>
    <dgm:pt modelId="{C669A4D2-CBEA-413C-A267-D39DCA2791F2}" type="sibTrans" cxnId="{867FE5C2-0730-4104-84E4-98AA63DBC386}">
      <dgm:prSet/>
      <dgm:spPr/>
      <dgm:t>
        <a:bodyPr/>
        <a:lstStyle/>
        <a:p>
          <a:pPr rtl="1"/>
          <a:endParaRPr lang="ar-SA"/>
        </a:p>
      </dgm:t>
    </dgm:pt>
    <dgm:pt modelId="{61412C62-495C-4E07-9CE5-4E69EF5EF9BA}">
      <dgm:prSet custT="1"/>
      <dgm:spPr/>
      <dgm:t>
        <a:bodyPr/>
        <a:lstStyle/>
        <a:p>
          <a:pPr marR="0" algn="ctr" rtl="1"/>
          <a:r>
            <a:rPr lang="ar-IQ" sz="1000" b="1" baseline="0">
              <a:latin typeface="Arial"/>
              <a:cs typeface="+mj-cs"/>
            </a:rPr>
            <a:t>درجة نضج وتطور اعضاء جسمه</a:t>
          </a:r>
          <a:endParaRPr lang="en-US" sz="1000" b="1" baseline="0">
            <a:latin typeface="Arial"/>
            <a:cs typeface="+mj-cs"/>
          </a:endParaRPr>
        </a:p>
      </dgm:t>
    </dgm:pt>
    <dgm:pt modelId="{02726A04-9609-4613-8981-A4BEB3833EA1}" type="parTrans" cxnId="{3C9EA04F-6671-4920-9823-6B6DA963044E}">
      <dgm:prSet/>
      <dgm:spPr/>
      <dgm:t>
        <a:bodyPr/>
        <a:lstStyle/>
        <a:p>
          <a:pPr rtl="1"/>
          <a:endParaRPr lang="ar-SA"/>
        </a:p>
      </dgm:t>
    </dgm:pt>
    <dgm:pt modelId="{436DA3C9-F0C3-47C7-86B9-F50078E095EB}" type="sibTrans" cxnId="{3C9EA04F-6671-4920-9823-6B6DA963044E}">
      <dgm:prSet/>
      <dgm:spPr/>
      <dgm:t>
        <a:bodyPr/>
        <a:lstStyle/>
        <a:p>
          <a:pPr rtl="1"/>
          <a:endParaRPr lang="ar-SA"/>
        </a:p>
      </dgm:t>
    </dgm:pt>
    <dgm:pt modelId="{44967A8E-0B1E-4D6B-B613-A4A42660D950}">
      <dgm:prSet custT="1"/>
      <dgm:spPr/>
      <dgm:t>
        <a:bodyPr/>
        <a:lstStyle/>
        <a:p>
          <a:pPr marR="0" algn="ctr" rtl="1"/>
          <a:r>
            <a:rPr lang="ar-IQ" sz="1000" b="1" baseline="0">
              <a:latin typeface="Arial"/>
              <a:cs typeface="+mj-cs"/>
            </a:rPr>
            <a:t>درجة نضج وتطور اجهزته الوظيفية</a:t>
          </a:r>
          <a:endParaRPr lang="en-US" sz="1000" b="1" baseline="0">
            <a:latin typeface="Arial"/>
            <a:cs typeface="+mj-cs"/>
          </a:endParaRPr>
        </a:p>
      </dgm:t>
    </dgm:pt>
    <dgm:pt modelId="{3A8BFDF8-7747-481B-8D8F-C9464F5560D7}" type="parTrans" cxnId="{B57ADCDF-8558-480A-9DC7-63D68586D156}">
      <dgm:prSet/>
      <dgm:spPr/>
      <dgm:t>
        <a:bodyPr/>
        <a:lstStyle/>
        <a:p>
          <a:pPr rtl="1"/>
          <a:endParaRPr lang="ar-SA"/>
        </a:p>
      </dgm:t>
    </dgm:pt>
    <dgm:pt modelId="{84365F0F-FB99-4F04-AEE6-FE3B399E3F7E}" type="sibTrans" cxnId="{B57ADCDF-8558-480A-9DC7-63D68586D156}">
      <dgm:prSet/>
      <dgm:spPr/>
      <dgm:t>
        <a:bodyPr/>
        <a:lstStyle/>
        <a:p>
          <a:pPr rtl="1"/>
          <a:endParaRPr lang="ar-SA"/>
        </a:p>
      </dgm:t>
    </dgm:pt>
    <dgm:pt modelId="{F7626B26-7301-40B2-B0D0-48B2F82AA5CE}">
      <dgm:prSet custT="1"/>
      <dgm:spPr/>
      <dgm:t>
        <a:bodyPr/>
        <a:lstStyle/>
        <a:p>
          <a:pPr marR="0" algn="ctr" rtl="1"/>
          <a:r>
            <a:rPr lang="ar-IQ" sz="1000" b="1" baseline="0">
              <a:latin typeface="Arial"/>
              <a:cs typeface="+mj-cs"/>
            </a:rPr>
            <a:t>نوع الجنس</a:t>
          </a:r>
          <a:endParaRPr lang="ar-SA" sz="1000" b="1">
            <a:cs typeface="+mj-cs"/>
          </a:endParaRPr>
        </a:p>
      </dgm:t>
    </dgm:pt>
    <dgm:pt modelId="{45CB121D-6A33-4258-B548-999B7E0D314D}" type="parTrans" cxnId="{ECEDF572-3541-465C-A3AE-B3B795A18AF0}">
      <dgm:prSet/>
      <dgm:spPr/>
      <dgm:t>
        <a:bodyPr/>
        <a:lstStyle/>
        <a:p>
          <a:pPr rtl="1"/>
          <a:endParaRPr lang="ar-SA"/>
        </a:p>
      </dgm:t>
    </dgm:pt>
    <dgm:pt modelId="{6F562EE6-4E44-44AD-B07B-2D85D1618189}" type="sibTrans" cxnId="{ECEDF572-3541-465C-A3AE-B3B795A18AF0}">
      <dgm:prSet/>
      <dgm:spPr/>
      <dgm:t>
        <a:bodyPr/>
        <a:lstStyle/>
        <a:p>
          <a:pPr rtl="1"/>
          <a:endParaRPr lang="ar-SA"/>
        </a:p>
      </dgm:t>
    </dgm:pt>
    <dgm:pt modelId="{6CAB956D-344C-49C3-9264-A1453DB64709}">
      <dgm:prSet custT="1"/>
      <dgm:spPr/>
      <dgm:t>
        <a:bodyPr/>
        <a:lstStyle/>
        <a:p>
          <a:pPr marR="0" algn="ctr" rtl="1"/>
          <a:r>
            <a:rPr lang="ar-IQ" sz="1000" b="1" baseline="0">
              <a:latin typeface="Arial"/>
              <a:cs typeface="+mj-cs"/>
            </a:rPr>
            <a:t>حالته التدريبية (مستواه)</a:t>
          </a:r>
          <a:endParaRPr lang="ar-SA" sz="1000" b="1">
            <a:cs typeface="+mj-cs"/>
          </a:endParaRPr>
        </a:p>
      </dgm:t>
    </dgm:pt>
    <dgm:pt modelId="{8C55A5E5-C1B0-4AA2-9610-26E37633EB9B}" type="parTrans" cxnId="{37DF1CDB-3A68-498D-8550-71B07D0F8BA3}">
      <dgm:prSet/>
      <dgm:spPr/>
      <dgm:t>
        <a:bodyPr/>
        <a:lstStyle/>
        <a:p>
          <a:pPr rtl="1"/>
          <a:endParaRPr lang="ar-SA"/>
        </a:p>
      </dgm:t>
    </dgm:pt>
    <dgm:pt modelId="{E807DD0C-53C7-4833-8DF3-CA3D50B502E1}" type="sibTrans" cxnId="{37DF1CDB-3A68-498D-8550-71B07D0F8BA3}">
      <dgm:prSet/>
      <dgm:spPr/>
      <dgm:t>
        <a:bodyPr/>
        <a:lstStyle/>
        <a:p>
          <a:pPr rtl="1"/>
          <a:endParaRPr lang="ar-SA"/>
        </a:p>
      </dgm:t>
    </dgm:pt>
    <dgm:pt modelId="{08BC4199-E964-4E25-810A-97E8F94B7A04}" type="pres">
      <dgm:prSet presAssocID="{B4EDE00A-0D12-4DEF-851C-17AF8A51D4C5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E87DA1A-102A-4049-A5DE-16B9424599E9}" type="pres">
      <dgm:prSet presAssocID="{3042C6CD-5DB0-416A-8D43-4DE241A9C887}" presName="centerShape" presStyleLbl="node0" presStyleIdx="0" presStyleCnt="1" custScaleX="161410"/>
      <dgm:spPr/>
    </dgm:pt>
    <dgm:pt modelId="{5F85A9A1-A1FF-4468-9458-77FDDE1B7B4F}" type="pres">
      <dgm:prSet presAssocID="{61412C62-495C-4E07-9CE5-4E69EF5EF9BA}" presName="node" presStyleLbl="node1" presStyleIdx="0" presStyleCnt="4" custScaleX="261326" custRadScaleRad="100288" custRadScaleInc="-11876">
        <dgm:presLayoutVars>
          <dgm:bulletEnabled val="1"/>
        </dgm:presLayoutVars>
      </dgm:prSet>
      <dgm:spPr/>
    </dgm:pt>
    <dgm:pt modelId="{68A41A06-E41E-4BB9-A81A-1ACDFE2EB199}" type="pres">
      <dgm:prSet presAssocID="{61412C62-495C-4E07-9CE5-4E69EF5EF9BA}" presName="dummy" presStyleCnt="0"/>
      <dgm:spPr/>
    </dgm:pt>
    <dgm:pt modelId="{645D1F7C-150C-4A5D-BCF1-8A14C02F5852}" type="pres">
      <dgm:prSet presAssocID="{436DA3C9-F0C3-47C7-86B9-F50078E095EB}" presName="sibTrans" presStyleLbl="sibTrans2D1" presStyleIdx="0" presStyleCnt="4" custScaleX="81453" custScaleY="55259" custLinFactNeighborX="-1970" custLinFactNeighborY="4925"/>
      <dgm:spPr/>
    </dgm:pt>
    <dgm:pt modelId="{3531D4F7-61B4-488A-8B1E-DF98998AC812}" type="pres">
      <dgm:prSet presAssocID="{44967A8E-0B1E-4D6B-B613-A4A42660D950}" presName="node" presStyleLbl="node1" presStyleIdx="1" presStyleCnt="4" custScaleX="262184" custRadScaleRad="224884" custRadScaleInc="-4844">
        <dgm:presLayoutVars>
          <dgm:bulletEnabled val="1"/>
        </dgm:presLayoutVars>
      </dgm:prSet>
      <dgm:spPr/>
    </dgm:pt>
    <dgm:pt modelId="{54285673-4787-4222-BA2A-45DB2B884003}" type="pres">
      <dgm:prSet presAssocID="{44967A8E-0B1E-4D6B-B613-A4A42660D950}" presName="dummy" presStyleCnt="0"/>
      <dgm:spPr/>
    </dgm:pt>
    <dgm:pt modelId="{430C4AC5-4BE5-414E-A6EA-51C235A629E9}" type="pres">
      <dgm:prSet presAssocID="{84365F0F-FB99-4F04-AEE6-FE3B399E3F7E}" presName="sibTrans" presStyleLbl="sibTrans2D1" presStyleIdx="1" presStyleCnt="4" custScaleX="60266" custScaleY="42393" custLinFactNeighborX="3685" custLinFactNeighborY="1596"/>
      <dgm:spPr/>
    </dgm:pt>
    <dgm:pt modelId="{2E67AB5B-407C-4023-A612-25574FC27C2F}" type="pres">
      <dgm:prSet presAssocID="{F7626B26-7301-40B2-B0D0-48B2F82AA5CE}" presName="node" presStyleLbl="node1" presStyleIdx="2" presStyleCnt="4" custScaleX="247840">
        <dgm:presLayoutVars>
          <dgm:bulletEnabled val="1"/>
        </dgm:presLayoutVars>
      </dgm:prSet>
      <dgm:spPr/>
    </dgm:pt>
    <dgm:pt modelId="{E787E6FD-DA5A-4636-AC20-966E5B19550B}" type="pres">
      <dgm:prSet presAssocID="{F7626B26-7301-40B2-B0D0-48B2F82AA5CE}" presName="dummy" presStyleCnt="0"/>
      <dgm:spPr/>
    </dgm:pt>
    <dgm:pt modelId="{255EE6FF-5C99-4E68-B047-E37DFCB94FB1}" type="pres">
      <dgm:prSet presAssocID="{6F562EE6-4E44-44AD-B07B-2D85D1618189}" presName="sibTrans" presStyleLbl="sibTrans2D1" presStyleIdx="2" presStyleCnt="4" custScaleX="59226" custScaleY="39886"/>
      <dgm:spPr/>
    </dgm:pt>
    <dgm:pt modelId="{EF8D9B04-ECD0-4B61-ACEC-8CF23D5FC86D}" type="pres">
      <dgm:prSet presAssocID="{6CAB956D-344C-49C3-9264-A1453DB64709}" presName="node" presStyleLbl="node1" presStyleIdx="3" presStyleCnt="4" custScaleX="262807" custRadScaleRad="224120" custRadScaleInc="1348">
        <dgm:presLayoutVars>
          <dgm:bulletEnabled val="1"/>
        </dgm:presLayoutVars>
      </dgm:prSet>
      <dgm:spPr/>
    </dgm:pt>
    <dgm:pt modelId="{807A97A9-0E31-4AB6-8BE2-4BD8ACD8E867}" type="pres">
      <dgm:prSet presAssocID="{6CAB956D-344C-49C3-9264-A1453DB64709}" presName="dummy" presStyleCnt="0"/>
      <dgm:spPr/>
    </dgm:pt>
    <dgm:pt modelId="{B638B4F8-BADC-4306-88CC-8B6B7869CBAA}" type="pres">
      <dgm:prSet presAssocID="{E807DD0C-53C7-4833-8DF3-CA3D50B502E1}" presName="sibTrans" presStyleLbl="sibTrans2D1" presStyleIdx="3" presStyleCnt="4" custScaleX="59433" custScaleY="57084" custLinFactNeighborX="-4622" custLinFactNeighborY="1028"/>
      <dgm:spPr/>
    </dgm:pt>
  </dgm:ptLst>
  <dgm:cxnLst>
    <dgm:cxn modelId="{CE249D04-2B0F-408F-A78C-FF5461592410}" type="presOf" srcId="{436DA3C9-F0C3-47C7-86B9-F50078E095EB}" destId="{645D1F7C-150C-4A5D-BCF1-8A14C02F5852}" srcOrd="0" destOrd="0" presId="urn:microsoft.com/office/officeart/2005/8/layout/radial6"/>
    <dgm:cxn modelId="{77DA1711-62E0-4481-98D5-463363AC84AC}" type="presOf" srcId="{84365F0F-FB99-4F04-AEE6-FE3B399E3F7E}" destId="{430C4AC5-4BE5-414E-A6EA-51C235A629E9}" srcOrd="0" destOrd="0" presId="urn:microsoft.com/office/officeart/2005/8/layout/radial6"/>
    <dgm:cxn modelId="{47427C34-EDBD-4D6A-B1BB-E1244D42F5BD}" type="presOf" srcId="{F7626B26-7301-40B2-B0D0-48B2F82AA5CE}" destId="{2E67AB5B-407C-4023-A612-25574FC27C2F}" srcOrd="0" destOrd="0" presId="urn:microsoft.com/office/officeart/2005/8/layout/radial6"/>
    <dgm:cxn modelId="{254C815E-77C6-4407-9CD6-83854056E9BA}" type="presOf" srcId="{E807DD0C-53C7-4833-8DF3-CA3D50B502E1}" destId="{B638B4F8-BADC-4306-88CC-8B6B7869CBAA}" srcOrd="0" destOrd="0" presId="urn:microsoft.com/office/officeart/2005/8/layout/radial6"/>
    <dgm:cxn modelId="{3C9EA04F-6671-4920-9823-6B6DA963044E}" srcId="{3042C6CD-5DB0-416A-8D43-4DE241A9C887}" destId="{61412C62-495C-4E07-9CE5-4E69EF5EF9BA}" srcOrd="0" destOrd="0" parTransId="{02726A04-9609-4613-8981-A4BEB3833EA1}" sibTransId="{436DA3C9-F0C3-47C7-86B9-F50078E095EB}"/>
    <dgm:cxn modelId="{ECEDF572-3541-465C-A3AE-B3B795A18AF0}" srcId="{3042C6CD-5DB0-416A-8D43-4DE241A9C887}" destId="{F7626B26-7301-40B2-B0D0-48B2F82AA5CE}" srcOrd="2" destOrd="0" parTransId="{45CB121D-6A33-4258-B548-999B7E0D314D}" sibTransId="{6F562EE6-4E44-44AD-B07B-2D85D1618189}"/>
    <dgm:cxn modelId="{0D656682-D66B-4A13-AAC0-21485A39D711}" type="presOf" srcId="{3042C6CD-5DB0-416A-8D43-4DE241A9C887}" destId="{0E87DA1A-102A-4049-A5DE-16B9424599E9}" srcOrd="0" destOrd="0" presId="urn:microsoft.com/office/officeart/2005/8/layout/radial6"/>
    <dgm:cxn modelId="{8EE423A5-383E-4CD9-AB4B-2A19B9A68FD2}" type="presOf" srcId="{6CAB956D-344C-49C3-9264-A1453DB64709}" destId="{EF8D9B04-ECD0-4B61-ACEC-8CF23D5FC86D}" srcOrd="0" destOrd="0" presId="urn:microsoft.com/office/officeart/2005/8/layout/radial6"/>
    <dgm:cxn modelId="{F7D4F4B1-AF07-4FE1-B1B2-6B5928943441}" type="presOf" srcId="{61412C62-495C-4E07-9CE5-4E69EF5EF9BA}" destId="{5F85A9A1-A1FF-4468-9458-77FDDE1B7B4F}" srcOrd="0" destOrd="0" presId="urn:microsoft.com/office/officeart/2005/8/layout/radial6"/>
    <dgm:cxn modelId="{F7E987C1-5AB9-4C37-BDE9-682C8647375E}" type="presOf" srcId="{6F562EE6-4E44-44AD-B07B-2D85D1618189}" destId="{255EE6FF-5C99-4E68-B047-E37DFCB94FB1}" srcOrd="0" destOrd="0" presId="urn:microsoft.com/office/officeart/2005/8/layout/radial6"/>
    <dgm:cxn modelId="{867FE5C2-0730-4104-84E4-98AA63DBC386}" srcId="{B4EDE00A-0D12-4DEF-851C-17AF8A51D4C5}" destId="{3042C6CD-5DB0-416A-8D43-4DE241A9C887}" srcOrd="0" destOrd="0" parTransId="{79ECEF34-1AA3-4FA0-9777-B60F72B07DCB}" sibTransId="{C669A4D2-CBEA-413C-A267-D39DCA2791F2}"/>
    <dgm:cxn modelId="{7EB514D2-BDE9-4E97-81F8-B5AAC4110FE5}" type="presOf" srcId="{44967A8E-0B1E-4D6B-B613-A4A42660D950}" destId="{3531D4F7-61B4-488A-8B1E-DF98998AC812}" srcOrd="0" destOrd="0" presId="urn:microsoft.com/office/officeart/2005/8/layout/radial6"/>
    <dgm:cxn modelId="{37DF1CDB-3A68-498D-8550-71B07D0F8BA3}" srcId="{3042C6CD-5DB0-416A-8D43-4DE241A9C887}" destId="{6CAB956D-344C-49C3-9264-A1453DB64709}" srcOrd="3" destOrd="0" parTransId="{8C55A5E5-C1B0-4AA2-9610-26E37633EB9B}" sibTransId="{E807DD0C-53C7-4833-8DF3-CA3D50B502E1}"/>
    <dgm:cxn modelId="{B57ADCDF-8558-480A-9DC7-63D68586D156}" srcId="{3042C6CD-5DB0-416A-8D43-4DE241A9C887}" destId="{44967A8E-0B1E-4D6B-B613-A4A42660D950}" srcOrd="1" destOrd="0" parTransId="{3A8BFDF8-7747-481B-8D8F-C9464F5560D7}" sibTransId="{84365F0F-FB99-4F04-AEE6-FE3B399E3F7E}"/>
    <dgm:cxn modelId="{3FE64EE9-9F1C-4DB6-96B0-54A1CCE716DB}" type="presOf" srcId="{B4EDE00A-0D12-4DEF-851C-17AF8A51D4C5}" destId="{08BC4199-E964-4E25-810A-97E8F94B7A04}" srcOrd="0" destOrd="0" presId="urn:microsoft.com/office/officeart/2005/8/layout/radial6"/>
    <dgm:cxn modelId="{A81AF107-F914-41B8-B60B-BA9EF5F8F060}" type="presParOf" srcId="{08BC4199-E964-4E25-810A-97E8F94B7A04}" destId="{0E87DA1A-102A-4049-A5DE-16B9424599E9}" srcOrd="0" destOrd="0" presId="urn:microsoft.com/office/officeart/2005/8/layout/radial6"/>
    <dgm:cxn modelId="{CC3E5D3B-0CAA-4C2C-829B-2C48B434B0AD}" type="presParOf" srcId="{08BC4199-E964-4E25-810A-97E8F94B7A04}" destId="{5F85A9A1-A1FF-4468-9458-77FDDE1B7B4F}" srcOrd="1" destOrd="0" presId="urn:microsoft.com/office/officeart/2005/8/layout/radial6"/>
    <dgm:cxn modelId="{7A10AC0A-54EE-4A6B-A68F-BEBB14EE7500}" type="presParOf" srcId="{08BC4199-E964-4E25-810A-97E8F94B7A04}" destId="{68A41A06-E41E-4BB9-A81A-1ACDFE2EB199}" srcOrd="2" destOrd="0" presId="urn:microsoft.com/office/officeart/2005/8/layout/radial6"/>
    <dgm:cxn modelId="{2F633E3E-7388-4E63-867B-ABABB9F977F9}" type="presParOf" srcId="{08BC4199-E964-4E25-810A-97E8F94B7A04}" destId="{645D1F7C-150C-4A5D-BCF1-8A14C02F5852}" srcOrd="3" destOrd="0" presId="urn:microsoft.com/office/officeart/2005/8/layout/radial6"/>
    <dgm:cxn modelId="{A066F524-5C05-4935-AE99-F84E1D2F2D7D}" type="presParOf" srcId="{08BC4199-E964-4E25-810A-97E8F94B7A04}" destId="{3531D4F7-61B4-488A-8B1E-DF98998AC812}" srcOrd="4" destOrd="0" presId="urn:microsoft.com/office/officeart/2005/8/layout/radial6"/>
    <dgm:cxn modelId="{7437E68D-5E8D-458D-A018-B038CCF6EA08}" type="presParOf" srcId="{08BC4199-E964-4E25-810A-97E8F94B7A04}" destId="{54285673-4787-4222-BA2A-45DB2B884003}" srcOrd="5" destOrd="0" presId="urn:microsoft.com/office/officeart/2005/8/layout/radial6"/>
    <dgm:cxn modelId="{BA9C1551-5F00-4AB2-BEAD-05C260530C48}" type="presParOf" srcId="{08BC4199-E964-4E25-810A-97E8F94B7A04}" destId="{430C4AC5-4BE5-414E-A6EA-51C235A629E9}" srcOrd="6" destOrd="0" presId="urn:microsoft.com/office/officeart/2005/8/layout/radial6"/>
    <dgm:cxn modelId="{B0CD6F4D-4554-432D-A185-6890865C0BBF}" type="presParOf" srcId="{08BC4199-E964-4E25-810A-97E8F94B7A04}" destId="{2E67AB5B-407C-4023-A612-25574FC27C2F}" srcOrd="7" destOrd="0" presId="urn:microsoft.com/office/officeart/2005/8/layout/radial6"/>
    <dgm:cxn modelId="{B3D8F03E-8B5E-49E4-866D-8C343FE45508}" type="presParOf" srcId="{08BC4199-E964-4E25-810A-97E8F94B7A04}" destId="{E787E6FD-DA5A-4636-AC20-966E5B19550B}" srcOrd="8" destOrd="0" presId="urn:microsoft.com/office/officeart/2005/8/layout/radial6"/>
    <dgm:cxn modelId="{EADD6712-2C0F-4FD7-A096-3926E2947EB9}" type="presParOf" srcId="{08BC4199-E964-4E25-810A-97E8F94B7A04}" destId="{255EE6FF-5C99-4E68-B047-E37DFCB94FB1}" srcOrd="9" destOrd="0" presId="urn:microsoft.com/office/officeart/2005/8/layout/radial6"/>
    <dgm:cxn modelId="{5B22E4DF-6D7E-4E8E-A85A-60EEAB986DA0}" type="presParOf" srcId="{08BC4199-E964-4E25-810A-97E8F94B7A04}" destId="{EF8D9B04-ECD0-4B61-ACEC-8CF23D5FC86D}" srcOrd="10" destOrd="0" presId="urn:microsoft.com/office/officeart/2005/8/layout/radial6"/>
    <dgm:cxn modelId="{D5EBD162-376D-434C-BBCD-722B1531BEC2}" type="presParOf" srcId="{08BC4199-E964-4E25-810A-97E8F94B7A04}" destId="{807A97A9-0E31-4AB6-8BE2-4BD8ACD8E867}" srcOrd="11" destOrd="0" presId="urn:microsoft.com/office/officeart/2005/8/layout/radial6"/>
    <dgm:cxn modelId="{3E255ED6-CED4-4157-ABBF-A697EB338E56}" type="presParOf" srcId="{08BC4199-E964-4E25-810A-97E8F94B7A04}" destId="{B638B4F8-BADC-4306-88CC-8B6B7869CBAA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38B4F8-BADC-4306-88CC-8B6B7869CBAA}">
      <dsp:nvSpPr>
        <dsp:cNvPr id="0" name=""/>
        <dsp:cNvSpPr/>
      </dsp:nvSpPr>
      <dsp:spPr>
        <a:xfrm>
          <a:off x="1215711" y="155946"/>
          <a:ext cx="1490866" cy="1431942"/>
        </a:xfrm>
        <a:prstGeom prst="blockArc">
          <a:avLst>
            <a:gd name="adj1" fmla="val 9340235"/>
            <a:gd name="adj2" fmla="val 20140235"/>
            <a:gd name="adj3" fmla="val 389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55EE6FF-5C99-4E68-B047-E37DFCB94FB1}">
      <dsp:nvSpPr>
        <dsp:cNvPr id="0" name=""/>
        <dsp:cNvSpPr/>
      </dsp:nvSpPr>
      <dsp:spPr>
        <a:xfrm>
          <a:off x="1345152" y="1360724"/>
          <a:ext cx="1527973" cy="1029020"/>
        </a:xfrm>
        <a:prstGeom prst="blockArc">
          <a:avLst>
            <a:gd name="adj1" fmla="val 1462970"/>
            <a:gd name="adj2" fmla="val 12262970"/>
            <a:gd name="adj3" fmla="val 378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30C4AC5-4BE5-414E-A6EA-51C235A629E9}">
      <dsp:nvSpPr>
        <dsp:cNvPr id="0" name=""/>
        <dsp:cNvSpPr/>
      </dsp:nvSpPr>
      <dsp:spPr>
        <a:xfrm>
          <a:off x="3729255" y="1343604"/>
          <a:ext cx="1569438" cy="1103992"/>
        </a:xfrm>
        <a:prstGeom prst="blockArc">
          <a:avLst>
            <a:gd name="adj1" fmla="val 20089067"/>
            <a:gd name="adj2" fmla="val 9289067"/>
            <a:gd name="adj3" fmla="val 375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45D1F7C-150C-4A5D-BCF1-8A14C02F5852}">
      <dsp:nvSpPr>
        <dsp:cNvPr id="0" name=""/>
        <dsp:cNvSpPr/>
      </dsp:nvSpPr>
      <dsp:spPr>
        <a:xfrm>
          <a:off x="3268969" y="230958"/>
          <a:ext cx="2130903" cy="1445638"/>
        </a:xfrm>
        <a:prstGeom prst="blockArc">
          <a:avLst>
            <a:gd name="adj1" fmla="val 12133324"/>
            <a:gd name="adj2" fmla="val 1333324"/>
            <a:gd name="adj3" fmla="val 373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E87DA1A-102A-4049-A5DE-16B9424599E9}">
      <dsp:nvSpPr>
        <dsp:cNvPr id="0" name=""/>
        <dsp:cNvSpPr/>
      </dsp:nvSpPr>
      <dsp:spPr>
        <a:xfrm>
          <a:off x="2479250" y="884250"/>
          <a:ext cx="1565063" cy="96961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marR="0" lvl="0" indent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IQ" sz="1000" b="1" kern="1200" baseline="0">
              <a:latin typeface="Arial"/>
              <a:cs typeface="+mj-cs"/>
            </a:rPr>
            <a:t>العوامل المؤثرة في درجة استعداد اللاعب للتدريب</a:t>
          </a:r>
          <a:endParaRPr lang="ar-SA" sz="1000" b="1" kern="1200">
            <a:cs typeface="+mj-cs"/>
          </a:endParaRPr>
        </a:p>
      </dsp:txBody>
      <dsp:txXfrm>
        <a:off x="2708448" y="1026247"/>
        <a:ext cx="1106667" cy="685625"/>
      </dsp:txXfrm>
    </dsp:sp>
    <dsp:sp modelId="{5F85A9A1-A1FF-4468-9458-77FDDE1B7B4F}">
      <dsp:nvSpPr>
        <dsp:cNvPr id="0" name=""/>
        <dsp:cNvSpPr/>
      </dsp:nvSpPr>
      <dsp:spPr>
        <a:xfrm>
          <a:off x="2310822" y="104"/>
          <a:ext cx="1773708" cy="67873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marR="0" lvl="0" indent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IQ" sz="1000" b="1" kern="1200" baseline="0">
              <a:latin typeface="Arial"/>
              <a:cs typeface="+mj-cs"/>
            </a:rPr>
            <a:t>درجة نضج وتطور اعضاء جسمه</a:t>
          </a:r>
          <a:endParaRPr lang="en-US" sz="1000" b="1" kern="1200" baseline="0">
            <a:latin typeface="Arial"/>
            <a:cs typeface="+mj-cs"/>
          </a:endParaRPr>
        </a:p>
      </dsp:txBody>
      <dsp:txXfrm>
        <a:off x="2570576" y="99502"/>
        <a:ext cx="1254200" cy="479937"/>
      </dsp:txXfrm>
    </dsp:sp>
    <dsp:sp modelId="{3531D4F7-61B4-488A-8B1E-DF98998AC812}">
      <dsp:nvSpPr>
        <dsp:cNvPr id="0" name=""/>
        <dsp:cNvSpPr/>
      </dsp:nvSpPr>
      <dsp:spPr>
        <a:xfrm>
          <a:off x="4684473" y="971029"/>
          <a:ext cx="1779531" cy="67873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marR="0" lvl="0" indent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IQ" sz="1000" b="1" kern="1200" baseline="0">
              <a:latin typeface="Arial"/>
              <a:cs typeface="+mj-cs"/>
            </a:rPr>
            <a:t>درجة نضج وتطور اجهزته الوظيفية</a:t>
          </a:r>
          <a:endParaRPr lang="en-US" sz="1000" b="1" kern="1200" baseline="0">
            <a:latin typeface="Arial"/>
            <a:cs typeface="+mj-cs"/>
          </a:endParaRPr>
        </a:p>
      </dsp:txBody>
      <dsp:txXfrm>
        <a:off x="4945079" y="1070427"/>
        <a:ext cx="1258319" cy="479937"/>
      </dsp:txXfrm>
    </dsp:sp>
    <dsp:sp modelId="{2E67AB5B-407C-4023-A612-25574FC27C2F}">
      <dsp:nvSpPr>
        <dsp:cNvPr id="0" name=""/>
        <dsp:cNvSpPr/>
      </dsp:nvSpPr>
      <dsp:spPr>
        <a:xfrm>
          <a:off x="2420695" y="2058312"/>
          <a:ext cx="1682174" cy="67873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marR="0" lvl="0" indent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IQ" sz="1000" b="1" kern="1200" baseline="0">
              <a:latin typeface="Arial"/>
              <a:cs typeface="+mj-cs"/>
            </a:rPr>
            <a:t>نوع الجنس</a:t>
          </a:r>
          <a:endParaRPr lang="ar-SA" sz="1000" b="1" kern="1200">
            <a:cs typeface="+mj-cs"/>
          </a:endParaRPr>
        </a:p>
      </dsp:txBody>
      <dsp:txXfrm>
        <a:off x="2667044" y="2157710"/>
        <a:ext cx="1189476" cy="479937"/>
      </dsp:txXfrm>
    </dsp:sp>
    <dsp:sp modelId="{EF8D9B04-ECD0-4B61-ACEC-8CF23D5FC86D}">
      <dsp:nvSpPr>
        <dsp:cNvPr id="0" name=""/>
        <dsp:cNvSpPr/>
      </dsp:nvSpPr>
      <dsp:spPr>
        <a:xfrm>
          <a:off x="64616" y="1013421"/>
          <a:ext cx="1783760" cy="67873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marR="0" lvl="0" indent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IQ" sz="1000" b="1" kern="1200" baseline="0">
              <a:latin typeface="Arial"/>
              <a:cs typeface="+mj-cs"/>
            </a:rPr>
            <a:t>حالته التدريبية (مستواه)</a:t>
          </a:r>
          <a:endParaRPr lang="ar-SA" sz="1000" b="1" kern="1200">
            <a:cs typeface="+mj-cs"/>
          </a:endParaRPr>
        </a:p>
      </dsp:txBody>
      <dsp:txXfrm>
        <a:off x="325842" y="1112819"/>
        <a:ext cx="1261308" cy="4799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#1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mustaFA82</dc:creator>
  <cp:keywords/>
  <dc:description/>
  <cp:lastModifiedBy>mustaFA82</cp:lastModifiedBy>
  <cp:revision>1</cp:revision>
  <dcterms:created xsi:type="dcterms:W3CDTF">2024-11-09T17:09:00Z</dcterms:created>
  <dcterms:modified xsi:type="dcterms:W3CDTF">2024-11-09T17:11:00Z</dcterms:modified>
</cp:coreProperties>
</file>