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BEA5F" w14:textId="77777777" w:rsidR="00D53D6B" w:rsidRDefault="002F0065">
      <w:pPr>
        <w:spacing w:before="20" w:line="215" w:lineRule="auto"/>
        <w:ind w:firstLine="1120"/>
        <w:jc w:val="both"/>
        <w:rPr>
          <w:sz w:val="34"/>
        </w:rPr>
      </w:pPr>
      <w:r>
        <w:rPr>
          <w:rFonts w:ascii="Calibri" w:eastAsia="Calibri" w:hAnsi="Calibri" w:hint="eastAsia"/>
          <w:color w:val="000000"/>
          <w:sz w:val="34"/>
        </w:rPr>
        <w:t>Experimental for</w:t>
      </w:r>
      <w:r>
        <w:rPr>
          <w:noProof/>
        </w:rPr>
        <w:drawing>
          <wp:anchor distT="0" distB="0" distL="114300" distR="114300" simplePos="0" relativeHeight="251644416" behindDoc="0" locked="0" layoutInCell="1" allowOverlap="1" wp14:anchorId="4CE50289" wp14:editId="089F1B8A">
            <wp:simplePos x="0" y="0"/>
            <wp:positionH relativeFrom="page">
              <wp:posOffset>0</wp:posOffset>
            </wp:positionH>
            <wp:positionV relativeFrom="page">
              <wp:posOffset>0</wp:posOffset>
            </wp:positionV>
            <wp:extent cx="635000" cy="482600"/>
            <wp:effectExtent l="0" t="0" r="2540" b="4445"/>
            <wp:wrapNone/>
            <wp:docPr id="1"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5000" cy="482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5440" behindDoc="0" locked="0" layoutInCell="1" allowOverlap="1" wp14:anchorId="5AF02179" wp14:editId="4940FC78">
            <wp:simplePos x="0" y="0"/>
            <wp:positionH relativeFrom="page">
              <wp:posOffset>1574800</wp:posOffset>
            </wp:positionH>
            <wp:positionV relativeFrom="page">
              <wp:posOffset>1879600</wp:posOffset>
            </wp:positionV>
            <wp:extent cx="2400300" cy="1676400"/>
            <wp:effectExtent l="0" t="0" r="2540" b="444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67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0" locked="0" layoutInCell="1" allowOverlap="1" wp14:anchorId="5D225571" wp14:editId="2EB265F1">
            <wp:simplePos x="0" y="0"/>
            <wp:positionH relativeFrom="page">
              <wp:posOffset>4953000</wp:posOffset>
            </wp:positionH>
            <wp:positionV relativeFrom="page">
              <wp:posOffset>2933700</wp:posOffset>
            </wp:positionV>
            <wp:extent cx="647700" cy="546100"/>
            <wp:effectExtent l="0" t="0" r="254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546100"/>
                    </a:xfrm>
                    <a:prstGeom prst="rect">
                      <a:avLst/>
                    </a:prstGeom>
                  </pic:spPr>
                </pic:pic>
              </a:graphicData>
            </a:graphic>
            <wp14:sizeRelH relativeFrom="page">
              <wp14:pctWidth>0</wp14:pctWidth>
            </wp14:sizeRelH>
            <wp14:sizeRelV relativeFrom="page">
              <wp14:pctHeight>0</wp14:pctHeight>
            </wp14:sizeRelV>
          </wp:anchor>
        </w:drawing>
      </w:r>
    </w:p>
    <w:p w14:paraId="303B0146" w14:textId="77777777" w:rsidR="00D53D6B" w:rsidRDefault="002F0065">
      <w:pPr>
        <w:spacing w:before="45" w:line="240" w:lineRule="auto"/>
        <w:ind w:firstLine="20"/>
        <w:jc w:val="both"/>
        <w:rPr>
          <w:sz w:val="34"/>
        </w:rPr>
      </w:pPr>
      <w:r>
        <w:rPr>
          <w:rFonts w:ascii="Calibri" w:eastAsia="Calibri" w:hAnsi="Calibri" w:hint="eastAsia"/>
          <w:color w:val="000000"/>
          <w:sz w:val="34"/>
        </w:rPr>
        <w:t>Instrumental analysis methods</w:t>
      </w:r>
    </w:p>
    <w:p w14:paraId="62ACAE33" w14:textId="77777777" w:rsidR="00D53D6B" w:rsidRDefault="002F0065">
      <w:pPr>
        <w:spacing w:before="8" w:line="215" w:lineRule="auto"/>
        <w:ind w:firstLine="1040"/>
        <w:jc w:val="both"/>
        <w:rPr>
          <w:sz w:val="34"/>
        </w:rPr>
      </w:pPr>
      <w:r>
        <w:rPr>
          <w:rFonts w:ascii="Calibri" w:eastAsia="Calibri" w:hAnsi="Calibri" w:hint="eastAsia"/>
          <w:color w:val="000000"/>
          <w:sz w:val="34"/>
        </w:rPr>
        <w:t>The second course</w:t>
      </w:r>
    </w:p>
    <w:p w14:paraId="15A3B737" w14:textId="77777777" w:rsidR="00D53D6B" w:rsidRDefault="00D53D6B">
      <w:pPr>
        <w:spacing w:line="240" w:lineRule="auto"/>
        <w:jc w:val="both"/>
        <w:rPr>
          <w:rFonts w:ascii="SimSun" w:eastAsia="SimSun" w:hAnsi="SimSun"/>
          <w:color w:val="000000"/>
          <w:sz w:val="21"/>
        </w:rPr>
      </w:pPr>
    </w:p>
    <w:p w14:paraId="44B886E8" w14:textId="77777777" w:rsidR="00D53D6B" w:rsidRDefault="00D53D6B">
      <w:pPr>
        <w:spacing w:line="240" w:lineRule="auto"/>
        <w:jc w:val="both"/>
        <w:rPr>
          <w:rFonts w:ascii="SimSun" w:eastAsia="SimSun" w:hAnsi="SimSun"/>
          <w:color w:val="000000"/>
          <w:sz w:val="21"/>
        </w:rPr>
      </w:pPr>
    </w:p>
    <w:p w14:paraId="761C4885" w14:textId="77777777" w:rsidR="00D53D6B" w:rsidRDefault="00D53D6B">
      <w:pPr>
        <w:spacing w:line="240" w:lineRule="auto"/>
        <w:jc w:val="both"/>
        <w:rPr>
          <w:rFonts w:ascii="SimSun" w:eastAsia="SimSun" w:hAnsi="SimSun"/>
          <w:color w:val="000000"/>
          <w:sz w:val="21"/>
        </w:rPr>
      </w:pPr>
    </w:p>
    <w:p w14:paraId="36171924" w14:textId="77777777" w:rsidR="00D53D6B" w:rsidRDefault="00D53D6B">
      <w:pPr>
        <w:spacing w:line="240" w:lineRule="auto"/>
        <w:jc w:val="both"/>
        <w:rPr>
          <w:rFonts w:ascii="SimSun" w:eastAsia="SimSun" w:hAnsi="SimSun"/>
          <w:color w:val="000000"/>
          <w:sz w:val="21"/>
        </w:rPr>
      </w:pPr>
    </w:p>
    <w:p w14:paraId="2F2C599D" w14:textId="77777777" w:rsidR="00D53D6B" w:rsidRDefault="00D53D6B">
      <w:pPr>
        <w:spacing w:line="240" w:lineRule="auto"/>
        <w:jc w:val="both"/>
        <w:rPr>
          <w:rFonts w:ascii="SimSun" w:eastAsia="SimSun" w:hAnsi="SimSun"/>
          <w:color w:val="000000"/>
          <w:sz w:val="21"/>
        </w:rPr>
      </w:pPr>
    </w:p>
    <w:p w14:paraId="5376A637" w14:textId="77777777" w:rsidR="00D53D6B" w:rsidRDefault="00D53D6B">
      <w:pPr>
        <w:spacing w:line="240" w:lineRule="auto"/>
        <w:jc w:val="both"/>
        <w:rPr>
          <w:rFonts w:ascii="SimSun" w:eastAsia="SimSun" w:hAnsi="SimSun"/>
          <w:color w:val="000000"/>
          <w:sz w:val="21"/>
        </w:rPr>
      </w:pPr>
    </w:p>
    <w:p w14:paraId="09D35F14" w14:textId="77777777" w:rsidR="00D53D6B" w:rsidRDefault="00D53D6B">
      <w:pPr>
        <w:spacing w:line="240" w:lineRule="auto"/>
        <w:jc w:val="both"/>
        <w:rPr>
          <w:rFonts w:ascii="SimSun" w:eastAsia="SimSun" w:hAnsi="SimSun"/>
          <w:color w:val="000000"/>
          <w:sz w:val="21"/>
        </w:rPr>
      </w:pPr>
    </w:p>
    <w:p w14:paraId="0CF3469B" w14:textId="77777777" w:rsidR="00D53D6B" w:rsidRDefault="00D53D6B">
      <w:pPr>
        <w:spacing w:line="240" w:lineRule="auto"/>
        <w:jc w:val="both"/>
        <w:rPr>
          <w:rFonts w:ascii="SimSun" w:eastAsia="SimSun" w:hAnsi="SimSun"/>
          <w:color w:val="000000"/>
          <w:sz w:val="21"/>
        </w:rPr>
      </w:pPr>
    </w:p>
    <w:p w14:paraId="6BE84E98" w14:textId="77777777" w:rsidR="00D53D6B" w:rsidRDefault="00D53D6B">
      <w:pPr>
        <w:spacing w:line="240" w:lineRule="auto"/>
        <w:jc w:val="both"/>
        <w:rPr>
          <w:rFonts w:ascii="SimSun" w:eastAsia="SimSun" w:hAnsi="SimSun"/>
          <w:color w:val="000000"/>
          <w:sz w:val="21"/>
        </w:rPr>
      </w:pPr>
    </w:p>
    <w:p w14:paraId="4A1C1674" w14:textId="77777777" w:rsidR="00D53D6B" w:rsidRDefault="00D53D6B">
      <w:pPr>
        <w:spacing w:line="240" w:lineRule="auto"/>
        <w:jc w:val="both"/>
        <w:rPr>
          <w:rFonts w:ascii="SimSun" w:eastAsia="SimSun" w:hAnsi="SimSun"/>
          <w:color w:val="000000"/>
          <w:sz w:val="21"/>
        </w:rPr>
      </w:pPr>
    </w:p>
    <w:p w14:paraId="32963616" w14:textId="77777777" w:rsidR="00D53D6B" w:rsidRDefault="00D53D6B">
      <w:pPr>
        <w:spacing w:line="240" w:lineRule="auto"/>
        <w:jc w:val="both"/>
        <w:rPr>
          <w:rFonts w:ascii="SimSun" w:eastAsia="SimSun" w:hAnsi="SimSun"/>
          <w:color w:val="000000"/>
          <w:sz w:val="21"/>
        </w:rPr>
      </w:pPr>
    </w:p>
    <w:p w14:paraId="47A5AA95" w14:textId="77777777" w:rsidR="00D53D6B" w:rsidRDefault="00D53D6B">
      <w:pPr>
        <w:spacing w:line="240" w:lineRule="auto"/>
        <w:jc w:val="both"/>
        <w:rPr>
          <w:rFonts w:ascii="SimSun" w:eastAsia="SimSun" w:hAnsi="SimSun"/>
          <w:color w:val="000000"/>
          <w:sz w:val="21"/>
        </w:rPr>
      </w:pPr>
    </w:p>
    <w:p w14:paraId="398DDFA2" w14:textId="77777777" w:rsidR="00D53D6B" w:rsidRDefault="00D53D6B">
      <w:pPr>
        <w:spacing w:line="240" w:lineRule="auto"/>
        <w:jc w:val="both"/>
        <w:rPr>
          <w:rFonts w:ascii="SimSun" w:eastAsia="SimSun" w:hAnsi="SimSun"/>
          <w:color w:val="000000"/>
          <w:sz w:val="21"/>
        </w:rPr>
      </w:pPr>
    </w:p>
    <w:p w14:paraId="12C92AF6" w14:textId="77777777" w:rsidR="00D53D6B" w:rsidRDefault="00D53D6B">
      <w:pPr>
        <w:spacing w:line="240" w:lineRule="auto"/>
        <w:jc w:val="both"/>
        <w:rPr>
          <w:rFonts w:ascii="SimSun" w:eastAsia="SimSun" w:hAnsi="SimSun"/>
          <w:color w:val="000000"/>
          <w:sz w:val="21"/>
        </w:rPr>
      </w:pPr>
    </w:p>
    <w:p w14:paraId="4ECA99BA" w14:textId="77777777" w:rsidR="00D53D6B" w:rsidRDefault="002F0065">
      <w:pPr>
        <w:spacing w:before="3" w:line="249" w:lineRule="auto"/>
        <w:ind w:firstLine="200"/>
        <w:jc w:val="both"/>
        <w:rPr>
          <w:sz w:val="34"/>
        </w:rPr>
      </w:pPr>
      <w:r>
        <w:rPr>
          <w:rFonts w:ascii="Calibri" w:eastAsia="Calibri" w:hAnsi="Calibri" w:hint="eastAsia"/>
          <w:color w:val="000000"/>
          <w:sz w:val="34"/>
        </w:rPr>
        <w:t>University of Baghdad,Iraq</w:t>
      </w:r>
    </w:p>
    <w:p w14:paraId="4D784412" w14:textId="77777777" w:rsidR="00D53D6B" w:rsidRDefault="002F0065">
      <w:pPr>
        <w:spacing w:before="6" w:line="240" w:lineRule="auto"/>
        <w:ind w:firstLine="360"/>
        <w:jc w:val="both"/>
        <w:rPr>
          <w:sz w:val="34"/>
        </w:rPr>
      </w:pPr>
      <w:r>
        <w:rPr>
          <w:rFonts w:ascii="Calibri" w:eastAsia="Calibri" w:hAnsi="Calibri" w:hint="eastAsia"/>
          <w:color w:val="000000"/>
          <w:sz w:val="34"/>
        </w:rPr>
        <w:t>College science for women</w:t>
      </w:r>
    </w:p>
    <w:p w14:paraId="580160F4" w14:textId="433F123E" w:rsidR="00D53D6B" w:rsidRDefault="002F0065" w:rsidP="0043601D">
      <w:pPr>
        <w:spacing w:before="43" w:line="240" w:lineRule="auto"/>
        <w:ind w:firstLine="620"/>
        <w:jc w:val="both"/>
        <w:rPr>
          <w:sz w:val="23"/>
        </w:rPr>
        <w:sectPr w:rsidR="00D53D6B">
          <w:headerReference w:type="default" r:id="rId9"/>
          <w:type w:val="continuous"/>
          <w:pgSz w:w="11900" w:h="15200"/>
          <w:pgMar w:top="1200" w:right="720" w:bottom="720" w:left="720" w:header="300" w:footer="360" w:gutter="0"/>
          <w:cols w:space="720"/>
        </w:sectPr>
      </w:pPr>
      <w:r>
        <w:rPr>
          <w:rFonts w:ascii="Calibri" w:eastAsia="Calibri" w:hAnsi="Calibri" w:hint="eastAsia"/>
          <w:color w:val="000000"/>
          <w:sz w:val="34"/>
        </w:rPr>
        <w:t>Chemistry department</w:t>
      </w:r>
    </w:p>
    <w:p w14:paraId="47F1496E" w14:textId="77777777" w:rsidR="00D53D6B" w:rsidRDefault="002F0065">
      <w:pPr>
        <w:spacing w:before="20" w:line="225" w:lineRule="auto"/>
        <w:ind w:firstLine="40"/>
        <w:jc w:val="both"/>
      </w:pPr>
      <w:r>
        <w:rPr>
          <w:rFonts w:ascii="Calibri" w:eastAsia="Calibri" w:hAnsi="Calibri" w:hint="eastAsia"/>
          <w:b/>
          <w:color w:val="000000"/>
        </w:rPr>
        <w:lastRenderedPageBreak/>
        <w:t>Experience(9)</w:t>
      </w:r>
      <w:r>
        <w:rPr>
          <w:noProof/>
        </w:rPr>
        <w:drawing>
          <wp:anchor distT="0" distB="0" distL="114300" distR="114300" simplePos="0" relativeHeight="251656704" behindDoc="0" locked="0" layoutInCell="1" allowOverlap="1" wp14:anchorId="25C9325F" wp14:editId="329E1FD5">
            <wp:simplePos x="0" y="0"/>
            <wp:positionH relativeFrom="page">
              <wp:posOffset>1016000</wp:posOffset>
            </wp:positionH>
            <wp:positionV relativeFrom="page">
              <wp:posOffset>5219700</wp:posOffset>
            </wp:positionV>
            <wp:extent cx="2133600" cy="1282700"/>
            <wp:effectExtent l="0" t="0" r="2540" b="4445"/>
            <wp:wrapNone/>
            <wp:docPr id="19"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0" cy="1282700"/>
                    </a:xfrm>
                    <a:prstGeom prst="rect">
                      <a:avLst/>
                    </a:prstGeom>
                  </pic:spPr>
                </pic:pic>
              </a:graphicData>
            </a:graphic>
            <wp14:sizeRelH relativeFrom="page">
              <wp14:pctWidth>0</wp14:pctWidth>
            </wp14:sizeRelH>
            <wp14:sizeRelV relativeFrom="page">
              <wp14:pctHeight>0</wp14:pctHeight>
            </wp14:sizeRelV>
          </wp:anchor>
        </w:drawing>
      </w:r>
    </w:p>
    <w:p w14:paraId="0E9AE42B" w14:textId="77777777" w:rsidR="00D53D6B" w:rsidRDefault="002F0065">
      <w:pPr>
        <w:spacing w:before="3" w:line="383" w:lineRule="auto"/>
        <w:ind w:left="60" w:right="200"/>
        <w:jc w:val="both"/>
      </w:pPr>
      <w:r>
        <w:rPr>
          <w:rFonts w:ascii="Calibri" w:eastAsia="Calibri" w:hAnsi="Calibri" w:hint="eastAsia"/>
          <w:b/>
          <w:color w:val="000000"/>
        </w:rPr>
        <w:t>Experiment name: Determination of dissociation thermodynamic constant</w:t>
      </w:r>
      <w:r>
        <w:rPr>
          <w:rFonts w:ascii="Calibri" w:eastAsia="Calibri" w:hAnsi="Calibri" w:hint="eastAsia"/>
          <w:color w:val="000000"/>
        </w:rPr>
        <w:t xml:space="preserve"> </w:t>
      </w:r>
      <w:r>
        <w:rPr>
          <w:rFonts w:ascii="Calibri" w:eastAsia="Calibri" w:hAnsi="Calibri" w:hint="eastAsia"/>
          <w:b/>
          <w:color w:val="000000"/>
        </w:rPr>
        <w:t>indicator</w:t>
      </w:r>
    </w:p>
    <w:p w14:paraId="67300BFA" w14:textId="77777777" w:rsidR="00D53D6B" w:rsidRDefault="002F0065">
      <w:pPr>
        <w:spacing w:before="1" w:line="239" w:lineRule="auto"/>
        <w:ind w:left="80" w:right="180"/>
        <w:jc w:val="both"/>
      </w:pPr>
      <w:r>
        <w:rPr>
          <w:rFonts w:ascii="Calibri" w:eastAsia="Calibri" w:hAnsi="Calibri" w:hint="eastAsia"/>
          <w:b/>
          <w:color w:val="000000"/>
        </w:rPr>
        <w:t>Theoretical part</w:t>
      </w:r>
      <w:r>
        <w:rPr>
          <w:rFonts w:ascii="Calibri" w:eastAsia="Calibri" w:hAnsi="Calibri" w:hint="eastAsia"/>
          <w:color w:val="000000"/>
        </w:rPr>
        <w:t>: It is well known that indicator is the acids and bases identified the symbol (HI-n) or (HOIn), respectively, indicates (In) to the brief of the word indicator. The indicator is dissociate as the following equation when the indicator (HIn).</w:t>
      </w:r>
    </w:p>
    <w:p w14:paraId="3948652A" w14:textId="77777777" w:rsidR="00D53D6B" w:rsidRDefault="00D53D6B">
      <w:pPr>
        <w:spacing w:line="240" w:lineRule="auto"/>
        <w:jc w:val="both"/>
        <w:rPr>
          <w:rFonts w:ascii="SimSun" w:eastAsia="SimSun" w:hAnsi="SimSun"/>
          <w:color w:val="000000"/>
          <w:sz w:val="21"/>
        </w:rPr>
      </w:pPr>
    </w:p>
    <w:p w14:paraId="295DD2F4" w14:textId="77777777" w:rsidR="00D53D6B" w:rsidRDefault="002F0065">
      <w:pPr>
        <w:spacing w:before="71" w:line="216" w:lineRule="auto"/>
        <w:ind w:firstLine="140"/>
        <w:jc w:val="both"/>
      </w:pPr>
      <m:oMathPara>
        <m:oMath>
          <m:r>
            <w:rPr>
              <w:rFonts w:ascii="Calibri" w:eastAsia="Calibri" w:hAnsi="Calibri" w:hint="eastAsia"/>
              <w:color w:val="000000"/>
            </w:rPr>
            <m:t>HIn→</m:t>
          </m:r>
          <m:sSup>
            <m:sSupPr>
              <m:ctrlPr>
                <w:rPr>
                  <w:rFonts w:ascii="Cambria Math" w:hAnsi="Cambria Math"/>
                </w:rPr>
              </m:ctrlPr>
            </m:sSupPr>
            <m:e>
              <m:r>
                <w:rPr>
                  <w:rFonts w:ascii="Calibri" w:eastAsia="Calibri" w:hAnsi="Calibri" w:hint="eastAsia"/>
                  <w:color w:val="000000"/>
                </w:rPr>
                <m:t>H</m:t>
              </m:r>
            </m:e>
            <m:sup>
              <m:r>
                <w:rPr>
                  <w:rFonts w:ascii="Calibri" w:eastAsia="Calibri" w:hAnsi="Calibri" w:hint="eastAsia"/>
                  <w:color w:val="000000"/>
                </w:rPr>
                <m:t>+</m:t>
              </m:r>
            </m:sup>
          </m:sSup>
          <m:r>
            <w:rPr>
              <w:rFonts w:ascii="Calibri" w:eastAsia="Calibri" w:hAnsi="Calibri" w:hint="eastAsia"/>
              <w:color w:val="000000"/>
            </w:rPr>
            <m:t>+</m:t>
          </m:r>
          <m:sSup>
            <m:sSupPr>
              <m:ctrlPr>
                <w:rPr>
                  <w:rFonts w:ascii="Cambria Math" w:hAnsi="Cambria Math"/>
                </w:rPr>
              </m:ctrlPr>
            </m:sSupPr>
            <m:e>
              <m:r>
                <w:rPr>
                  <w:rFonts w:ascii="Calibri" w:eastAsia="Calibri" w:hAnsi="Calibri" w:hint="eastAsia"/>
                  <w:color w:val="000000"/>
                </w:rPr>
                <m:t>I</m:t>
              </m:r>
            </m:e>
            <m:sup>
              <m:r>
                <w:rPr>
                  <w:rFonts w:ascii="Calibri" w:eastAsia="Calibri" w:hAnsi="Calibri" w:hint="eastAsia"/>
                  <w:color w:val="000000"/>
                </w:rPr>
                <m:t>-</m:t>
              </m:r>
            </m:sup>
          </m:sSup>
          <m:r>
            <w:rPr>
              <w:rFonts w:ascii="Calibri" w:eastAsia="Calibri" w:hAnsi="Calibri" w:hint="eastAsia"/>
              <w:color w:val="000000"/>
            </w:rPr>
            <m:t>n</m:t>
          </m:r>
        </m:oMath>
      </m:oMathPara>
    </w:p>
    <w:p w14:paraId="0F729430" w14:textId="77777777" w:rsidR="00D53D6B" w:rsidRDefault="00D53D6B">
      <w:pPr>
        <w:spacing w:line="240" w:lineRule="auto"/>
        <w:jc w:val="both"/>
        <w:rPr>
          <w:rFonts w:ascii="SimSun" w:eastAsia="SimSun" w:hAnsi="SimSun"/>
          <w:color w:val="000000"/>
          <w:sz w:val="21"/>
        </w:rPr>
      </w:pPr>
    </w:p>
    <w:p w14:paraId="39ABBC18" w14:textId="77777777" w:rsidR="00D53D6B" w:rsidRDefault="002F0065">
      <w:pPr>
        <w:spacing w:before="43" w:line="216" w:lineRule="auto"/>
        <w:ind w:firstLine="120"/>
        <w:jc w:val="both"/>
      </w:pPr>
      <w:r>
        <w:rPr>
          <w:rFonts w:ascii="Calibri" w:eastAsia="Calibri" w:hAnsi="Calibri" w:hint="eastAsia"/>
          <w:color w:val="000000"/>
        </w:rPr>
        <w:t>It is dissociation constant</w:t>
      </w:r>
    </w:p>
    <w:p w14:paraId="0C5BC993" w14:textId="77777777" w:rsidR="00D53D6B" w:rsidRDefault="002F0065">
      <w:pPr>
        <w:spacing w:line="216" w:lineRule="auto"/>
        <w:ind w:firstLine="160"/>
        <w:jc w:val="both"/>
      </w:pPr>
      <m:oMathPara>
        <m:oMath>
          <m:r>
            <w:rPr>
              <w:rFonts w:ascii="Calibri" w:eastAsia="Calibri" w:hAnsi="Calibri" w:hint="eastAsia"/>
              <w:color w:val="000000"/>
            </w:rPr>
            <m:t>Ka=</m:t>
          </m:r>
          <m:f>
            <m:fPr>
              <m:ctrlPr>
                <w:rPr>
                  <w:rFonts w:ascii="Cambria Math" w:hAnsi="Cambria Math"/>
                </w:rPr>
              </m:ctrlPr>
            </m:fPr>
            <m:num>
              <m:r>
                <w:rPr>
                  <w:rFonts w:ascii="Calibri" w:eastAsia="Calibri" w:hAnsi="Calibri" w:hint="eastAsia"/>
                  <w:color w:val="000000"/>
                </w:rPr>
                <m:t>[</m:t>
              </m:r>
              <m:sSup>
                <m:sSupPr>
                  <m:ctrlPr>
                    <w:rPr>
                      <w:rFonts w:ascii="Cambria Math" w:hAnsi="Cambria Math"/>
                    </w:rPr>
                  </m:ctrlPr>
                </m:sSupPr>
                <m:e>
                  <m:r>
                    <w:rPr>
                      <w:rFonts w:ascii="Calibri" w:eastAsia="Calibri" w:hAnsi="Calibri" w:hint="eastAsia"/>
                      <w:color w:val="000000"/>
                    </w:rPr>
                    <m:t>H</m:t>
                  </m:r>
                </m:e>
                <m:sup>
                  <m:r>
                    <w:rPr>
                      <w:rFonts w:ascii="Calibri" w:eastAsia="Calibri" w:hAnsi="Calibri" w:hint="eastAsia"/>
                      <w:color w:val="000000"/>
                    </w:rPr>
                    <m:t>+</m:t>
                  </m:r>
                </m:sup>
              </m:sSup>
              <m:r>
                <w:rPr>
                  <w:rFonts w:ascii="Calibri" w:eastAsia="Calibri" w:hAnsi="Calibri" w:hint="eastAsia"/>
                  <w:color w:val="000000"/>
                </w:rPr>
                <m:t>]</m:t>
              </m:r>
              <m:sSup>
                <m:sSupPr>
                  <m:ctrlPr>
                    <w:rPr>
                      <w:rFonts w:ascii="Cambria Math" w:hAnsi="Cambria Math"/>
                    </w:rPr>
                  </m:ctrlPr>
                </m:sSupPr>
                <m:e>
                  <m:r>
                    <w:rPr>
                      <w:rFonts w:ascii="Calibri" w:eastAsia="Calibri" w:hAnsi="Calibri" w:hint="eastAsia"/>
                      <w:color w:val="000000"/>
                    </w:rPr>
                    <m:t>I</m:t>
                  </m:r>
                </m:e>
                <m:sup>
                  <m:r>
                    <w:rPr>
                      <w:rFonts w:ascii="Calibri" w:eastAsia="Calibri" w:hAnsi="Calibri" w:hint="eastAsia"/>
                      <w:color w:val="000000"/>
                    </w:rPr>
                    <m:t>-</m:t>
                  </m:r>
                </m:sup>
              </m:sSup>
            </m:num>
            <m:den>
              <m:r>
                <w:rPr>
                  <w:rFonts w:ascii="Calibri" w:eastAsia="Calibri" w:hAnsi="Calibri" w:hint="eastAsia"/>
                  <w:color w:val="000000"/>
                </w:rPr>
                <m:t>[HI]</m:t>
              </m:r>
            </m:den>
          </m:f>
        </m:oMath>
      </m:oMathPara>
    </w:p>
    <w:p w14:paraId="3850D29C" w14:textId="77777777" w:rsidR="00D53D6B" w:rsidRDefault="002F0065">
      <w:pPr>
        <w:spacing w:line="292" w:lineRule="auto"/>
        <w:ind w:firstLine="120"/>
        <w:jc w:val="both"/>
      </w:pPr>
      <w:r>
        <w:rPr>
          <w:rFonts w:ascii="Calibri" w:eastAsia="Calibri" w:hAnsi="Calibri" w:hint="eastAsia"/>
          <w:color w:val="000000"/>
        </w:rPr>
        <w:t>And can be extracted from the following equation PKa</w:t>
      </w:r>
    </w:p>
    <w:p w14:paraId="0FAC8C15" w14:textId="77777777" w:rsidR="00D53D6B" w:rsidRDefault="002F0065">
      <w:pPr>
        <w:spacing w:before="221" w:line="216" w:lineRule="auto"/>
        <w:ind w:firstLine="200"/>
        <w:jc w:val="both"/>
      </w:pPr>
      <w:r>
        <w:rPr>
          <w:rFonts w:ascii="Calibri" w:eastAsia="Calibri" w:hAnsi="Calibri" w:hint="eastAsia"/>
          <w:color w:val="000000"/>
        </w:rPr>
        <w:t>pH=pKa+log</w:t>
      </w:r>
      <m:oMath>
        <m:r>
          <m:rPr>
            <m:sty m:val="p"/>
          </m:rPr>
          <w:rPr>
            <w:rFonts w:ascii="Calibri" w:eastAsia="Calibri" w:hAnsi="Calibri" w:hint="eastAsia"/>
            <w:color w:val="000000"/>
          </w:rPr>
          <m:t>log</m:t>
        </m:r>
        <m:r>
          <w:rPr>
            <w:rFonts w:ascii="Calibri" w:eastAsia="Calibri" w:hAnsi="Calibri" w:hint="eastAsia"/>
            <w:color w:val="000000"/>
          </w:rPr>
          <m:t>⁡</m:t>
        </m:r>
        <m:f>
          <m:fPr>
            <m:ctrlPr>
              <w:rPr>
                <w:rFonts w:ascii="Cambria Math" w:hAnsi="Cambria Math"/>
              </w:rPr>
            </m:ctrlPr>
          </m:fPr>
          <m:num>
            <m:r>
              <w:rPr>
                <w:rFonts w:ascii="Calibri" w:eastAsia="Calibri" w:hAnsi="Calibri" w:hint="eastAsia"/>
                <w:color w:val="000000"/>
              </w:rPr>
              <m:t>[</m:t>
            </m:r>
            <m:sSup>
              <m:sSupPr>
                <m:ctrlPr>
                  <w:rPr>
                    <w:rFonts w:ascii="Cambria Math" w:hAnsi="Cambria Math"/>
                  </w:rPr>
                </m:ctrlPr>
              </m:sSupPr>
              <m:e>
                <m:r>
                  <w:rPr>
                    <w:rFonts w:ascii="Calibri" w:eastAsia="Calibri" w:hAnsi="Calibri" w:hint="eastAsia"/>
                    <w:color w:val="000000"/>
                  </w:rPr>
                  <m:t>I</m:t>
                </m:r>
              </m:e>
              <m:sup>
                <m:r>
                  <w:rPr>
                    <w:rFonts w:ascii="Calibri" w:eastAsia="Calibri" w:hAnsi="Calibri" w:hint="eastAsia"/>
                    <w:color w:val="000000"/>
                  </w:rPr>
                  <m:t>-n</m:t>
                </m:r>
              </m:sup>
            </m:sSup>
            <m:r>
              <w:rPr>
                <w:rFonts w:ascii="Calibri" w:eastAsia="Calibri" w:hAnsi="Calibri" w:hint="eastAsia"/>
                <w:color w:val="000000"/>
              </w:rPr>
              <m:t>]</m:t>
            </m:r>
          </m:num>
          <m:den>
            <m:r>
              <w:rPr>
                <w:rFonts w:ascii="Calibri" w:eastAsia="Calibri" w:hAnsi="Calibri" w:hint="eastAsia"/>
                <w:color w:val="000000"/>
              </w:rPr>
              <m:t>[</m:t>
            </m:r>
            <m:sSup>
              <m:sSupPr>
                <m:ctrlPr>
                  <w:rPr>
                    <w:rFonts w:ascii="Cambria Math" w:hAnsi="Cambria Math"/>
                  </w:rPr>
                </m:ctrlPr>
              </m:sSupPr>
              <m:e>
                <m:r>
                  <w:rPr>
                    <w:rFonts w:ascii="Calibri" w:eastAsia="Calibri" w:hAnsi="Calibri" w:hint="eastAsia"/>
                    <w:color w:val="000000"/>
                  </w:rPr>
                  <m:t>I</m:t>
                </m:r>
              </m:e>
              <m:sup>
                <m:r>
                  <w:rPr>
                    <w:rFonts w:ascii="Calibri" w:eastAsia="Calibri" w:hAnsi="Calibri" w:hint="eastAsia"/>
                    <w:color w:val="000000"/>
                  </w:rPr>
                  <m:t>-n</m:t>
                </m:r>
              </m:sup>
            </m:sSup>
          </m:den>
        </m:f>
        <m:r>
          <w:rPr>
            <w:rFonts w:ascii="Calibri" w:eastAsia="Calibri" w:hAnsi="Calibri" w:hint="eastAsia"/>
            <w:color w:val="000000"/>
          </w:rPr>
          <m:t>]</m:t>
        </m:r>
      </m:oMath>
    </w:p>
    <w:p w14:paraId="6986BA33" w14:textId="77777777" w:rsidR="00D53D6B" w:rsidRDefault="002F0065">
      <w:pPr>
        <w:spacing w:before="20" w:line="235" w:lineRule="auto"/>
        <w:ind w:left="100" w:right="120" w:firstLine="460"/>
        <w:jc w:val="both"/>
      </w:pPr>
      <w:r>
        <w:rPr>
          <w:rFonts w:ascii="Calibri" w:eastAsia="Calibri" w:hAnsi="Calibri" w:hint="eastAsia"/>
          <w:color w:val="000000"/>
        </w:rPr>
        <w:t>It can be plotted pH versus log [In] [HI-n] should give a straight line intersects that [In] = [HI-n] is equal to pKa, can also use the spectral method to estimate PK indicator of acid base when plotted the values of absorption(A) for indicator Solution at different values of pH have the following format.</w:t>
      </w:r>
    </w:p>
    <w:p w14:paraId="70A215AF" w14:textId="77777777" w:rsidR="00D53D6B" w:rsidRDefault="002F0065">
      <w:pPr>
        <w:spacing w:before="43" w:line="216" w:lineRule="auto"/>
        <w:ind w:firstLine="120"/>
        <w:jc w:val="both"/>
      </w:pPr>
      <w:r>
        <w:rPr>
          <w:rFonts w:ascii="Calibri" w:eastAsia="Calibri" w:hAnsi="Calibri" w:hint="eastAsia"/>
          <w:color w:val="000000"/>
        </w:rPr>
        <w:t>Amax</w:t>
      </w:r>
    </w:p>
    <w:p w14:paraId="1526CEA4" w14:textId="77777777" w:rsidR="00D53D6B" w:rsidRDefault="00D53D6B">
      <w:pPr>
        <w:spacing w:line="240" w:lineRule="auto"/>
        <w:jc w:val="both"/>
        <w:rPr>
          <w:rFonts w:ascii="SimSun" w:eastAsia="SimSun" w:hAnsi="SimSun"/>
          <w:color w:val="000000"/>
          <w:sz w:val="21"/>
        </w:rPr>
      </w:pPr>
    </w:p>
    <w:p w14:paraId="0CD22AFE" w14:textId="77777777" w:rsidR="00D53D6B" w:rsidRDefault="00D53D6B">
      <w:pPr>
        <w:spacing w:line="240" w:lineRule="auto"/>
        <w:jc w:val="both"/>
        <w:rPr>
          <w:rFonts w:ascii="SimSun" w:eastAsia="SimSun" w:hAnsi="SimSun"/>
          <w:color w:val="000000"/>
          <w:sz w:val="21"/>
        </w:rPr>
      </w:pPr>
    </w:p>
    <w:p w14:paraId="75C81BB3" w14:textId="77777777" w:rsidR="00D53D6B" w:rsidRDefault="002F0065">
      <w:pPr>
        <w:spacing w:before="10" w:line="216" w:lineRule="auto"/>
        <w:ind w:firstLine="6920"/>
        <w:jc w:val="right"/>
      </w:pPr>
      <w:r>
        <w:rPr>
          <w:rFonts w:ascii="Calibri" w:eastAsia="Calibri" w:hAnsi="Calibri" w:hint="eastAsia"/>
          <w:color w:val="000000"/>
        </w:rPr>
        <w:t>Amax</w:t>
      </w:r>
    </w:p>
    <w:p w14:paraId="18DBA288" w14:textId="77777777" w:rsidR="00D53D6B" w:rsidRDefault="00D53D6B">
      <w:pPr>
        <w:spacing w:line="240" w:lineRule="auto"/>
        <w:jc w:val="both"/>
        <w:rPr>
          <w:rFonts w:ascii="SimSun" w:eastAsia="SimSun" w:hAnsi="SimSun"/>
          <w:color w:val="000000"/>
          <w:sz w:val="21"/>
        </w:rPr>
      </w:pPr>
    </w:p>
    <w:p w14:paraId="3CF702AA" w14:textId="77777777" w:rsidR="00D53D6B" w:rsidRDefault="002F0065">
      <w:pPr>
        <w:spacing w:before="27" w:line="225" w:lineRule="auto"/>
        <w:ind w:firstLine="6920"/>
        <w:jc w:val="right"/>
      </w:pPr>
      <w:r>
        <w:rPr>
          <w:rFonts w:ascii="Calibri" w:eastAsia="Calibri" w:hAnsi="Calibri" w:hint="eastAsia"/>
          <w:color w:val="000000"/>
        </w:rPr>
        <w:t>Amin</w:t>
      </w:r>
    </w:p>
    <w:p w14:paraId="6B2E03A1" w14:textId="77777777" w:rsidR="00D53D6B" w:rsidRDefault="00D53D6B">
      <w:pPr>
        <w:spacing w:line="240" w:lineRule="auto"/>
        <w:jc w:val="both"/>
        <w:rPr>
          <w:rFonts w:ascii="SimSun" w:eastAsia="SimSun" w:hAnsi="SimSun"/>
          <w:color w:val="000000"/>
          <w:sz w:val="21"/>
        </w:rPr>
      </w:pPr>
    </w:p>
    <w:p w14:paraId="5F4E2974" w14:textId="77777777" w:rsidR="00D53D6B" w:rsidRDefault="00D53D6B">
      <w:pPr>
        <w:spacing w:line="240" w:lineRule="auto"/>
        <w:jc w:val="both"/>
        <w:rPr>
          <w:rFonts w:ascii="SimSun" w:eastAsia="SimSun" w:hAnsi="SimSun"/>
          <w:color w:val="000000"/>
          <w:sz w:val="21"/>
        </w:rPr>
      </w:pPr>
    </w:p>
    <w:p w14:paraId="54992B9E" w14:textId="77777777" w:rsidR="00D53D6B" w:rsidRDefault="00D53D6B">
      <w:pPr>
        <w:spacing w:line="240" w:lineRule="auto"/>
        <w:jc w:val="both"/>
        <w:rPr>
          <w:rFonts w:ascii="SimSun" w:eastAsia="SimSun" w:hAnsi="SimSun"/>
          <w:color w:val="000000"/>
          <w:sz w:val="21"/>
        </w:rPr>
      </w:pPr>
    </w:p>
    <w:p w14:paraId="132B3C7F" w14:textId="77777777" w:rsidR="00D53D6B" w:rsidRDefault="002F0065">
      <w:pPr>
        <w:spacing w:before="26" w:line="235" w:lineRule="auto"/>
        <w:ind w:left="120" w:right="100" w:firstLine="520"/>
        <w:jc w:val="both"/>
      </w:pPr>
      <w:r>
        <w:rPr>
          <w:rFonts w:ascii="Calibri" w:eastAsia="Calibri" w:hAnsi="Calibri" w:hint="eastAsia"/>
          <w:color w:val="000000"/>
        </w:rPr>
        <w:t>The common concentration at the values of Amax is the concentration of In ions,As Amin, the common concentration is the concentration of HI-n, and the average distance between the Amax, Amin represent absorb a solution containing the same concentration of In, HI-n.</w:t>
      </w:r>
    </w:p>
    <w:p w14:paraId="7CBC7D6B" w14:textId="77777777" w:rsidR="00D53D6B" w:rsidRDefault="002F0065">
      <w:pPr>
        <w:spacing w:before="7" w:line="216" w:lineRule="auto"/>
        <w:ind w:firstLine="420"/>
        <w:jc w:val="both"/>
      </w:pPr>
      <m:oMathPara>
        <m:oMath>
          <m:r>
            <w:rPr>
              <w:rFonts w:ascii="Calibri" w:eastAsia="Calibri" w:hAnsi="Calibri" w:hint="eastAsia"/>
              <w:color w:val="000000"/>
            </w:rPr>
            <m:t>[H</m:t>
          </m:r>
          <m:sSup>
            <m:sSupPr>
              <m:ctrlPr>
                <w:rPr>
                  <w:rFonts w:ascii="Cambria Math" w:hAnsi="Cambria Math"/>
                </w:rPr>
              </m:ctrlPr>
            </m:sSupPr>
            <m:e>
              <m:r>
                <w:rPr>
                  <w:rFonts w:ascii="Calibri" w:eastAsia="Calibri" w:hAnsi="Calibri" w:hint="eastAsia"/>
                  <w:color w:val="000000"/>
                </w:rPr>
                <m:t>I</m:t>
              </m:r>
            </m:e>
            <m:sup>
              <m:r>
                <w:rPr>
                  <w:rFonts w:ascii="Calibri" w:eastAsia="Calibri" w:hAnsi="Calibri" w:hint="eastAsia"/>
                  <w:color w:val="000000"/>
                </w:rPr>
                <m:t>-</m:t>
              </m:r>
            </m:sup>
          </m:sSup>
          <m:r>
            <w:rPr>
              <w:rFonts w:ascii="Calibri" w:eastAsia="Calibri" w:hAnsi="Calibri" w:hint="eastAsia"/>
              <w:color w:val="000000"/>
            </w:rPr>
            <m:t>]=[</m:t>
          </m:r>
          <m:sSup>
            <m:sSupPr>
              <m:ctrlPr>
                <w:rPr>
                  <w:rFonts w:ascii="Cambria Math" w:hAnsi="Cambria Math"/>
                </w:rPr>
              </m:ctrlPr>
            </m:sSupPr>
            <m:e>
              <m:r>
                <w:rPr>
                  <w:rFonts w:ascii="Calibri" w:eastAsia="Calibri" w:hAnsi="Calibri" w:hint="eastAsia"/>
                  <w:color w:val="000000"/>
                </w:rPr>
                <m:t>I</m:t>
              </m:r>
            </m:e>
            <m:sup>
              <m:r>
                <w:rPr>
                  <w:rFonts w:ascii="Calibri" w:eastAsia="Calibri" w:hAnsi="Calibri" w:hint="eastAsia"/>
                  <w:color w:val="000000"/>
                </w:rPr>
                <m:t>-</m:t>
              </m:r>
            </m:sup>
          </m:sSup>
          <m:r>
            <w:rPr>
              <w:rFonts w:ascii="Calibri" w:eastAsia="Calibri" w:hAnsi="Calibri" w:hint="eastAsia"/>
              <w:color w:val="000000"/>
            </w:rPr>
            <m:t>]</m:t>
          </m:r>
        </m:oMath>
      </m:oMathPara>
    </w:p>
    <w:p w14:paraId="6624754B" w14:textId="77777777" w:rsidR="00D53D6B" w:rsidRDefault="00D53D6B">
      <w:pPr>
        <w:spacing w:line="240" w:lineRule="auto"/>
        <w:jc w:val="both"/>
        <w:rPr>
          <w:rFonts w:ascii="SimSun" w:eastAsia="SimSun" w:hAnsi="SimSun"/>
          <w:color w:val="000000"/>
          <w:sz w:val="21"/>
        </w:rPr>
      </w:pPr>
    </w:p>
    <w:p w14:paraId="1FB4AF2A" w14:textId="77777777" w:rsidR="00D53D6B" w:rsidRDefault="002F0065">
      <w:pPr>
        <w:spacing w:before="3" w:line="216" w:lineRule="auto"/>
        <w:ind w:firstLine="120"/>
        <w:jc w:val="both"/>
      </w:pPr>
      <w:r>
        <w:rPr>
          <w:rFonts w:ascii="Calibri" w:eastAsia="Calibri" w:hAnsi="Calibri" w:hint="eastAsia"/>
          <w:b/>
          <w:color w:val="000000"/>
        </w:rPr>
        <w:t>Materials and equipment</w:t>
      </w: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00"/>
        <w:gridCol w:w="660"/>
        <w:gridCol w:w="3320"/>
        <w:gridCol w:w="620"/>
      </w:tblGrid>
      <w:tr w:rsidR="00A23914" w14:paraId="557FD272" w14:textId="77777777" w:rsidTr="00A23914">
        <w:trPr>
          <w:trHeight w:val="280"/>
        </w:trPr>
        <w:tc>
          <w:tcPr>
            <w:tcW w:w="3100" w:type="dxa"/>
            <w:tcBorders>
              <w:top w:val="single" w:sz="4" w:space="0" w:color="000000"/>
              <w:left w:val="single" w:sz="4" w:space="0" w:color="000000"/>
              <w:bottom w:val="single" w:sz="4" w:space="0" w:color="000000"/>
              <w:right w:val="single" w:sz="4" w:space="0" w:color="000000"/>
            </w:tcBorders>
          </w:tcPr>
          <w:p w14:paraId="71B0ADD4" w14:textId="77777777" w:rsidR="00D53D6B" w:rsidRDefault="002F0065">
            <w:pPr>
              <w:spacing w:before="20" w:line="225" w:lineRule="auto"/>
              <w:ind w:firstLine="120"/>
              <w:jc w:val="both"/>
            </w:pPr>
            <w:r>
              <w:rPr>
                <w:rFonts w:ascii="Calibri" w:eastAsia="Calibri" w:hAnsi="Calibri" w:hint="eastAsia"/>
                <w:color w:val="000000"/>
              </w:rPr>
              <w:t>Equipment</w:t>
            </w:r>
          </w:p>
        </w:tc>
        <w:tc>
          <w:tcPr>
            <w:tcW w:w="660" w:type="dxa"/>
            <w:tcBorders>
              <w:top w:val="single" w:sz="4" w:space="0" w:color="000000"/>
              <w:left w:val="single" w:sz="4" w:space="0" w:color="000000"/>
              <w:bottom w:val="single" w:sz="4" w:space="0" w:color="000000"/>
              <w:right w:val="single" w:sz="4" w:space="0" w:color="000000"/>
            </w:tcBorders>
          </w:tcPr>
          <w:p w14:paraId="22099A79" w14:textId="77777777" w:rsidR="00D53D6B" w:rsidRDefault="002F0065">
            <w:pPr>
              <w:spacing w:before="35" w:line="216" w:lineRule="auto"/>
              <w:ind w:firstLine="120"/>
              <w:jc w:val="both"/>
            </w:pPr>
            <w:r>
              <w:rPr>
                <w:rFonts w:ascii="Calibri" w:eastAsia="Calibri" w:hAnsi="Calibri" w:hint="eastAsia"/>
                <w:color w:val="000000"/>
              </w:rPr>
              <w:t>S</w:t>
            </w:r>
          </w:p>
        </w:tc>
        <w:tc>
          <w:tcPr>
            <w:tcW w:w="3320" w:type="dxa"/>
            <w:tcBorders>
              <w:top w:val="single" w:sz="4" w:space="0" w:color="000000"/>
              <w:left w:val="single" w:sz="4" w:space="0" w:color="000000"/>
              <w:bottom w:val="single" w:sz="4" w:space="0" w:color="000000"/>
              <w:right w:val="single" w:sz="4" w:space="0" w:color="000000"/>
            </w:tcBorders>
          </w:tcPr>
          <w:p w14:paraId="6577E28E" w14:textId="77777777" w:rsidR="00D53D6B" w:rsidRDefault="002F0065">
            <w:pPr>
              <w:spacing w:before="35" w:line="216" w:lineRule="auto"/>
              <w:ind w:firstLine="120"/>
              <w:jc w:val="both"/>
            </w:pPr>
            <w:r>
              <w:rPr>
                <w:rFonts w:ascii="Calibri" w:eastAsia="Calibri" w:hAnsi="Calibri" w:hint="eastAsia"/>
                <w:color w:val="000000"/>
              </w:rPr>
              <w:t>Materials</w:t>
            </w:r>
          </w:p>
        </w:tc>
        <w:tc>
          <w:tcPr>
            <w:tcW w:w="620" w:type="dxa"/>
            <w:tcBorders>
              <w:top w:val="single" w:sz="4" w:space="0" w:color="000000"/>
              <w:left w:val="single" w:sz="4" w:space="0" w:color="000000"/>
              <w:bottom w:val="single" w:sz="4" w:space="0" w:color="000000"/>
              <w:right w:val="single" w:sz="4" w:space="0" w:color="000000"/>
            </w:tcBorders>
          </w:tcPr>
          <w:p w14:paraId="433B502E" w14:textId="77777777" w:rsidR="00D53D6B" w:rsidRDefault="002F0065">
            <w:pPr>
              <w:spacing w:line="211" w:lineRule="auto"/>
              <w:ind w:firstLine="120"/>
              <w:jc w:val="both"/>
            </w:pPr>
            <w:r>
              <w:rPr>
                <w:rFonts w:ascii="Calibri" w:eastAsia="Calibri" w:hAnsi="Calibri" w:hint="eastAsia"/>
                <w:color w:val="000000"/>
              </w:rPr>
              <w:t>S</w:t>
            </w:r>
          </w:p>
        </w:tc>
      </w:tr>
      <w:tr w:rsidR="00A23914" w14:paraId="45F950AD" w14:textId="77777777" w:rsidTr="00A23914">
        <w:trPr>
          <w:trHeight w:val="280"/>
        </w:trPr>
        <w:tc>
          <w:tcPr>
            <w:tcW w:w="3100" w:type="dxa"/>
            <w:tcBorders>
              <w:top w:val="single" w:sz="4" w:space="0" w:color="000000"/>
              <w:left w:val="single" w:sz="4" w:space="0" w:color="000000"/>
              <w:bottom w:val="single" w:sz="4" w:space="0" w:color="000000"/>
              <w:right w:val="single" w:sz="4" w:space="0" w:color="000000"/>
            </w:tcBorders>
          </w:tcPr>
          <w:p w14:paraId="23B9422C" w14:textId="77777777" w:rsidR="00D53D6B" w:rsidRDefault="002F0065">
            <w:pPr>
              <w:spacing w:before="20" w:line="225" w:lineRule="auto"/>
              <w:ind w:firstLine="140"/>
              <w:jc w:val="both"/>
            </w:pPr>
            <w:r>
              <w:rPr>
                <w:rFonts w:ascii="Calibri" w:eastAsia="Calibri" w:hAnsi="Calibri" w:hint="eastAsia"/>
                <w:color w:val="000000"/>
              </w:rPr>
              <w:t>Spectrophotometer</w:t>
            </w:r>
          </w:p>
        </w:tc>
        <w:tc>
          <w:tcPr>
            <w:tcW w:w="660" w:type="dxa"/>
            <w:tcBorders>
              <w:top w:val="single" w:sz="4" w:space="0" w:color="000000"/>
              <w:left w:val="single" w:sz="4" w:space="0" w:color="000000"/>
              <w:bottom w:val="single" w:sz="4" w:space="0" w:color="000000"/>
              <w:right w:val="single" w:sz="4" w:space="0" w:color="000000"/>
            </w:tcBorders>
          </w:tcPr>
          <w:p w14:paraId="152C54E6" w14:textId="77777777" w:rsidR="00D53D6B" w:rsidRDefault="002F0065">
            <w:pPr>
              <w:spacing w:before="20" w:line="225" w:lineRule="auto"/>
              <w:ind w:firstLine="140"/>
              <w:jc w:val="both"/>
            </w:pPr>
            <w:r>
              <w:rPr>
                <w:rFonts w:ascii="Calibri" w:eastAsia="Calibri" w:hAnsi="Calibri" w:hint="eastAsia"/>
                <w:color w:val="000000"/>
              </w:rPr>
              <w:t>1</w:t>
            </w:r>
          </w:p>
        </w:tc>
        <w:tc>
          <w:tcPr>
            <w:tcW w:w="3320" w:type="dxa"/>
            <w:tcBorders>
              <w:top w:val="single" w:sz="4" w:space="0" w:color="000000"/>
              <w:left w:val="single" w:sz="4" w:space="0" w:color="000000"/>
              <w:bottom w:val="single" w:sz="4" w:space="0" w:color="000000"/>
              <w:right w:val="single" w:sz="4" w:space="0" w:color="000000"/>
            </w:tcBorders>
          </w:tcPr>
          <w:p w14:paraId="60C1B6E5" w14:textId="77777777" w:rsidR="00D53D6B" w:rsidRDefault="002F0065">
            <w:pPr>
              <w:spacing w:before="15" w:line="216" w:lineRule="auto"/>
              <w:ind w:firstLine="120"/>
              <w:jc w:val="both"/>
            </w:pPr>
            <w:r>
              <w:rPr>
                <w:rFonts w:ascii="Calibri" w:eastAsia="Calibri" w:hAnsi="Calibri" w:hint="eastAsia"/>
                <w:color w:val="000000"/>
              </w:rPr>
              <w:t>Bromo phenol Blue indicator</w:t>
            </w:r>
          </w:p>
        </w:tc>
        <w:tc>
          <w:tcPr>
            <w:tcW w:w="620" w:type="dxa"/>
            <w:tcBorders>
              <w:top w:val="single" w:sz="4" w:space="0" w:color="000000"/>
              <w:left w:val="single" w:sz="4" w:space="0" w:color="000000"/>
              <w:bottom w:val="single" w:sz="4" w:space="0" w:color="000000"/>
              <w:right w:val="single" w:sz="4" w:space="0" w:color="000000"/>
            </w:tcBorders>
          </w:tcPr>
          <w:p w14:paraId="02926A01" w14:textId="77777777" w:rsidR="00D53D6B" w:rsidRDefault="002F0065">
            <w:pPr>
              <w:spacing w:before="20" w:line="225" w:lineRule="auto"/>
              <w:ind w:firstLine="80"/>
              <w:jc w:val="both"/>
            </w:pPr>
            <w:r>
              <w:rPr>
                <w:rFonts w:ascii="Calibri" w:eastAsia="Calibri" w:hAnsi="Calibri" w:hint="eastAsia"/>
                <w:color w:val="000000"/>
              </w:rPr>
              <w:t>1</w:t>
            </w:r>
          </w:p>
        </w:tc>
      </w:tr>
      <w:tr w:rsidR="00A23914" w14:paraId="18C91C3D" w14:textId="77777777" w:rsidTr="00A23914">
        <w:trPr>
          <w:trHeight w:val="280"/>
        </w:trPr>
        <w:tc>
          <w:tcPr>
            <w:tcW w:w="3100" w:type="dxa"/>
            <w:tcBorders>
              <w:top w:val="single" w:sz="4" w:space="0" w:color="000000"/>
              <w:left w:val="single" w:sz="4" w:space="0" w:color="000000"/>
              <w:bottom w:val="single" w:sz="4" w:space="0" w:color="000000"/>
              <w:right w:val="single" w:sz="4" w:space="0" w:color="000000"/>
            </w:tcBorders>
          </w:tcPr>
          <w:p w14:paraId="0898CC0E" w14:textId="77777777" w:rsidR="00D53D6B" w:rsidRDefault="002F0065">
            <w:pPr>
              <w:spacing w:before="20" w:line="225" w:lineRule="auto"/>
              <w:ind w:firstLine="160"/>
              <w:jc w:val="both"/>
            </w:pPr>
            <w:r>
              <w:rPr>
                <w:rFonts w:ascii="Calibri" w:eastAsia="Calibri" w:hAnsi="Calibri" w:hint="eastAsia"/>
                <w:color w:val="000000"/>
              </w:rPr>
              <w:t>Absorption cell</w:t>
            </w:r>
          </w:p>
        </w:tc>
        <w:tc>
          <w:tcPr>
            <w:tcW w:w="660" w:type="dxa"/>
            <w:tcBorders>
              <w:top w:val="single" w:sz="4" w:space="0" w:color="000000"/>
              <w:left w:val="single" w:sz="4" w:space="0" w:color="000000"/>
              <w:bottom w:val="single" w:sz="4" w:space="0" w:color="000000"/>
              <w:right w:val="single" w:sz="4" w:space="0" w:color="000000"/>
            </w:tcBorders>
          </w:tcPr>
          <w:p w14:paraId="68D8D8F9" w14:textId="77777777" w:rsidR="00D53D6B" w:rsidRDefault="002F0065">
            <w:pPr>
              <w:spacing w:before="15" w:line="216" w:lineRule="auto"/>
              <w:ind w:firstLine="140"/>
              <w:jc w:val="both"/>
            </w:pPr>
            <w:r>
              <w:rPr>
                <w:rFonts w:ascii="Calibri" w:eastAsia="Calibri" w:hAnsi="Calibri" w:hint="eastAsia"/>
                <w:color w:val="000000"/>
              </w:rPr>
              <w:t>2</w:t>
            </w:r>
          </w:p>
        </w:tc>
        <w:tc>
          <w:tcPr>
            <w:tcW w:w="3320" w:type="dxa"/>
            <w:tcBorders>
              <w:top w:val="single" w:sz="4" w:space="0" w:color="000000"/>
              <w:left w:val="single" w:sz="4" w:space="0" w:color="000000"/>
              <w:bottom w:val="single" w:sz="4" w:space="0" w:color="000000"/>
              <w:right w:val="single" w:sz="4" w:space="0" w:color="000000"/>
            </w:tcBorders>
          </w:tcPr>
          <w:p w14:paraId="6208C8E2" w14:textId="77777777" w:rsidR="00D53D6B" w:rsidRDefault="002F0065">
            <w:pPr>
              <w:spacing w:line="181" w:lineRule="auto"/>
              <w:ind w:firstLine="120"/>
              <w:jc w:val="both"/>
            </w:pPr>
            <w:r>
              <w:rPr>
                <w:rFonts w:ascii="Calibri" w:eastAsia="Calibri" w:hAnsi="Calibri" w:hint="eastAsia"/>
                <w:color w:val="000000"/>
              </w:rPr>
              <w:t>HCI Conc</w:t>
            </w:r>
          </w:p>
        </w:tc>
        <w:tc>
          <w:tcPr>
            <w:tcW w:w="620" w:type="dxa"/>
            <w:tcBorders>
              <w:top w:val="single" w:sz="4" w:space="0" w:color="000000"/>
              <w:left w:val="single" w:sz="4" w:space="0" w:color="000000"/>
              <w:bottom w:val="single" w:sz="4" w:space="0" w:color="000000"/>
              <w:right w:val="single" w:sz="4" w:space="0" w:color="000000"/>
            </w:tcBorders>
          </w:tcPr>
          <w:p w14:paraId="060F6CAF" w14:textId="77777777" w:rsidR="00D53D6B" w:rsidRDefault="002F0065">
            <w:pPr>
              <w:spacing w:before="15" w:line="216" w:lineRule="auto"/>
              <w:ind w:firstLine="120"/>
              <w:jc w:val="both"/>
            </w:pPr>
            <w:r>
              <w:rPr>
                <w:rFonts w:ascii="Calibri" w:eastAsia="Calibri" w:hAnsi="Calibri" w:hint="eastAsia"/>
                <w:color w:val="000000"/>
              </w:rPr>
              <w:t>2</w:t>
            </w:r>
          </w:p>
        </w:tc>
      </w:tr>
      <w:tr w:rsidR="00A23914" w14:paraId="3DD0A4D2" w14:textId="77777777" w:rsidTr="00A23914">
        <w:trPr>
          <w:trHeight w:val="280"/>
        </w:trPr>
        <w:tc>
          <w:tcPr>
            <w:tcW w:w="3100" w:type="dxa"/>
            <w:tcBorders>
              <w:top w:val="single" w:sz="4" w:space="0" w:color="000000"/>
              <w:left w:val="single" w:sz="4" w:space="0" w:color="000000"/>
              <w:bottom w:val="single" w:sz="4" w:space="0" w:color="000000"/>
              <w:right w:val="single" w:sz="4" w:space="0" w:color="000000"/>
            </w:tcBorders>
          </w:tcPr>
          <w:p w14:paraId="764D1F82" w14:textId="77777777" w:rsidR="00D53D6B" w:rsidRDefault="002F0065">
            <w:pPr>
              <w:spacing w:before="20" w:line="225" w:lineRule="auto"/>
              <w:ind w:firstLine="120"/>
              <w:jc w:val="both"/>
            </w:pPr>
            <w:r>
              <w:rPr>
                <w:rFonts w:ascii="Calibri" w:eastAsia="Calibri" w:hAnsi="Calibri" w:hint="eastAsia"/>
                <w:color w:val="000000"/>
              </w:rPr>
              <w:t>Volumetric flask</w:t>
            </w:r>
          </w:p>
        </w:tc>
        <w:tc>
          <w:tcPr>
            <w:tcW w:w="660" w:type="dxa"/>
            <w:tcBorders>
              <w:top w:val="single" w:sz="4" w:space="0" w:color="000000"/>
              <w:left w:val="single" w:sz="4" w:space="0" w:color="000000"/>
              <w:bottom w:val="single" w:sz="4" w:space="0" w:color="000000"/>
              <w:right w:val="single" w:sz="4" w:space="0" w:color="000000"/>
            </w:tcBorders>
          </w:tcPr>
          <w:p w14:paraId="07BEA5C8" w14:textId="77777777" w:rsidR="00D53D6B" w:rsidRDefault="002F0065">
            <w:pPr>
              <w:spacing w:before="35" w:line="216" w:lineRule="auto"/>
              <w:ind w:firstLine="140"/>
              <w:jc w:val="both"/>
            </w:pPr>
            <w:r>
              <w:rPr>
                <w:rFonts w:ascii="Calibri" w:eastAsia="Calibri" w:hAnsi="Calibri" w:hint="eastAsia"/>
                <w:color w:val="000000"/>
              </w:rPr>
              <w:t>3</w:t>
            </w:r>
          </w:p>
        </w:tc>
        <w:tc>
          <w:tcPr>
            <w:tcW w:w="3320" w:type="dxa"/>
            <w:tcBorders>
              <w:top w:val="single" w:sz="4" w:space="0" w:color="000000"/>
              <w:left w:val="single" w:sz="4" w:space="0" w:color="000000"/>
              <w:bottom w:val="single" w:sz="4" w:space="0" w:color="000000"/>
              <w:right w:val="single" w:sz="4" w:space="0" w:color="000000"/>
            </w:tcBorders>
          </w:tcPr>
          <w:p w14:paraId="37EA9E55" w14:textId="77777777" w:rsidR="00D53D6B" w:rsidRDefault="002F0065">
            <w:pPr>
              <w:spacing w:line="181" w:lineRule="auto"/>
              <w:ind w:firstLine="140"/>
              <w:jc w:val="both"/>
            </w:pPr>
            <w:r>
              <w:rPr>
                <w:rFonts w:ascii="Calibri" w:eastAsia="Calibri" w:hAnsi="Calibri" w:hint="eastAsia"/>
                <w:color w:val="000000"/>
              </w:rPr>
              <w:t>NaOH Conc</w:t>
            </w:r>
          </w:p>
        </w:tc>
        <w:tc>
          <w:tcPr>
            <w:tcW w:w="620" w:type="dxa"/>
            <w:tcBorders>
              <w:top w:val="single" w:sz="4" w:space="0" w:color="000000"/>
              <w:left w:val="single" w:sz="4" w:space="0" w:color="000000"/>
              <w:bottom w:val="single" w:sz="4" w:space="0" w:color="000000"/>
              <w:right w:val="single" w:sz="4" w:space="0" w:color="000000"/>
            </w:tcBorders>
          </w:tcPr>
          <w:p w14:paraId="3EC8F0F4" w14:textId="77777777" w:rsidR="00D53D6B" w:rsidRDefault="002F0065">
            <w:pPr>
              <w:spacing w:line="211" w:lineRule="auto"/>
              <w:ind w:firstLine="120"/>
              <w:jc w:val="both"/>
            </w:pPr>
            <w:r>
              <w:rPr>
                <w:rFonts w:ascii="Calibri" w:eastAsia="Calibri" w:hAnsi="Calibri" w:hint="eastAsia"/>
                <w:color w:val="000000"/>
              </w:rPr>
              <w:t>3</w:t>
            </w:r>
          </w:p>
        </w:tc>
      </w:tr>
      <w:tr w:rsidR="00A23914" w14:paraId="0AAD1DB6" w14:textId="77777777" w:rsidTr="00A23914">
        <w:trPr>
          <w:trHeight w:val="280"/>
        </w:trPr>
        <w:tc>
          <w:tcPr>
            <w:tcW w:w="3100" w:type="dxa"/>
            <w:tcBorders>
              <w:top w:val="single" w:sz="4" w:space="0" w:color="000000"/>
              <w:left w:val="single" w:sz="4" w:space="0" w:color="000000"/>
              <w:bottom w:val="single" w:sz="4" w:space="0" w:color="000000"/>
              <w:right w:val="single" w:sz="4" w:space="0" w:color="000000"/>
            </w:tcBorders>
          </w:tcPr>
          <w:p w14:paraId="084FE083" w14:textId="77777777" w:rsidR="00D53D6B" w:rsidRDefault="002F0065">
            <w:pPr>
              <w:spacing w:before="20" w:line="225" w:lineRule="auto"/>
              <w:ind w:firstLine="140"/>
              <w:jc w:val="both"/>
            </w:pPr>
            <w:r>
              <w:rPr>
                <w:rFonts w:ascii="Calibri" w:eastAsia="Calibri" w:hAnsi="Calibri" w:hint="eastAsia"/>
                <w:color w:val="000000"/>
              </w:rPr>
              <w:t>Test tubs</w:t>
            </w:r>
          </w:p>
        </w:tc>
        <w:tc>
          <w:tcPr>
            <w:tcW w:w="660" w:type="dxa"/>
            <w:tcBorders>
              <w:top w:val="single" w:sz="4" w:space="0" w:color="000000"/>
              <w:left w:val="single" w:sz="4" w:space="0" w:color="000000"/>
              <w:bottom w:val="single" w:sz="4" w:space="0" w:color="000000"/>
              <w:right w:val="single" w:sz="4" w:space="0" w:color="000000"/>
            </w:tcBorders>
          </w:tcPr>
          <w:p w14:paraId="7B64BB5B" w14:textId="77777777" w:rsidR="00D53D6B" w:rsidRDefault="002F0065">
            <w:pPr>
              <w:spacing w:before="15" w:line="216" w:lineRule="auto"/>
              <w:ind w:firstLine="140"/>
              <w:jc w:val="both"/>
            </w:pPr>
            <w:r>
              <w:rPr>
                <w:rFonts w:ascii="Calibri" w:eastAsia="Calibri" w:hAnsi="Calibri" w:hint="eastAsia"/>
                <w:color w:val="000000"/>
              </w:rPr>
              <w:t>4</w:t>
            </w:r>
          </w:p>
        </w:tc>
        <w:tc>
          <w:tcPr>
            <w:tcW w:w="3320" w:type="dxa"/>
            <w:tcBorders>
              <w:top w:val="single" w:sz="4" w:space="0" w:color="000000"/>
              <w:left w:val="single" w:sz="4" w:space="0" w:color="000000"/>
              <w:bottom w:val="single" w:sz="4" w:space="0" w:color="000000"/>
              <w:right w:val="single" w:sz="4" w:space="0" w:color="000000"/>
            </w:tcBorders>
          </w:tcPr>
          <w:p w14:paraId="627493FC" w14:textId="77777777" w:rsidR="00D53D6B" w:rsidRDefault="002F0065">
            <w:pPr>
              <w:spacing w:before="15" w:line="216" w:lineRule="auto"/>
              <w:ind w:firstLine="140"/>
              <w:jc w:val="both"/>
            </w:pPr>
            <w:r>
              <w:rPr>
                <w:rFonts w:ascii="Calibri" w:eastAsia="Calibri" w:hAnsi="Calibri" w:hint="eastAsia"/>
                <w:color w:val="000000"/>
              </w:rPr>
              <w:t>Distilled water</w:t>
            </w:r>
          </w:p>
        </w:tc>
        <w:tc>
          <w:tcPr>
            <w:tcW w:w="620" w:type="dxa"/>
            <w:tcBorders>
              <w:top w:val="single" w:sz="4" w:space="0" w:color="000000"/>
              <w:left w:val="single" w:sz="4" w:space="0" w:color="000000"/>
              <w:bottom w:val="single" w:sz="4" w:space="0" w:color="000000"/>
              <w:right w:val="single" w:sz="4" w:space="0" w:color="000000"/>
            </w:tcBorders>
          </w:tcPr>
          <w:p w14:paraId="2D5E0330" w14:textId="77777777" w:rsidR="00D53D6B" w:rsidRDefault="002F0065">
            <w:pPr>
              <w:spacing w:line="181" w:lineRule="auto"/>
              <w:ind w:firstLine="120"/>
              <w:jc w:val="both"/>
            </w:pPr>
            <w:r>
              <w:rPr>
                <w:rFonts w:ascii="Calibri" w:eastAsia="Calibri" w:hAnsi="Calibri" w:hint="eastAsia"/>
                <w:color w:val="000000"/>
              </w:rPr>
              <w:t>4</w:t>
            </w:r>
          </w:p>
        </w:tc>
      </w:tr>
      <w:tr w:rsidR="00A23914" w14:paraId="77B4E370" w14:textId="77777777" w:rsidTr="00A23914">
        <w:trPr>
          <w:trHeight w:val="280"/>
        </w:trPr>
        <w:tc>
          <w:tcPr>
            <w:tcW w:w="3100" w:type="dxa"/>
            <w:tcBorders>
              <w:top w:val="single" w:sz="4" w:space="0" w:color="000000"/>
              <w:left w:val="single" w:sz="4" w:space="0" w:color="000000"/>
              <w:bottom w:val="single" w:sz="4" w:space="0" w:color="000000"/>
              <w:right w:val="single" w:sz="4" w:space="0" w:color="000000"/>
            </w:tcBorders>
          </w:tcPr>
          <w:p w14:paraId="2E59775B" w14:textId="77777777" w:rsidR="00D53D6B" w:rsidRDefault="002F0065">
            <w:pPr>
              <w:spacing w:before="20" w:line="225" w:lineRule="auto"/>
              <w:ind w:firstLine="120"/>
              <w:jc w:val="both"/>
            </w:pPr>
            <w:r>
              <w:rPr>
                <w:rFonts w:ascii="Calibri" w:eastAsia="Calibri" w:hAnsi="Calibri" w:hint="eastAsia"/>
                <w:color w:val="000000"/>
              </w:rPr>
              <w:t>pipettes</w:t>
            </w:r>
          </w:p>
        </w:tc>
        <w:tc>
          <w:tcPr>
            <w:tcW w:w="660" w:type="dxa"/>
            <w:tcBorders>
              <w:top w:val="single" w:sz="4" w:space="0" w:color="000000"/>
              <w:left w:val="single" w:sz="4" w:space="0" w:color="000000"/>
              <w:bottom w:val="single" w:sz="4" w:space="0" w:color="000000"/>
              <w:right w:val="single" w:sz="4" w:space="0" w:color="000000"/>
            </w:tcBorders>
          </w:tcPr>
          <w:p w14:paraId="3944A64A" w14:textId="77777777" w:rsidR="00D53D6B" w:rsidRDefault="002F0065">
            <w:pPr>
              <w:spacing w:before="15" w:line="216" w:lineRule="auto"/>
              <w:ind w:firstLine="140"/>
              <w:jc w:val="both"/>
            </w:pPr>
            <w:r>
              <w:rPr>
                <w:rFonts w:ascii="Calibri" w:eastAsia="Calibri" w:hAnsi="Calibri" w:hint="eastAsia"/>
                <w:color w:val="000000"/>
              </w:rPr>
              <w:t>5</w:t>
            </w:r>
          </w:p>
        </w:tc>
        <w:tc>
          <w:tcPr>
            <w:tcW w:w="3320" w:type="dxa"/>
            <w:tcBorders>
              <w:top w:val="single" w:sz="4" w:space="0" w:color="000000"/>
              <w:left w:val="single" w:sz="4" w:space="0" w:color="000000"/>
              <w:bottom w:val="single" w:sz="4" w:space="0" w:color="000000"/>
              <w:right w:val="single" w:sz="4" w:space="0" w:color="000000"/>
            </w:tcBorders>
          </w:tcPr>
          <w:p w14:paraId="19AC429F" w14:textId="77777777" w:rsidR="00D53D6B" w:rsidRDefault="002F0065">
            <w:pPr>
              <w:spacing w:line="211" w:lineRule="auto"/>
              <w:ind w:firstLine="140"/>
              <w:jc w:val="both"/>
            </w:pPr>
            <w:r>
              <w:rPr>
                <w:rFonts w:ascii="Calibri" w:eastAsia="Calibri" w:hAnsi="Calibri" w:hint="eastAsia"/>
                <w:color w:val="000000"/>
              </w:rPr>
              <w:t>Sodium acetate 0.2M</w:t>
            </w:r>
          </w:p>
        </w:tc>
        <w:tc>
          <w:tcPr>
            <w:tcW w:w="620" w:type="dxa"/>
            <w:tcBorders>
              <w:top w:val="single" w:sz="4" w:space="0" w:color="000000"/>
              <w:left w:val="single" w:sz="4" w:space="0" w:color="000000"/>
              <w:bottom w:val="single" w:sz="4" w:space="0" w:color="000000"/>
              <w:right w:val="single" w:sz="4" w:space="0" w:color="000000"/>
            </w:tcBorders>
          </w:tcPr>
          <w:p w14:paraId="00848A28" w14:textId="77777777" w:rsidR="00D53D6B" w:rsidRDefault="002F0065">
            <w:pPr>
              <w:spacing w:line="211" w:lineRule="auto"/>
              <w:ind w:firstLine="140"/>
              <w:jc w:val="both"/>
            </w:pPr>
            <w:r>
              <w:rPr>
                <w:rFonts w:ascii="Calibri" w:eastAsia="Calibri" w:hAnsi="Calibri" w:hint="eastAsia"/>
                <w:color w:val="000000"/>
              </w:rPr>
              <w:t>5</w:t>
            </w:r>
          </w:p>
        </w:tc>
      </w:tr>
      <w:tr w:rsidR="00A23914" w14:paraId="434A32B3" w14:textId="77777777" w:rsidTr="00A23914">
        <w:trPr>
          <w:trHeight w:val="280"/>
        </w:trPr>
        <w:tc>
          <w:tcPr>
            <w:tcW w:w="3100" w:type="dxa"/>
            <w:tcBorders>
              <w:top w:val="single" w:sz="4" w:space="0" w:color="000000"/>
              <w:left w:val="single" w:sz="4" w:space="0" w:color="000000"/>
              <w:bottom w:val="single" w:sz="4" w:space="0" w:color="000000"/>
              <w:right w:val="single" w:sz="4" w:space="0" w:color="000000"/>
            </w:tcBorders>
          </w:tcPr>
          <w:p w14:paraId="718647C1" w14:textId="77777777" w:rsidR="00D53D6B" w:rsidRDefault="002F0065">
            <w:pPr>
              <w:spacing w:before="20" w:line="225" w:lineRule="auto"/>
              <w:ind w:firstLine="120"/>
              <w:jc w:val="both"/>
            </w:pPr>
            <w:r>
              <w:rPr>
                <w:rFonts w:ascii="Calibri" w:eastAsia="Calibri" w:hAnsi="Calibri" w:hint="eastAsia"/>
                <w:color w:val="000000"/>
              </w:rPr>
              <w:t>Graduated cylinder</w:t>
            </w:r>
          </w:p>
        </w:tc>
        <w:tc>
          <w:tcPr>
            <w:tcW w:w="660" w:type="dxa"/>
            <w:tcBorders>
              <w:top w:val="single" w:sz="4" w:space="0" w:color="000000"/>
              <w:left w:val="single" w:sz="4" w:space="0" w:color="000000"/>
              <w:bottom w:val="single" w:sz="4" w:space="0" w:color="000000"/>
              <w:right w:val="single" w:sz="4" w:space="0" w:color="000000"/>
            </w:tcBorders>
          </w:tcPr>
          <w:p w14:paraId="477BBD76" w14:textId="77777777" w:rsidR="00D53D6B" w:rsidRDefault="002F0065">
            <w:pPr>
              <w:spacing w:line="181" w:lineRule="auto"/>
              <w:ind w:firstLine="140"/>
              <w:jc w:val="both"/>
            </w:pPr>
            <w:r>
              <w:rPr>
                <w:rFonts w:ascii="Calibri" w:eastAsia="Calibri" w:hAnsi="Calibri" w:hint="eastAsia"/>
                <w:color w:val="000000"/>
              </w:rPr>
              <w:t>6</w:t>
            </w:r>
          </w:p>
        </w:tc>
        <w:tc>
          <w:tcPr>
            <w:tcW w:w="3320" w:type="dxa"/>
            <w:tcBorders>
              <w:top w:val="single" w:sz="4" w:space="0" w:color="000000"/>
              <w:left w:val="single" w:sz="4" w:space="0" w:color="000000"/>
              <w:bottom w:val="single" w:sz="4" w:space="0" w:color="000000"/>
              <w:right w:val="single" w:sz="4" w:space="0" w:color="000000"/>
            </w:tcBorders>
          </w:tcPr>
          <w:p w14:paraId="71202591" w14:textId="77777777" w:rsidR="00D53D6B" w:rsidRDefault="002F0065">
            <w:pPr>
              <w:spacing w:line="225" w:lineRule="auto"/>
              <w:ind w:firstLine="120"/>
              <w:jc w:val="both"/>
            </w:pPr>
            <w:r>
              <w:rPr>
                <w:rFonts w:ascii="Calibri" w:eastAsia="Calibri" w:hAnsi="Calibri" w:hint="eastAsia"/>
                <w:color w:val="000000"/>
              </w:rPr>
              <w:t>Acid anhydride 0.2M</w:t>
            </w:r>
          </w:p>
        </w:tc>
        <w:tc>
          <w:tcPr>
            <w:tcW w:w="620" w:type="dxa"/>
            <w:tcBorders>
              <w:top w:val="single" w:sz="4" w:space="0" w:color="000000"/>
              <w:left w:val="single" w:sz="4" w:space="0" w:color="000000"/>
              <w:bottom w:val="single" w:sz="4" w:space="0" w:color="000000"/>
              <w:right w:val="single" w:sz="4" w:space="0" w:color="000000"/>
            </w:tcBorders>
          </w:tcPr>
          <w:p w14:paraId="794E1360" w14:textId="77777777" w:rsidR="00D53D6B" w:rsidRDefault="002F0065">
            <w:pPr>
              <w:spacing w:line="211" w:lineRule="auto"/>
              <w:ind w:firstLine="140"/>
              <w:jc w:val="both"/>
            </w:pPr>
            <w:r>
              <w:rPr>
                <w:rFonts w:ascii="Calibri" w:eastAsia="Calibri" w:hAnsi="Calibri" w:hint="eastAsia"/>
                <w:color w:val="000000"/>
              </w:rPr>
              <w:t>6</w:t>
            </w:r>
          </w:p>
        </w:tc>
      </w:tr>
    </w:tbl>
    <w:p w14:paraId="1087DB5E" w14:textId="77777777" w:rsidR="00D53D6B" w:rsidRDefault="002F0065">
      <w:pPr>
        <w:spacing w:line="1" w:lineRule="exact"/>
        <w:sectPr w:rsidR="00D53D6B">
          <w:headerReference w:type="default" r:id="rId11"/>
          <w:type w:val="continuous"/>
          <w:pgSz w:w="11900" w:h="15560"/>
          <w:pgMar w:top="1200" w:right="1440" w:bottom="1200" w:left="1440" w:header="300" w:footer="600" w:gutter="0"/>
          <w:cols w:space="720"/>
        </w:sectPr>
      </w:pPr>
      <w:r>
        <w:br w:type="page"/>
      </w:r>
    </w:p>
    <w:p w14:paraId="46F74C90" w14:textId="77777777" w:rsidR="00D53D6B" w:rsidRDefault="002F0065">
      <w:pPr>
        <w:spacing w:line="211" w:lineRule="auto"/>
        <w:ind w:firstLine="300"/>
        <w:jc w:val="both"/>
      </w:pPr>
      <w:r>
        <w:rPr>
          <w:rFonts w:ascii="Calibri" w:eastAsia="Calibri" w:hAnsi="Calibri" w:hint="eastAsia"/>
          <w:b/>
          <w:color w:val="000000"/>
        </w:rPr>
        <w:lastRenderedPageBreak/>
        <w:t>Procedure</w:t>
      </w:r>
      <w:r>
        <w:rPr>
          <w:noProof/>
        </w:rPr>
        <w:drawing>
          <wp:anchor distT="0" distB="0" distL="114300" distR="114300" simplePos="0" relativeHeight="251657728" behindDoc="0" locked="0" layoutInCell="1" allowOverlap="1" wp14:anchorId="7738067E" wp14:editId="68D29EE8">
            <wp:simplePos x="0" y="0"/>
            <wp:positionH relativeFrom="page">
              <wp:posOffset>495300</wp:posOffset>
            </wp:positionH>
            <wp:positionV relativeFrom="page">
              <wp:posOffset>6426200</wp:posOffset>
            </wp:positionV>
            <wp:extent cx="203200" cy="139700"/>
            <wp:effectExtent l="0" t="0" r="2540" b="4445"/>
            <wp:wrapNone/>
            <wp:docPr id="20"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200" cy="139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2058D56F" wp14:editId="0B00CFE8">
            <wp:simplePos x="0" y="0"/>
            <wp:positionH relativeFrom="page">
              <wp:posOffset>5118100</wp:posOffset>
            </wp:positionH>
            <wp:positionV relativeFrom="page">
              <wp:posOffset>6350000</wp:posOffset>
            </wp:positionV>
            <wp:extent cx="1981200" cy="1206500"/>
            <wp:effectExtent l="0" t="0" r="2540" b="4445"/>
            <wp:wrapNone/>
            <wp:docPr id="21"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1200" cy="1206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39349CD2" wp14:editId="3270FE34">
            <wp:simplePos x="0" y="0"/>
            <wp:positionH relativeFrom="page">
              <wp:posOffset>3048000</wp:posOffset>
            </wp:positionH>
            <wp:positionV relativeFrom="page">
              <wp:posOffset>6845300</wp:posOffset>
            </wp:positionV>
            <wp:extent cx="2070100" cy="1206500"/>
            <wp:effectExtent l="0" t="0" r="2540" b="4445"/>
            <wp:wrapNone/>
            <wp:docPr id="2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70100" cy="1206500"/>
                    </a:xfrm>
                    <a:prstGeom prst="rect">
                      <a:avLst/>
                    </a:prstGeom>
                  </pic:spPr>
                </pic:pic>
              </a:graphicData>
            </a:graphic>
            <wp14:sizeRelH relativeFrom="page">
              <wp14:pctWidth>0</wp14:pctWidth>
            </wp14:sizeRelH>
            <wp14:sizeRelV relativeFrom="page">
              <wp14:pctHeight>0</wp14:pctHeight>
            </wp14:sizeRelV>
          </wp:anchor>
        </w:drawing>
      </w:r>
    </w:p>
    <w:p w14:paraId="1840F89F" w14:textId="77777777" w:rsidR="00D53D6B" w:rsidRDefault="002F0065">
      <w:pPr>
        <w:spacing w:before="21" w:line="225" w:lineRule="auto"/>
        <w:ind w:left="360" w:right="1440" w:hanging="20"/>
        <w:jc w:val="both"/>
      </w:pPr>
      <w:r>
        <w:rPr>
          <w:rFonts w:ascii="Calibri" w:eastAsia="Calibri" w:hAnsi="Calibri" w:hint="eastAsia"/>
          <w:color w:val="000000"/>
        </w:rPr>
        <w:t>1-Measure absorption of the solution prepared from indicator at the(350-700) nm,up 10 nm for each of the following solutions:-</w:t>
      </w:r>
    </w:p>
    <w:p w14:paraId="0F8EAA1B" w14:textId="77777777" w:rsidR="00D53D6B" w:rsidRDefault="002F0065">
      <w:pPr>
        <w:spacing w:before="7" w:line="230" w:lineRule="auto"/>
        <w:ind w:left="380" w:right="1420" w:hanging="20"/>
        <w:jc w:val="both"/>
      </w:pPr>
      <w:r>
        <w:rPr>
          <w:rFonts w:ascii="Calibri" w:eastAsia="Calibri" w:hAnsi="Calibri" w:hint="eastAsia"/>
          <w:color w:val="000000"/>
        </w:rPr>
        <w:t>A-Take exactly 0.5 ml of indicator solution and then add a drop of the HCI acid and dilute with distilled water to 25 ml Volumetric flask., with continuous addition until obtain yellow color.</w:t>
      </w:r>
    </w:p>
    <w:p w14:paraId="6F208614" w14:textId="77777777" w:rsidR="00D53D6B" w:rsidRDefault="002F0065">
      <w:pPr>
        <w:spacing w:before="13" w:line="230" w:lineRule="auto"/>
        <w:ind w:left="380" w:right="1400" w:hanging="20"/>
        <w:jc w:val="both"/>
      </w:pPr>
      <w:r>
        <w:rPr>
          <w:rFonts w:ascii="Calibri" w:eastAsia="Calibri" w:hAnsi="Calibri" w:hint="eastAsia"/>
          <w:color w:val="000000"/>
        </w:rPr>
        <w:t>B-Take exactly 0.5 ml of indicator solution and then add a drop of the ConC.NaOH and then dilute with distilled water to 25 ml Volumetric flask., with continuous addition until obtain violet color.</w:t>
      </w:r>
    </w:p>
    <w:p w14:paraId="4DC496EA" w14:textId="77777777" w:rsidR="00D53D6B" w:rsidRDefault="002F0065">
      <w:pPr>
        <w:spacing w:before="13" w:line="230" w:lineRule="auto"/>
        <w:ind w:left="420" w:right="1360" w:hanging="20"/>
        <w:jc w:val="both"/>
      </w:pPr>
      <w:r>
        <w:rPr>
          <w:rFonts w:ascii="Calibri" w:eastAsia="Calibri" w:hAnsi="Calibri" w:hint="eastAsia"/>
          <w:color w:val="000000"/>
        </w:rPr>
        <w:t>2-Choose the highest peak absorptionλ max which shows the highest wavelength absorption of the indicator in the acid and base medium and then prepare a series of buffer solutions to give a change in color from the color indicator to the other materials used are sodium acetate (0.2N) and acetic acid (0.2N), and then measure the absorption and pH for each of the solutions prepared.</w:t>
      </w:r>
    </w:p>
    <w:p w14:paraId="09DE6D59" w14:textId="77777777" w:rsidR="00D53D6B" w:rsidRDefault="00D53D6B">
      <w:pPr>
        <w:spacing w:line="13" w:lineRule="auto"/>
        <w:jc w:val="both"/>
        <w:rPr>
          <w:rFonts w:ascii="SimSun" w:eastAsia="SimSun" w:hAnsi="SimSun"/>
          <w:color w:val="000000"/>
          <w:sz w:val="12"/>
        </w:rPr>
      </w:pP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040"/>
        <w:gridCol w:w="700"/>
        <w:gridCol w:w="700"/>
        <w:gridCol w:w="720"/>
        <w:gridCol w:w="700"/>
        <w:gridCol w:w="720"/>
        <w:gridCol w:w="700"/>
        <w:gridCol w:w="580"/>
        <w:gridCol w:w="720"/>
        <w:gridCol w:w="700"/>
        <w:gridCol w:w="700"/>
        <w:gridCol w:w="700"/>
        <w:gridCol w:w="700"/>
      </w:tblGrid>
      <w:tr w:rsidR="00A23914" w14:paraId="6626888E" w14:textId="77777777" w:rsidTr="00A23914">
        <w:trPr>
          <w:trHeight w:val="560"/>
        </w:trPr>
        <w:tc>
          <w:tcPr>
            <w:tcW w:w="1040" w:type="dxa"/>
            <w:tcBorders>
              <w:top w:val="single" w:sz="4" w:space="0" w:color="000000"/>
              <w:left w:val="single" w:sz="4" w:space="0" w:color="000000"/>
              <w:bottom w:val="single" w:sz="4" w:space="0" w:color="000000"/>
              <w:right w:val="single" w:sz="4" w:space="0" w:color="000000"/>
            </w:tcBorders>
          </w:tcPr>
          <w:p w14:paraId="351596BF" w14:textId="77777777" w:rsidR="00D53D6B" w:rsidRDefault="002F0065">
            <w:pPr>
              <w:spacing w:before="46" w:line="239" w:lineRule="auto"/>
              <w:ind w:firstLine="100"/>
              <w:jc w:val="both"/>
            </w:pPr>
            <w:r>
              <w:rPr>
                <w:rFonts w:ascii="Calibri" w:eastAsia="Calibri" w:hAnsi="Calibri" w:hint="eastAsia"/>
                <w:color w:val="000000"/>
              </w:rPr>
              <w:t>pH</w:t>
            </w:r>
          </w:p>
        </w:tc>
        <w:tc>
          <w:tcPr>
            <w:tcW w:w="700" w:type="dxa"/>
            <w:tcBorders>
              <w:top w:val="single" w:sz="4" w:space="0" w:color="000000"/>
              <w:left w:val="single" w:sz="4" w:space="0" w:color="000000"/>
              <w:bottom w:val="single" w:sz="4" w:space="0" w:color="000000"/>
              <w:right w:val="single" w:sz="4" w:space="0" w:color="000000"/>
            </w:tcBorders>
          </w:tcPr>
          <w:p w14:paraId="1844E5B2" w14:textId="77777777" w:rsidR="00D53D6B" w:rsidRDefault="002F0065">
            <w:pPr>
              <w:spacing w:before="6" w:line="239" w:lineRule="auto"/>
              <w:jc w:val="center"/>
            </w:pPr>
            <w:r>
              <w:rPr>
                <w:rFonts w:ascii="Calibri" w:eastAsia="Calibri" w:hAnsi="Calibri" w:hint="eastAsia"/>
                <w:color w:val="000000"/>
              </w:rPr>
              <w:t>3.42</w:t>
            </w:r>
          </w:p>
        </w:tc>
        <w:tc>
          <w:tcPr>
            <w:tcW w:w="700" w:type="dxa"/>
            <w:tcBorders>
              <w:top w:val="single" w:sz="4" w:space="0" w:color="000000"/>
              <w:left w:val="single" w:sz="4" w:space="0" w:color="000000"/>
              <w:bottom w:val="single" w:sz="4" w:space="0" w:color="000000"/>
              <w:right w:val="single" w:sz="4" w:space="0" w:color="000000"/>
            </w:tcBorders>
          </w:tcPr>
          <w:p w14:paraId="262C9C02" w14:textId="77777777" w:rsidR="00D53D6B" w:rsidRDefault="002F0065">
            <w:pPr>
              <w:spacing w:before="6" w:line="239" w:lineRule="auto"/>
              <w:ind w:firstLine="112"/>
              <w:jc w:val="both"/>
            </w:pPr>
            <w:r>
              <w:rPr>
                <w:rFonts w:ascii="Calibri" w:eastAsia="Calibri" w:hAnsi="Calibri" w:hint="eastAsia"/>
                <w:color w:val="000000"/>
              </w:rPr>
              <w:t>3.72</w:t>
            </w:r>
          </w:p>
        </w:tc>
        <w:tc>
          <w:tcPr>
            <w:tcW w:w="720" w:type="dxa"/>
            <w:tcBorders>
              <w:top w:val="single" w:sz="4" w:space="0" w:color="000000"/>
              <w:left w:val="single" w:sz="4" w:space="0" w:color="000000"/>
              <w:bottom w:val="single" w:sz="4" w:space="0" w:color="000000"/>
              <w:right w:val="single" w:sz="4" w:space="0" w:color="000000"/>
            </w:tcBorders>
          </w:tcPr>
          <w:p w14:paraId="1869B100" w14:textId="77777777" w:rsidR="00D53D6B" w:rsidRDefault="002F0065">
            <w:pPr>
              <w:spacing w:before="6" w:line="239" w:lineRule="auto"/>
              <w:ind w:firstLine="109"/>
              <w:jc w:val="both"/>
            </w:pPr>
            <w:r>
              <w:rPr>
                <w:rFonts w:ascii="Calibri" w:eastAsia="Calibri" w:hAnsi="Calibri" w:hint="eastAsia"/>
                <w:color w:val="000000"/>
              </w:rPr>
              <w:t>4.05</w:t>
            </w:r>
          </w:p>
        </w:tc>
        <w:tc>
          <w:tcPr>
            <w:tcW w:w="700" w:type="dxa"/>
            <w:tcBorders>
              <w:top w:val="single" w:sz="4" w:space="0" w:color="000000"/>
              <w:left w:val="single" w:sz="4" w:space="0" w:color="000000"/>
              <w:bottom w:val="single" w:sz="4" w:space="0" w:color="000000"/>
              <w:right w:val="single" w:sz="4" w:space="0" w:color="000000"/>
            </w:tcBorders>
          </w:tcPr>
          <w:p w14:paraId="29B8104A" w14:textId="77777777" w:rsidR="00D53D6B" w:rsidRDefault="002F0065">
            <w:pPr>
              <w:spacing w:line="373" w:lineRule="auto"/>
              <w:ind w:firstLine="86"/>
              <w:jc w:val="both"/>
            </w:pPr>
            <w:r>
              <w:rPr>
                <w:rFonts w:ascii="Calibri" w:eastAsia="Calibri" w:hAnsi="Calibri" w:hint="eastAsia"/>
                <w:color w:val="000000"/>
              </w:rPr>
              <w:t>4.27</w:t>
            </w:r>
          </w:p>
        </w:tc>
        <w:tc>
          <w:tcPr>
            <w:tcW w:w="720" w:type="dxa"/>
            <w:tcBorders>
              <w:top w:val="single" w:sz="4" w:space="0" w:color="000000"/>
              <w:left w:val="single" w:sz="4" w:space="0" w:color="000000"/>
              <w:bottom w:val="single" w:sz="4" w:space="0" w:color="000000"/>
              <w:right w:val="single" w:sz="4" w:space="0" w:color="000000"/>
            </w:tcBorders>
          </w:tcPr>
          <w:p w14:paraId="15559EB5" w14:textId="77777777" w:rsidR="00D53D6B" w:rsidRDefault="002F0065">
            <w:pPr>
              <w:spacing w:line="373" w:lineRule="auto"/>
              <w:ind w:firstLine="83"/>
              <w:jc w:val="both"/>
            </w:pPr>
            <w:r>
              <w:rPr>
                <w:rFonts w:ascii="Calibri" w:eastAsia="Calibri" w:hAnsi="Calibri" w:hint="eastAsia"/>
                <w:color w:val="000000"/>
              </w:rPr>
              <w:t>4.45</w:t>
            </w:r>
          </w:p>
        </w:tc>
        <w:tc>
          <w:tcPr>
            <w:tcW w:w="700" w:type="dxa"/>
            <w:tcBorders>
              <w:top w:val="single" w:sz="4" w:space="0" w:color="000000"/>
              <w:left w:val="single" w:sz="4" w:space="0" w:color="000000"/>
              <w:bottom w:val="single" w:sz="4" w:space="0" w:color="000000"/>
              <w:right w:val="single" w:sz="4" w:space="0" w:color="000000"/>
            </w:tcBorders>
          </w:tcPr>
          <w:p w14:paraId="10B64599" w14:textId="77777777" w:rsidR="00D53D6B" w:rsidRDefault="002F0065">
            <w:pPr>
              <w:spacing w:line="373" w:lineRule="auto"/>
              <w:ind w:firstLine="80"/>
              <w:jc w:val="both"/>
            </w:pPr>
            <w:r>
              <w:rPr>
                <w:rFonts w:ascii="Calibri" w:eastAsia="Calibri" w:hAnsi="Calibri" w:hint="eastAsia"/>
                <w:color w:val="000000"/>
              </w:rPr>
              <w:t>4.63</w:t>
            </w:r>
          </w:p>
        </w:tc>
        <w:tc>
          <w:tcPr>
            <w:tcW w:w="580" w:type="dxa"/>
            <w:tcBorders>
              <w:top w:val="single" w:sz="4" w:space="0" w:color="000000"/>
              <w:left w:val="single" w:sz="4" w:space="0" w:color="000000"/>
              <w:bottom w:val="single" w:sz="4" w:space="0" w:color="000000"/>
              <w:right w:val="single" w:sz="4" w:space="0" w:color="000000"/>
            </w:tcBorders>
          </w:tcPr>
          <w:p w14:paraId="3B98A8C4" w14:textId="77777777" w:rsidR="00D53D6B" w:rsidRDefault="002F0065">
            <w:pPr>
              <w:spacing w:line="373" w:lineRule="auto"/>
              <w:jc w:val="center"/>
            </w:pPr>
            <w:r>
              <w:rPr>
                <w:rFonts w:ascii="Calibri" w:eastAsia="Calibri" w:hAnsi="Calibri" w:hint="eastAsia"/>
                <w:color w:val="000000"/>
              </w:rPr>
              <w:t>4.8</w:t>
            </w:r>
          </w:p>
        </w:tc>
        <w:tc>
          <w:tcPr>
            <w:tcW w:w="720" w:type="dxa"/>
            <w:tcBorders>
              <w:top w:val="single" w:sz="4" w:space="0" w:color="000000"/>
              <w:left w:val="single" w:sz="4" w:space="0" w:color="000000"/>
              <w:bottom w:val="single" w:sz="4" w:space="0" w:color="000000"/>
              <w:right w:val="single" w:sz="4" w:space="0" w:color="000000"/>
            </w:tcBorders>
          </w:tcPr>
          <w:p w14:paraId="6A8F4B28" w14:textId="77777777" w:rsidR="00D53D6B" w:rsidRDefault="002F0065">
            <w:pPr>
              <w:spacing w:line="373" w:lineRule="auto"/>
              <w:ind w:firstLine="95"/>
              <w:jc w:val="both"/>
            </w:pPr>
            <w:r>
              <w:rPr>
                <w:rFonts w:ascii="Calibri" w:eastAsia="Calibri" w:hAnsi="Calibri" w:hint="eastAsia"/>
                <w:color w:val="000000"/>
              </w:rPr>
              <w:t>4.99</w:t>
            </w:r>
          </w:p>
        </w:tc>
        <w:tc>
          <w:tcPr>
            <w:tcW w:w="700" w:type="dxa"/>
            <w:tcBorders>
              <w:top w:val="single" w:sz="4" w:space="0" w:color="000000"/>
              <w:left w:val="single" w:sz="4" w:space="0" w:color="000000"/>
              <w:bottom w:val="single" w:sz="4" w:space="0" w:color="000000"/>
              <w:right w:val="single" w:sz="4" w:space="0" w:color="000000"/>
            </w:tcBorders>
          </w:tcPr>
          <w:p w14:paraId="16432336" w14:textId="77777777" w:rsidR="00D53D6B" w:rsidRDefault="002F0065">
            <w:pPr>
              <w:spacing w:line="373" w:lineRule="auto"/>
              <w:ind w:firstLine="72"/>
              <w:jc w:val="both"/>
            </w:pPr>
            <w:r>
              <w:rPr>
                <w:rFonts w:ascii="Calibri" w:eastAsia="Calibri" w:hAnsi="Calibri" w:hint="eastAsia"/>
                <w:color w:val="000000"/>
              </w:rPr>
              <w:t>5.23</w:t>
            </w:r>
          </w:p>
        </w:tc>
        <w:tc>
          <w:tcPr>
            <w:tcW w:w="700" w:type="dxa"/>
            <w:tcBorders>
              <w:top w:val="single" w:sz="4" w:space="0" w:color="000000"/>
              <w:left w:val="single" w:sz="4" w:space="0" w:color="000000"/>
              <w:bottom w:val="single" w:sz="4" w:space="0" w:color="000000"/>
              <w:right w:val="single" w:sz="4" w:space="0" w:color="000000"/>
            </w:tcBorders>
          </w:tcPr>
          <w:p w14:paraId="28AA94C0" w14:textId="77777777" w:rsidR="00D53D6B" w:rsidRDefault="002F0065">
            <w:pPr>
              <w:spacing w:line="373" w:lineRule="auto"/>
              <w:jc w:val="center"/>
            </w:pPr>
            <w:r>
              <w:rPr>
                <w:rFonts w:ascii="Calibri" w:eastAsia="Calibri" w:hAnsi="Calibri" w:hint="eastAsia"/>
                <w:color w:val="000000"/>
              </w:rPr>
              <w:t>5.37</w:t>
            </w:r>
          </w:p>
        </w:tc>
        <w:tc>
          <w:tcPr>
            <w:tcW w:w="700" w:type="dxa"/>
            <w:tcBorders>
              <w:top w:val="single" w:sz="4" w:space="0" w:color="000000"/>
              <w:left w:val="single" w:sz="4" w:space="0" w:color="000000"/>
              <w:bottom w:val="single" w:sz="4" w:space="0" w:color="000000"/>
              <w:right w:val="single" w:sz="4" w:space="0" w:color="000000"/>
            </w:tcBorders>
          </w:tcPr>
          <w:p w14:paraId="33196431" w14:textId="77777777" w:rsidR="00D53D6B" w:rsidRDefault="002F0065">
            <w:pPr>
              <w:spacing w:line="373" w:lineRule="auto"/>
              <w:ind w:firstLine="66"/>
              <w:jc w:val="both"/>
            </w:pPr>
            <w:r>
              <w:rPr>
                <w:rFonts w:ascii="Calibri" w:eastAsia="Calibri" w:hAnsi="Calibri" w:hint="eastAsia"/>
                <w:color w:val="000000"/>
              </w:rPr>
              <w:t>5.57</w:t>
            </w:r>
          </w:p>
        </w:tc>
        <w:tc>
          <w:tcPr>
            <w:tcW w:w="700" w:type="dxa"/>
            <w:tcBorders>
              <w:top w:val="single" w:sz="4" w:space="0" w:color="000000"/>
              <w:left w:val="single" w:sz="4" w:space="0" w:color="000000"/>
              <w:bottom w:val="single" w:sz="4" w:space="0" w:color="000000"/>
              <w:right w:val="single" w:sz="4" w:space="0" w:color="000000"/>
            </w:tcBorders>
          </w:tcPr>
          <w:p w14:paraId="7025687D" w14:textId="77777777" w:rsidR="00D53D6B" w:rsidRDefault="002F0065">
            <w:pPr>
              <w:spacing w:before="20" w:line="383" w:lineRule="auto"/>
              <w:jc w:val="center"/>
            </w:pPr>
            <w:r>
              <w:rPr>
                <w:rFonts w:ascii="Calibri" w:eastAsia="Calibri" w:hAnsi="Calibri" w:hint="eastAsia"/>
                <w:color w:val="000000"/>
              </w:rPr>
              <w:t>5.89</w:t>
            </w:r>
          </w:p>
        </w:tc>
      </w:tr>
      <w:tr w:rsidR="00A23914" w14:paraId="14C1C68C" w14:textId="77777777" w:rsidTr="00A23914">
        <w:trPr>
          <w:trHeight w:val="1120"/>
        </w:trPr>
        <w:tc>
          <w:tcPr>
            <w:tcW w:w="1040" w:type="dxa"/>
            <w:tcBorders>
              <w:top w:val="single" w:sz="4" w:space="0" w:color="000000"/>
              <w:left w:val="single" w:sz="4" w:space="0" w:color="000000"/>
              <w:bottom w:val="single" w:sz="4" w:space="0" w:color="000000"/>
              <w:right w:val="single" w:sz="4" w:space="0" w:color="000000"/>
            </w:tcBorders>
          </w:tcPr>
          <w:p w14:paraId="6F51A73E" w14:textId="77777777" w:rsidR="00D53D6B" w:rsidRDefault="002F0065">
            <w:pPr>
              <w:spacing w:line="225" w:lineRule="auto"/>
              <w:ind w:left="100" w:right="4" w:firstLine="40"/>
              <w:jc w:val="both"/>
            </w:pPr>
            <w:r>
              <w:rPr>
                <w:rFonts w:ascii="Calibri" w:eastAsia="Calibri" w:hAnsi="Calibri" w:hint="eastAsia"/>
                <w:color w:val="000000"/>
              </w:rPr>
              <w:t>0.2N Sodium Acetate (ml)</w:t>
            </w:r>
          </w:p>
        </w:tc>
        <w:tc>
          <w:tcPr>
            <w:tcW w:w="700" w:type="dxa"/>
            <w:tcBorders>
              <w:top w:val="single" w:sz="4" w:space="0" w:color="000000"/>
              <w:left w:val="single" w:sz="4" w:space="0" w:color="000000"/>
              <w:bottom w:val="single" w:sz="4" w:space="0" w:color="000000"/>
              <w:right w:val="single" w:sz="4" w:space="0" w:color="000000"/>
            </w:tcBorders>
          </w:tcPr>
          <w:p w14:paraId="2A89F8CD" w14:textId="77777777" w:rsidR="00D53D6B" w:rsidRDefault="00D53D6B">
            <w:pPr>
              <w:spacing w:line="239" w:lineRule="auto"/>
              <w:jc w:val="both"/>
              <w:rPr>
                <w:rFonts w:ascii="SimSun" w:eastAsia="SimSun" w:hAnsi="SimSun"/>
                <w:color w:val="000000"/>
              </w:rPr>
            </w:pPr>
          </w:p>
          <w:p w14:paraId="0A1A8CF2" w14:textId="77777777" w:rsidR="00D53D6B" w:rsidRDefault="002F0065">
            <w:pPr>
              <w:spacing w:before="110" w:line="239" w:lineRule="auto"/>
              <w:jc w:val="center"/>
            </w:pPr>
            <w:r>
              <w:rPr>
                <w:rFonts w:ascii="Calibri" w:eastAsia="Calibri" w:hAnsi="Calibri" w:hint="eastAsia"/>
                <w:color w:val="000000"/>
              </w:rPr>
              <w:t>0.5</w:t>
            </w:r>
          </w:p>
        </w:tc>
        <w:tc>
          <w:tcPr>
            <w:tcW w:w="700" w:type="dxa"/>
            <w:tcBorders>
              <w:top w:val="single" w:sz="4" w:space="0" w:color="000000"/>
              <w:left w:val="single" w:sz="4" w:space="0" w:color="000000"/>
              <w:bottom w:val="single" w:sz="4" w:space="0" w:color="000000"/>
              <w:right w:val="single" w:sz="4" w:space="0" w:color="000000"/>
            </w:tcBorders>
          </w:tcPr>
          <w:p w14:paraId="379DC36E" w14:textId="77777777" w:rsidR="00D53D6B" w:rsidRDefault="00D53D6B">
            <w:pPr>
              <w:spacing w:line="239" w:lineRule="auto"/>
              <w:jc w:val="both"/>
              <w:rPr>
                <w:rFonts w:ascii="SimSun" w:eastAsia="SimSun" w:hAnsi="SimSun"/>
                <w:color w:val="000000"/>
              </w:rPr>
            </w:pPr>
          </w:p>
          <w:p w14:paraId="3A5F308C" w14:textId="77777777" w:rsidR="00D53D6B" w:rsidRDefault="002F0065">
            <w:pPr>
              <w:spacing w:before="110" w:line="239" w:lineRule="auto"/>
              <w:ind w:firstLine="112"/>
              <w:jc w:val="both"/>
            </w:pPr>
            <w:r>
              <w:rPr>
                <w:rFonts w:ascii="Calibri" w:eastAsia="Calibri" w:hAnsi="Calibri" w:hint="eastAsia"/>
                <w:color w:val="000000"/>
              </w:rPr>
              <w:t>1</w:t>
            </w:r>
          </w:p>
        </w:tc>
        <w:tc>
          <w:tcPr>
            <w:tcW w:w="720" w:type="dxa"/>
            <w:tcBorders>
              <w:top w:val="single" w:sz="4" w:space="0" w:color="000000"/>
              <w:left w:val="single" w:sz="4" w:space="0" w:color="000000"/>
              <w:bottom w:val="single" w:sz="4" w:space="0" w:color="000000"/>
              <w:right w:val="single" w:sz="4" w:space="0" w:color="000000"/>
            </w:tcBorders>
          </w:tcPr>
          <w:p w14:paraId="70D63FAD" w14:textId="77777777" w:rsidR="00D53D6B" w:rsidRDefault="00D53D6B">
            <w:pPr>
              <w:spacing w:line="239" w:lineRule="auto"/>
              <w:jc w:val="both"/>
              <w:rPr>
                <w:rFonts w:ascii="SimSun" w:eastAsia="SimSun" w:hAnsi="SimSun"/>
                <w:color w:val="000000"/>
              </w:rPr>
            </w:pPr>
          </w:p>
          <w:p w14:paraId="6655C15D" w14:textId="77777777" w:rsidR="00D53D6B" w:rsidRDefault="002F0065">
            <w:pPr>
              <w:spacing w:before="110" w:line="239" w:lineRule="auto"/>
              <w:ind w:firstLine="109"/>
              <w:jc w:val="both"/>
            </w:pPr>
            <w:r>
              <w:rPr>
                <w:rFonts w:ascii="Calibri" w:eastAsia="Calibri" w:hAnsi="Calibri" w:hint="eastAsia"/>
                <w:color w:val="000000"/>
              </w:rPr>
              <w:t>2</w:t>
            </w:r>
          </w:p>
        </w:tc>
        <w:tc>
          <w:tcPr>
            <w:tcW w:w="700" w:type="dxa"/>
            <w:tcBorders>
              <w:top w:val="single" w:sz="4" w:space="0" w:color="000000"/>
              <w:left w:val="single" w:sz="4" w:space="0" w:color="000000"/>
              <w:bottom w:val="single" w:sz="4" w:space="0" w:color="000000"/>
              <w:right w:val="single" w:sz="4" w:space="0" w:color="000000"/>
            </w:tcBorders>
          </w:tcPr>
          <w:p w14:paraId="02E7EDD2" w14:textId="77777777" w:rsidR="00D53D6B" w:rsidRDefault="00D53D6B">
            <w:pPr>
              <w:spacing w:line="239" w:lineRule="auto"/>
              <w:jc w:val="both"/>
              <w:rPr>
                <w:rFonts w:ascii="SimSun" w:eastAsia="SimSun" w:hAnsi="SimSun"/>
                <w:color w:val="000000"/>
              </w:rPr>
            </w:pPr>
          </w:p>
          <w:p w14:paraId="169B4D62" w14:textId="77777777" w:rsidR="00D53D6B" w:rsidRDefault="002F0065">
            <w:pPr>
              <w:spacing w:before="90" w:line="239" w:lineRule="auto"/>
              <w:ind w:firstLine="106"/>
              <w:jc w:val="both"/>
            </w:pPr>
            <w:r>
              <w:rPr>
                <w:rFonts w:ascii="Calibri" w:eastAsia="Calibri" w:hAnsi="Calibri" w:hint="eastAsia"/>
                <w:color w:val="000000"/>
              </w:rPr>
              <w:t>3</w:t>
            </w:r>
          </w:p>
        </w:tc>
        <w:tc>
          <w:tcPr>
            <w:tcW w:w="720" w:type="dxa"/>
            <w:tcBorders>
              <w:top w:val="single" w:sz="4" w:space="0" w:color="000000"/>
              <w:left w:val="single" w:sz="4" w:space="0" w:color="000000"/>
              <w:bottom w:val="single" w:sz="4" w:space="0" w:color="000000"/>
              <w:right w:val="single" w:sz="4" w:space="0" w:color="000000"/>
            </w:tcBorders>
          </w:tcPr>
          <w:p w14:paraId="5EF47601" w14:textId="77777777" w:rsidR="00D53D6B" w:rsidRDefault="00D53D6B">
            <w:pPr>
              <w:spacing w:line="239" w:lineRule="auto"/>
              <w:jc w:val="both"/>
              <w:rPr>
                <w:rFonts w:ascii="SimSun" w:eastAsia="SimSun" w:hAnsi="SimSun"/>
                <w:color w:val="000000"/>
              </w:rPr>
            </w:pPr>
          </w:p>
          <w:p w14:paraId="635FE731" w14:textId="77777777" w:rsidR="00D53D6B" w:rsidRDefault="002F0065">
            <w:pPr>
              <w:spacing w:before="90" w:line="239" w:lineRule="auto"/>
              <w:ind w:firstLine="103"/>
              <w:jc w:val="both"/>
            </w:pPr>
            <w:r>
              <w:rPr>
                <w:rFonts w:ascii="Calibri" w:eastAsia="Calibri" w:hAnsi="Calibri" w:hint="eastAsia"/>
                <w:color w:val="000000"/>
              </w:rPr>
              <w:t>4</w:t>
            </w:r>
          </w:p>
        </w:tc>
        <w:tc>
          <w:tcPr>
            <w:tcW w:w="700" w:type="dxa"/>
            <w:tcBorders>
              <w:top w:val="single" w:sz="4" w:space="0" w:color="000000"/>
              <w:left w:val="single" w:sz="4" w:space="0" w:color="000000"/>
              <w:bottom w:val="single" w:sz="4" w:space="0" w:color="000000"/>
              <w:right w:val="single" w:sz="4" w:space="0" w:color="000000"/>
            </w:tcBorders>
          </w:tcPr>
          <w:p w14:paraId="7135330A" w14:textId="77777777" w:rsidR="00D53D6B" w:rsidRDefault="00D53D6B">
            <w:pPr>
              <w:spacing w:line="239" w:lineRule="auto"/>
              <w:jc w:val="both"/>
              <w:rPr>
                <w:rFonts w:ascii="SimSun" w:eastAsia="SimSun" w:hAnsi="SimSun"/>
                <w:color w:val="000000"/>
              </w:rPr>
            </w:pPr>
          </w:p>
          <w:p w14:paraId="20F40A95" w14:textId="77777777" w:rsidR="00D53D6B" w:rsidRDefault="002F0065">
            <w:pPr>
              <w:spacing w:before="70" w:line="239" w:lineRule="auto"/>
              <w:ind w:firstLine="100"/>
              <w:jc w:val="both"/>
            </w:pPr>
            <w:r>
              <w:rPr>
                <w:rFonts w:ascii="Calibri" w:eastAsia="Calibri" w:hAnsi="Calibri" w:hint="eastAsia"/>
                <w:color w:val="000000"/>
              </w:rPr>
              <w:t>5</w:t>
            </w:r>
          </w:p>
        </w:tc>
        <w:tc>
          <w:tcPr>
            <w:tcW w:w="580" w:type="dxa"/>
            <w:tcBorders>
              <w:top w:val="single" w:sz="4" w:space="0" w:color="000000"/>
              <w:left w:val="single" w:sz="4" w:space="0" w:color="000000"/>
              <w:bottom w:val="single" w:sz="4" w:space="0" w:color="000000"/>
              <w:right w:val="single" w:sz="4" w:space="0" w:color="000000"/>
            </w:tcBorders>
          </w:tcPr>
          <w:p w14:paraId="4D46CB06" w14:textId="77777777" w:rsidR="00D53D6B" w:rsidRDefault="00D53D6B">
            <w:pPr>
              <w:spacing w:line="239" w:lineRule="auto"/>
              <w:jc w:val="both"/>
              <w:rPr>
                <w:rFonts w:ascii="SimSun" w:eastAsia="SimSun" w:hAnsi="SimSun"/>
                <w:color w:val="000000"/>
              </w:rPr>
            </w:pPr>
          </w:p>
          <w:p w14:paraId="2FE7774D" w14:textId="77777777" w:rsidR="00D53D6B" w:rsidRDefault="002F0065">
            <w:pPr>
              <w:spacing w:before="90" w:line="239" w:lineRule="auto"/>
              <w:jc w:val="center"/>
            </w:pPr>
            <w:r>
              <w:rPr>
                <w:rFonts w:ascii="Calibri" w:eastAsia="Calibri" w:hAnsi="Calibri" w:hint="eastAsia"/>
                <w:color w:val="000000"/>
              </w:rPr>
              <w:t>6</w:t>
            </w:r>
          </w:p>
        </w:tc>
        <w:tc>
          <w:tcPr>
            <w:tcW w:w="720" w:type="dxa"/>
            <w:tcBorders>
              <w:top w:val="single" w:sz="4" w:space="0" w:color="000000"/>
              <w:left w:val="single" w:sz="4" w:space="0" w:color="000000"/>
              <w:bottom w:val="single" w:sz="4" w:space="0" w:color="000000"/>
              <w:right w:val="single" w:sz="4" w:space="0" w:color="000000"/>
            </w:tcBorders>
          </w:tcPr>
          <w:p w14:paraId="5DD8A1CF" w14:textId="77777777" w:rsidR="00D53D6B" w:rsidRDefault="00D53D6B">
            <w:pPr>
              <w:spacing w:line="239" w:lineRule="auto"/>
              <w:jc w:val="both"/>
              <w:rPr>
                <w:rFonts w:ascii="SimSun" w:eastAsia="SimSun" w:hAnsi="SimSun"/>
                <w:color w:val="000000"/>
              </w:rPr>
            </w:pPr>
          </w:p>
          <w:p w14:paraId="5AC45E0F" w14:textId="77777777" w:rsidR="00D53D6B" w:rsidRDefault="002F0065">
            <w:pPr>
              <w:spacing w:before="70" w:line="239" w:lineRule="auto"/>
              <w:ind w:firstLine="95"/>
              <w:jc w:val="both"/>
            </w:pPr>
            <w:r>
              <w:rPr>
                <w:rFonts w:ascii="Calibri" w:eastAsia="Calibri" w:hAnsi="Calibri" w:hint="eastAsia"/>
                <w:color w:val="000000"/>
              </w:rPr>
              <w:t>7</w:t>
            </w:r>
          </w:p>
        </w:tc>
        <w:tc>
          <w:tcPr>
            <w:tcW w:w="700" w:type="dxa"/>
            <w:tcBorders>
              <w:top w:val="single" w:sz="4" w:space="0" w:color="000000"/>
              <w:left w:val="single" w:sz="4" w:space="0" w:color="000000"/>
              <w:bottom w:val="single" w:sz="4" w:space="0" w:color="000000"/>
              <w:right w:val="single" w:sz="4" w:space="0" w:color="000000"/>
            </w:tcBorders>
          </w:tcPr>
          <w:p w14:paraId="3A5959D0" w14:textId="77777777" w:rsidR="00D53D6B" w:rsidRDefault="00D53D6B">
            <w:pPr>
              <w:spacing w:line="239" w:lineRule="auto"/>
              <w:jc w:val="both"/>
              <w:rPr>
                <w:rFonts w:ascii="SimSun" w:eastAsia="SimSun" w:hAnsi="SimSun"/>
                <w:color w:val="000000"/>
              </w:rPr>
            </w:pPr>
          </w:p>
          <w:p w14:paraId="10D75DC7" w14:textId="77777777" w:rsidR="00D53D6B" w:rsidRDefault="002F0065">
            <w:pPr>
              <w:spacing w:before="70" w:line="239" w:lineRule="auto"/>
              <w:ind w:firstLine="92"/>
              <w:jc w:val="both"/>
            </w:pPr>
            <w:r>
              <w:rPr>
                <w:rFonts w:ascii="Calibri" w:eastAsia="Calibri" w:hAnsi="Calibri" w:hint="eastAsia"/>
                <w:color w:val="000000"/>
              </w:rPr>
              <w:t>8</w:t>
            </w:r>
          </w:p>
        </w:tc>
        <w:tc>
          <w:tcPr>
            <w:tcW w:w="700" w:type="dxa"/>
            <w:tcBorders>
              <w:top w:val="single" w:sz="4" w:space="0" w:color="000000"/>
              <w:left w:val="single" w:sz="4" w:space="0" w:color="000000"/>
              <w:bottom w:val="single" w:sz="4" w:space="0" w:color="000000"/>
              <w:right w:val="single" w:sz="4" w:space="0" w:color="000000"/>
            </w:tcBorders>
          </w:tcPr>
          <w:p w14:paraId="31354D45" w14:textId="77777777" w:rsidR="00D53D6B" w:rsidRDefault="00D53D6B">
            <w:pPr>
              <w:spacing w:line="239" w:lineRule="auto"/>
              <w:jc w:val="both"/>
              <w:rPr>
                <w:rFonts w:ascii="SimSun" w:eastAsia="SimSun" w:hAnsi="SimSun"/>
                <w:color w:val="000000"/>
              </w:rPr>
            </w:pPr>
          </w:p>
          <w:p w14:paraId="64E22FD3" w14:textId="77777777" w:rsidR="00D53D6B" w:rsidRDefault="002F0065">
            <w:pPr>
              <w:spacing w:before="70" w:line="239" w:lineRule="auto"/>
              <w:jc w:val="center"/>
            </w:pPr>
            <w:r>
              <w:rPr>
                <w:rFonts w:ascii="Calibri" w:eastAsia="Calibri" w:hAnsi="Calibri" w:hint="eastAsia"/>
                <w:color w:val="000000"/>
              </w:rPr>
              <w:t>8.5</w:t>
            </w:r>
          </w:p>
        </w:tc>
        <w:tc>
          <w:tcPr>
            <w:tcW w:w="700" w:type="dxa"/>
            <w:tcBorders>
              <w:top w:val="single" w:sz="4" w:space="0" w:color="000000"/>
              <w:left w:val="single" w:sz="4" w:space="0" w:color="000000"/>
              <w:bottom w:val="single" w:sz="4" w:space="0" w:color="000000"/>
              <w:right w:val="single" w:sz="4" w:space="0" w:color="000000"/>
            </w:tcBorders>
          </w:tcPr>
          <w:p w14:paraId="545190BC" w14:textId="77777777" w:rsidR="00D53D6B" w:rsidRDefault="00D53D6B">
            <w:pPr>
              <w:spacing w:line="239" w:lineRule="auto"/>
              <w:jc w:val="both"/>
              <w:rPr>
                <w:rFonts w:ascii="SimSun" w:eastAsia="SimSun" w:hAnsi="SimSun"/>
                <w:color w:val="000000"/>
              </w:rPr>
            </w:pPr>
          </w:p>
          <w:p w14:paraId="582A6964" w14:textId="77777777" w:rsidR="00D53D6B" w:rsidRDefault="002F0065">
            <w:pPr>
              <w:spacing w:before="70" w:line="239" w:lineRule="auto"/>
              <w:ind w:firstLine="66"/>
              <w:jc w:val="both"/>
            </w:pPr>
            <w:r>
              <w:rPr>
                <w:rFonts w:ascii="Calibri" w:eastAsia="Calibri" w:hAnsi="Calibri" w:hint="eastAsia"/>
                <w:color w:val="000000"/>
              </w:rPr>
              <w:t>9</w:t>
            </w:r>
          </w:p>
        </w:tc>
        <w:tc>
          <w:tcPr>
            <w:tcW w:w="700" w:type="dxa"/>
            <w:tcBorders>
              <w:top w:val="single" w:sz="4" w:space="0" w:color="000000"/>
              <w:left w:val="single" w:sz="4" w:space="0" w:color="000000"/>
              <w:bottom w:val="single" w:sz="4" w:space="0" w:color="000000"/>
              <w:right w:val="single" w:sz="4" w:space="0" w:color="000000"/>
            </w:tcBorders>
          </w:tcPr>
          <w:p w14:paraId="6E1A0D26" w14:textId="77777777" w:rsidR="00D53D6B" w:rsidRDefault="00D53D6B">
            <w:pPr>
              <w:spacing w:line="239" w:lineRule="auto"/>
              <w:jc w:val="both"/>
              <w:rPr>
                <w:rFonts w:ascii="SimSun" w:eastAsia="SimSun" w:hAnsi="SimSun"/>
                <w:color w:val="000000"/>
              </w:rPr>
            </w:pPr>
          </w:p>
          <w:p w14:paraId="78775340" w14:textId="77777777" w:rsidR="00D53D6B" w:rsidRDefault="002F0065">
            <w:pPr>
              <w:spacing w:before="50" w:line="239" w:lineRule="auto"/>
              <w:jc w:val="center"/>
            </w:pPr>
            <w:r>
              <w:rPr>
                <w:rFonts w:ascii="Calibri" w:eastAsia="Calibri" w:hAnsi="Calibri" w:hint="eastAsia"/>
                <w:color w:val="000000"/>
              </w:rPr>
              <w:t>9.5</w:t>
            </w:r>
          </w:p>
        </w:tc>
      </w:tr>
      <w:tr w:rsidR="00A23914" w14:paraId="5A435FBB" w14:textId="77777777" w:rsidTr="00A23914">
        <w:trPr>
          <w:trHeight w:val="1120"/>
        </w:trPr>
        <w:tc>
          <w:tcPr>
            <w:tcW w:w="1040" w:type="dxa"/>
            <w:tcBorders>
              <w:top w:val="single" w:sz="4" w:space="0" w:color="000000"/>
              <w:left w:val="single" w:sz="4" w:space="0" w:color="000000"/>
              <w:bottom w:val="single" w:sz="4" w:space="0" w:color="000000"/>
              <w:right w:val="single" w:sz="4" w:space="0" w:color="000000"/>
            </w:tcBorders>
          </w:tcPr>
          <w:p w14:paraId="68EAABEB" w14:textId="77777777" w:rsidR="00D53D6B" w:rsidRDefault="002F0065">
            <w:pPr>
              <w:spacing w:line="220" w:lineRule="auto"/>
              <w:ind w:left="100" w:right="184"/>
              <w:jc w:val="both"/>
            </w:pPr>
            <w:r>
              <w:rPr>
                <w:rFonts w:ascii="Calibri" w:eastAsia="Calibri" w:hAnsi="Calibri" w:hint="eastAsia"/>
                <w:color w:val="000000"/>
              </w:rPr>
              <w:t>0.2N acetic acid (ml)</w:t>
            </w:r>
          </w:p>
        </w:tc>
        <w:tc>
          <w:tcPr>
            <w:tcW w:w="700" w:type="dxa"/>
            <w:tcBorders>
              <w:top w:val="single" w:sz="4" w:space="0" w:color="000000"/>
              <w:left w:val="single" w:sz="4" w:space="0" w:color="000000"/>
              <w:bottom w:val="single" w:sz="4" w:space="0" w:color="000000"/>
              <w:right w:val="single" w:sz="4" w:space="0" w:color="000000"/>
            </w:tcBorders>
          </w:tcPr>
          <w:p w14:paraId="0DD24605" w14:textId="77777777" w:rsidR="00D53D6B" w:rsidRDefault="00D53D6B">
            <w:pPr>
              <w:spacing w:line="239" w:lineRule="auto"/>
              <w:jc w:val="both"/>
              <w:rPr>
                <w:rFonts w:ascii="SimSun" w:eastAsia="SimSun" w:hAnsi="SimSun"/>
                <w:color w:val="000000"/>
              </w:rPr>
            </w:pPr>
          </w:p>
          <w:p w14:paraId="56D4D3A7" w14:textId="77777777" w:rsidR="00D53D6B" w:rsidRDefault="002F0065">
            <w:pPr>
              <w:spacing w:before="82" w:line="239" w:lineRule="auto"/>
              <w:jc w:val="center"/>
            </w:pPr>
            <w:r>
              <w:rPr>
                <w:rFonts w:ascii="Calibri" w:eastAsia="Calibri" w:hAnsi="Calibri" w:hint="eastAsia"/>
                <w:color w:val="000000"/>
              </w:rPr>
              <w:t>9.5</w:t>
            </w:r>
          </w:p>
        </w:tc>
        <w:tc>
          <w:tcPr>
            <w:tcW w:w="700" w:type="dxa"/>
            <w:tcBorders>
              <w:top w:val="single" w:sz="4" w:space="0" w:color="000000"/>
              <w:left w:val="single" w:sz="4" w:space="0" w:color="000000"/>
              <w:bottom w:val="single" w:sz="4" w:space="0" w:color="000000"/>
              <w:right w:val="single" w:sz="4" w:space="0" w:color="000000"/>
            </w:tcBorders>
          </w:tcPr>
          <w:p w14:paraId="3DC8A375" w14:textId="77777777" w:rsidR="00D53D6B" w:rsidRDefault="00D53D6B">
            <w:pPr>
              <w:spacing w:line="239" w:lineRule="auto"/>
              <w:jc w:val="both"/>
              <w:rPr>
                <w:rFonts w:ascii="SimSun" w:eastAsia="SimSun" w:hAnsi="SimSun"/>
                <w:color w:val="000000"/>
              </w:rPr>
            </w:pPr>
          </w:p>
          <w:p w14:paraId="553387A9" w14:textId="77777777" w:rsidR="00D53D6B" w:rsidRDefault="002F0065">
            <w:pPr>
              <w:spacing w:before="82" w:line="239" w:lineRule="auto"/>
              <w:ind w:firstLine="112"/>
              <w:jc w:val="both"/>
            </w:pPr>
            <w:r>
              <w:rPr>
                <w:rFonts w:ascii="Calibri" w:eastAsia="Calibri" w:hAnsi="Calibri" w:hint="eastAsia"/>
                <w:color w:val="000000"/>
              </w:rPr>
              <w:t>9</w:t>
            </w:r>
          </w:p>
        </w:tc>
        <w:tc>
          <w:tcPr>
            <w:tcW w:w="720" w:type="dxa"/>
            <w:tcBorders>
              <w:top w:val="single" w:sz="4" w:space="0" w:color="000000"/>
              <w:left w:val="single" w:sz="4" w:space="0" w:color="000000"/>
              <w:bottom w:val="single" w:sz="4" w:space="0" w:color="000000"/>
              <w:right w:val="single" w:sz="4" w:space="0" w:color="000000"/>
            </w:tcBorders>
          </w:tcPr>
          <w:p w14:paraId="34E8352A" w14:textId="77777777" w:rsidR="00D53D6B" w:rsidRDefault="00D53D6B">
            <w:pPr>
              <w:spacing w:line="239" w:lineRule="auto"/>
              <w:jc w:val="both"/>
              <w:rPr>
                <w:rFonts w:ascii="SimSun" w:eastAsia="SimSun" w:hAnsi="SimSun"/>
                <w:color w:val="000000"/>
              </w:rPr>
            </w:pPr>
          </w:p>
          <w:p w14:paraId="4B4C4CC5" w14:textId="77777777" w:rsidR="00D53D6B" w:rsidRDefault="002F0065">
            <w:pPr>
              <w:spacing w:before="82" w:line="239" w:lineRule="auto"/>
              <w:ind w:firstLine="149"/>
              <w:jc w:val="both"/>
            </w:pPr>
            <w:r>
              <w:rPr>
                <w:rFonts w:ascii="Calibri" w:eastAsia="Calibri" w:hAnsi="Calibri" w:hint="eastAsia"/>
                <w:color w:val="000000"/>
              </w:rPr>
              <w:t>8</w:t>
            </w:r>
          </w:p>
        </w:tc>
        <w:tc>
          <w:tcPr>
            <w:tcW w:w="700" w:type="dxa"/>
            <w:tcBorders>
              <w:top w:val="single" w:sz="4" w:space="0" w:color="000000"/>
              <w:left w:val="single" w:sz="4" w:space="0" w:color="000000"/>
              <w:bottom w:val="single" w:sz="4" w:space="0" w:color="000000"/>
              <w:right w:val="single" w:sz="4" w:space="0" w:color="000000"/>
            </w:tcBorders>
          </w:tcPr>
          <w:p w14:paraId="492A0A77" w14:textId="77777777" w:rsidR="00D53D6B" w:rsidRDefault="00D53D6B">
            <w:pPr>
              <w:spacing w:line="239" w:lineRule="auto"/>
              <w:jc w:val="both"/>
              <w:rPr>
                <w:rFonts w:ascii="SimSun" w:eastAsia="SimSun" w:hAnsi="SimSun"/>
                <w:color w:val="000000"/>
              </w:rPr>
            </w:pPr>
          </w:p>
          <w:p w14:paraId="6CE05C75" w14:textId="77777777" w:rsidR="00D53D6B" w:rsidRDefault="002F0065">
            <w:pPr>
              <w:spacing w:before="82" w:line="239" w:lineRule="auto"/>
              <w:ind w:firstLine="106"/>
              <w:jc w:val="both"/>
            </w:pPr>
            <w:r>
              <w:rPr>
                <w:rFonts w:ascii="Calibri" w:eastAsia="Calibri" w:hAnsi="Calibri" w:hint="eastAsia"/>
                <w:color w:val="000000"/>
              </w:rPr>
              <w:t>7</w:t>
            </w:r>
          </w:p>
        </w:tc>
        <w:tc>
          <w:tcPr>
            <w:tcW w:w="720" w:type="dxa"/>
            <w:tcBorders>
              <w:top w:val="single" w:sz="4" w:space="0" w:color="000000"/>
              <w:left w:val="single" w:sz="4" w:space="0" w:color="000000"/>
              <w:bottom w:val="single" w:sz="4" w:space="0" w:color="000000"/>
              <w:right w:val="single" w:sz="4" w:space="0" w:color="000000"/>
            </w:tcBorders>
          </w:tcPr>
          <w:p w14:paraId="7647DD8D" w14:textId="77777777" w:rsidR="00D53D6B" w:rsidRDefault="00D53D6B">
            <w:pPr>
              <w:spacing w:line="239" w:lineRule="auto"/>
              <w:jc w:val="both"/>
              <w:rPr>
                <w:rFonts w:ascii="SimSun" w:eastAsia="SimSun" w:hAnsi="SimSun"/>
                <w:color w:val="000000"/>
              </w:rPr>
            </w:pPr>
          </w:p>
          <w:p w14:paraId="3E0B5D8A" w14:textId="77777777" w:rsidR="00D53D6B" w:rsidRDefault="002F0065">
            <w:pPr>
              <w:spacing w:before="82" w:line="239" w:lineRule="auto"/>
              <w:ind w:firstLine="123"/>
              <w:jc w:val="both"/>
            </w:pPr>
            <w:r>
              <w:rPr>
                <w:rFonts w:ascii="Calibri" w:eastAsia="Calibri" w:hAnsi="Calibri" w:hint="eastAsia"/>
                <w:color w:val="000000"/>
              </w:rPr>
              <w:t>6</w:t>
            </w:r>
          </w:p>
        </w:tc>
        <w:tc>
          <w:tcPr>
            <w:tcW w:w="700" w:type="dxa"/>
            <w:tcBorders>
              <w:top w:val="single" w:sz="4" w:space="0" w:color="000000"/>
              <w:left w:val="single" w:sz="4" w:space="0" w:color="000000"/>
              <w:bottom w:val="single" w:sz="4" w:space="0" w:color="000000"/>
              <w:right w:val="single" w:sz="4" w:space="0" w:color="000000"/>
            </w:tcBorders>
          </w:tcPr>
          <w:p w14:paraId="55103F96" w14:textId="77777777" w:rsidR="00D53D6B" w:rsidRDefault="00D53D6B">
            <w:pPr>
              <w:spacing w:line="239" w:lineRule="auto"/>
              <w:jc w:val="both"/>
              <w:rPr>
                <w:rFonts w:ascii="SimSun" w:eastAsia="SimSun" w:hAnsi="SimSun"/>
                <w:color w:val="000000"/>
              </w:rPr>
            </w:pPr>
          </w:p>
          <w:p w14:paraId="6B645021" w14:textId="77777777" w:rsidR="00D53D6B" w:rsidRDefault="002F0065">
            <w:pPr>
              <w:spacing w:before="82" w:line="239" w:lineRule="auto"/>
              <w:ind w:firstLine="100"/>
              <w:jc w:val="both"/>
            </w:pPr>
            <w:r>
              <w:rPr>
                <w:rFonts w:ascii="Calibri" w:eastAsia="Calibri" w:hAnsi="Calibri" w:hint="eastAsia"/>
                <w:color w:val="000000"/>
              </w:rPr>
              <w:t>5</w:t>
            </w:r>
          </w:p>
        </w:tc>
        <w:tc>
          <w:tcPr>
            <w:tcW w:w="580" w:type="dxa"/>
            <w:tcBorders>
              <w:top w:val="single" w:sz="4" w:space="0" w:color="000000"/>
              <w:left w:val="single" w:sz="4" w:space="0" w:color="000000"/>
              <w:bottom w:val="single" w:sz="4" w:space="0" w:color="000000"/>
              <w:right w:val="single" w:sz="4" w:space="0" w:color="000000"/>
            </w:tcBorders>
          </w:tcPr>
          <w:p w14:paraId="0262FEBF" w14:textId="77777777" w:rsidR="00D53D6B" w:rsidRDefault="00D53D6B">
            <w:pPr>
              <w:spacing w:line="239" w:lineRule="auto"/>
              <w:jc w:val="both"/>
              <w:rPr>
                <w:rFonts w:ascii="SimSun" w:eastAsia="SimSun" w:hAnsi="SimSun"/>
                <w:color w:val="000000"/>
              </w:rPr>
            </w:pPr>
          </w:p>
          <w:p w14:paraId="2AD3A980" w14:textId="77777777" w:rsidR="00D53D6B" w:rsidRDefault="002F0065">
            <w:pPr>
              <w:spacing w:before="62" w:line="239" w:lineRule="auto"/>
              <w:jc w:val="center"/>
            </w:pPr>
            <w:r>
              <w:rPr>
                <w:rFonts w:ascii="Calibri" w:eastAsia="Calibri" w:hAnsi="Calibri" w:hint="eastAsia"/>
                <w:color w:val="000000"/>
              </w:rPr>
              <w:t>4</w:t>
            </w:r>
          </w:p>
        </w:tc>
        <w:tc>
          <w:tcPr>
            <w:tcW w:w="720" w:type="dxa"/>
            <w:tcBorders>
              <w:top w:val="single" w:sz="4" w:space="0" w:color="000000"/>
              <w:left w:val="single" w:sz="4" w:space="0" w:color="000000"/>
              <w:bottom w:val="single" w:sz="4" w:space="0" w:color="000000"/>
              <w:right w:val="single" w:sz="4" w:space="0" w:color="000000"/>
            </w:tcBorders>
          </w:tcPr>
          <w:p w14:paraId="151A4B40" w14:textId="77777777" w:rsidR="00D53D6B" w:rsidRDefault="00D53D6B">
            <w:pPr>
              <w:spacing w:line="239" w:lineRule="auto"/>
              <w:jc w:val="both"/>
              <w:rPr>
                <w:rFonts w:ascii="SimSun" w:eastAsia="SimSun" w:hAnsi="SimSun"/>
                <w:color w:val="000000"/>
              </w:rPr>
            </w:pPr>
          </w:p>
          <w:p w14:paraId="2CC5A620" w14:textId="77777777" w:rsidR="00D53D6B" w:rsidRDefault="002F0065">
            <w:pPr>
              <w:spacing w:before="62" w:line="239" w:lineRule="auto"/>
              <w:ind w:firstLine="95"/>
              <w:jc w:val="both"/>
            </w:pPr>
            <w:r>
              <w:rPr>
                <w:rFonts w:ascii="Calibri" w:eastAsia="Calibri" w:hAnsi="Calibri" w:hint="eastAsia"/>
                <w:color w:val="000000"/>
              </w:rPr>
              <w:t>3</w:t>
            </w:r>
          </w:p>
        </w:tc>
        <w:tc>
          <w:tcPr>
            <w:tcW w:w="700" w:type="dxa"/>
            <w:tcBorders>
              <w:top w:val="single" w:sz="4" w:space="0" w:color="000000"/>
              <w:left w:val="single" w:sz="4" w:space="0" w:color="000000"/>
              <w:bottom w:val="single" w:sz="4" w:space="0" w:color="000000"/>
              <w:right w:val="single" w:sz="4" w:space="0" w:color="000000"/>
            </w:tcBorders>
          </w:tcPr>
          <w:p w14:paraId="3582E53B" w14:textId="77777777" w:rsidR="00D53D6B" w:rsidRDefault="00D53D6B">
            <w:pPr>
              <w:spacing w:line="239" w:lineRule="auto"/>
              <w:jc w:val="both"/>
              <w:rPr>
                <w:rFonts w:ascii="SimSun" w:eastAsia="SimSun" w:hAnsi="SimSun"/>
                <w:color w:val="000000"/>
              </w:rPr>
            </w:pPr>
          </w:p>
          <w:p w14:paraId="79A0C679" w14:textId="77777777" w:rsidR="00D53D6B" w:rsidRDefault="002F0065">
            <w:pPr>
              <w:spacing w:before="62" w:line="239" w:lineRule="auto"/>
              <w:ind w:firstLine="72"/>
              <w:jc w:val="both"/>
            </w:pPr>
            <w:r>
              <w:rPr>
                <w:rFonts w:ascii="Calibri" w:eastAsia="Calibri" w:hAnsi="Calibri" w:hint="eastAsia"/>
                <w:color w:val="000000"/>
              </w:rPr>
              <w:t>2</w:t>
            </w:r>
          </w:p>
        </w:tc>
        <w:tc>
          <w:tcPr>
            <w:tcW w:w="700" w:type="dxa"/>
            <w:tcBorders>
              <w:top w:val="single" w:sz="4" w:space="0" w:color="000000"/>
              <w:left w:val="single" w:sz="4" w:space="0" w:color="000000"/>
              <w:bottom w:val="single" w:sz="4" w:space="0" w:color="000000"/>
              <w:right w:val="single" w:sz="4" w:space="0" w:color="000000"/>
            </w:tcBorders>
          </w:tcPr>
          <w:p w14:paraId="27EAF915" w14:textId="77777777" w:rsidR="00D53D6B" w:rsidRDefault="00D53D6B">
            <w:pPr>
              <w:spacing w:line="239" w:lineRule="auto"/>
              <w:jc w:val="both"/>
              <w:rPr>
                <w:rFonts w:ascii="SimSun" w:eastAsia="SimSun" w:hAnsi="SimSun"/>
                <w:color w:val="000000"/>
              </w:rPr>
            </w:pPr>
          </w:p>
          <w:p w14:paraId="7C626E78" w14:textId="77777777" w:rsidR="00D53D6B" w:rsidRDefault="002F0065">
            <w:pPr>
              <w:spacing w:before="62" w:line="239" w:lineRule="auto"/>
              <w:jc w:val="center"/>
            </w:pPr>
            <w:r>
              <w:rPr>
                <w:rFonts w:ascii="Calibri" w:eastAsia="Calibri" w:hAnsi="Calibri" w:hint="eastAsia"/>
                <w:color w:val="000000"/>
              </w:rPr>
              <w:t>1.5</w:t>
            </w:r>
          </w:p>
        </w:tc>
        <w:tc>
          <w:tcPr>
            <w:tcW w:w="700" w:type="dxa"/>
            <w:tcBorders>
              <w:top w:val="single" w:sz="4" w:space="0" w:color="000000"/>
              <w:left w:val="single" w:sz="4" w:space="0" w:color="000000"/>
              <w:bottom w:val="single" w:sz="4" w:space="0" w:color="000000"/>
              <w:right w:val="single" w:sz="4" w:space="0" w:color="000000"/>
            </w:tcBorders>
          </w:tcPr>
          <w:p w14:paraId="6734FB9C" w14:textId="77777777" w:rsidR="00D53D6B" w:rsidRDefault="00D53D6B">
            <w:pPr>
              <w:spacing w:line="239" w:lineRule="auto"/>
              <w:jc w:val="both"/>
              <w:rPr>
                <w:rFonts w:ascii="SimSun" w:eastAsia="SimSun" w:hAnsi="SimSun"/>
                <w:color w:val="000000"/>
              </w:rPr>
            </w:pPr>
          </w:p>
          <w:p w14:paraId="76A57FFD" w14:textId="77777777" w:rsidR="00D53D6B" w:rsidRDefault="002F0065">
            <w:pPr>
              <w:spacing w:before="62" w:line="239" w:lineRule="auto"/>
              <w:ind w:firstLine="86"/>
              <w:jc w:val="both"/>
            </w:pPr>
            <w:r>
              <w:rPr>
                <w:rFonts w:ascii="Calibri" w:eastAsia="Calibri" w:hAnsi="Calibri" w:hint="eastAsia"/>
                <w:color w:val="000000"/>
              </w:rPr>
              <w:t>1</w:t>
            </w:r>
          </w:p>
        </w:tc>
        <w:tc>
          <w:tcPr>
            <w:tcW w:w="700" w:type="dxa"/>
            <w:tcBorders>
              <w:top w:val="single" w:sz="4" w:space="0" w:color="000000"/>
              <w:left w:val="single" w:sz="4" w:space="0" w:color="000000"/>
              <w:bottom w:val="single" w:sz="4" w:space="0" w:color="000000"/>
              <w:right w:val="single" w:sz="4" w:space="0" w:color="000000"/>
            </w:tcBorders>
          </w:tcPr>
          <w:p w14:paraId="462BF177" w14:textId="77777777" w:rsidR="00D53D6B" w:rsidRDefault="00D53D6B">
            <w:pPr>
              <w:spacing w:line="239" w:lineRule="auto"/>
              <w:jc w:val="both"/>
              <w:rPr>
                <w:rFonts w:ascii="SimSun" w:eastAsia="SimSun" w:hAnsi="SimSun"/>
                <w:color w:val="000000"/>
              </w:rPr>
            </w:pPr>
          </w:p>
          <w:p w14:paraId="1EDB3315" w14:textId="77777777" w:rsidR="00D53D6B" w:rsidRDefault="002F0065">
            <w:pPr>
              <w:spacing w:before="42" w:line="239" w:lineRule="auto"/>
              <w:jc w:val="center"/>
            </w:pPr>
            <w:r>
              <w:rPr>
                <w:rFonts w:ascii="Calibri" w:eastAsia="Calibri" w:hAnsi="Calibri" w:hint="eastAsia"/>
                <w:color w:val="000000"/>
              </w:rPr>
              <w:t>0.5</w:t>
            </w:r>
          </w:p>
        </w:tc>
      </w:tr>
    </w:tbl>
    <w:p w14:paraId="65BC5E20" w14:textId="77777777" w:rsidR="00D53D6B" w:rsidRDefault="002F0065">
      <w:pPr>
        <w:spacing w:before="40" w:line="259" w:lineRule="auto"/>
        <w:ind w:firstLine="1200"/>
        <w:jc w:val="both"/>
      </w:pPr>
      <w:r>
        <w:rPr>
          <w:rFonts w:ascii="Calibri" w:eastAsia="Calibri" w:hAnsi="Calibri" w:hint="eastAsia"/>
          <w:color w:val="0000FF"/>
        </w:rPr>
        <w:t>0</w:t>
      </w:r>
      <w:r>
        <w:rPr>
          <w:rFonts w:ascii="Calibri" w:eastAsia="Calibri" w:hAnsi="Calibri" w:hint="eastAsia"/>
          <w:color w:val="BEBEBE"/>
        </w:rPr>
        <w:t>.5</w:t>
      </w:r>
      <w:r>
        <w:rPr>
          <w:rFonts w:ascii="Calibri" w:eastAsia="Calibri" w:hAnsi="Calibri" w:hint="eastAsia"/>
          <w:color w:val="000000"/>
        </w:rPr>
        <w:t xml:space="preserve">   0.5  0.5  05</w:t>
      </w:r>
    </w:p>
    <w:p w14:paraId="0673DFA0" w14:textId="77777777" w:rsidR="00D53D6B" w:rsidRDefault="002F0065">
      <w:pPr>
        <w:spacing w:before="237" w:line="216" w:lineRule="auto"/>
        <w:ind w:firstLine="420"/>
        <w:jc w:val="both"/>
      </w:pPr>
      <w:r>
        <w:rPr>
          <w:rFonts w:ascii="Calibri" w:eastAsia="Calibri" w:hAnsi="Calibri" w:hint="eastAsia"/>
          <w:b/>
          <w:color w:val="000000"/>
        </w:rPr>
        <w:t>Accounts</w:t>
      </w:r>
    </w:p>
    <w:p w14:paraId="2656A31E" w14:textId="77777777" w:rsidR="00D53D6B" w:rsidRDefault="002F0065">
      <w:pPr>
        <w:spacing w:line="259" w:lineRule="auto"/>
        <w:ind w:firstLine="420"/>
        <w:jc w:val="both"/>
      </w:pPr>
      <w:r>
        <w:rPr>
          <w:rFonts w:ascii="Calibri" w:eastAsia="Calibri" w:hAnsi="Calibri" w:hint="eastAsia"/>
          <w:color w:val="000000"/>
        </w:rPr>
        <w:t>1-plotted Absorption versus( λ max) and then determine the highest wavelength.</w:t>
      </w:r>
    </w:p>
    <w:p w14:paraId="64BC6CE5" w14:textId="77777777" w:rsidR="00D53D6B" w:rsidRDefault="002F0065">
      <w:pPr>
        <w:spacing w:before="2" w:line="239" w:lineRule="auto"/>
        <w:ind w:firstLine="400"/>
        <w:jc w:val="both"/>
      </w:pPr>
      <w:r>
        <w:rPr>
          <w:rFonts w:ascii="Calibri" w:eastAsia="Calibri" w:hAnsi="Calibri" w:hint="eastAsia"/>
          <w:color w:val="000000"/>
        </w:rPr>
        <w:t>2-plotted chart between Absorption and pH and detected pKa indicator</w:t>
      </w:r>
    </w:p>
    <w:p w14:paraId="2BAA7378" w14:textId="77777777" w:rsidR="00D53D6B" w:rsidRDefault="002F0065">
      <w:pPr>
        <w:spacing w:before="1" w:line="216" w:lineRule="auto"/>
        <w:ind w:firstLine="400"/>
        <w:jc w:val="both"/>
      </w:pPr>
      <w:r>
        <w:rPr>
          <w:rFonts w:ascii="Calibri" w:eastAsia="Calibri" w:hAnsi="Calibri" w:hint="eastAsia"/>
          <w:b/>
          <w:color w:val="000000"/>
        </w:rPr>
        <w:t>Questions</w:t>
      </w:r>
    </w:p>
    <w:p w14:paraId="451C9A1C" w14:textId="77777777" w:rsidR="00D53D6B" w:rsidRDefault="002F0065">
      <w:pPr>
        <w:spacing w:line="273" w:lineRule="auto"/>
        <w:ind w:firstLine="380"/>
        <w:jc w:val="both"/>
      </w:pPr>
      <w:r>
        <w:rPr>
          <w:rFonts w:ascii="Calibri" w:eastAsia="Calibri" w:hAnsi="Calibri" w:hint="eastAsia"/>
          <w:color w:val="000000"/>
        </w:rPr>
        <w:t>·write formulas of indicator and the expected colors?</w:t>
      </w:r>
    </w:p>
    <w:p w14:paraId="75510401" w14:textId="77777777" w:rsidR="00D53D6B" w:rsidRDefault="002F0065">
      <w:pPr>
        <w:spacing w:line="216" w:lineRule="auto"/>
        <w:ind w:firstLine="420"/>
        <w:jc w:val="both"/>
      </w:pPr>
      <w:r>
        <w:rPr>
          <w:rFonts w:ascii="Calibri" w:eastAsia="Calibri" w:hAnsi="Calibri" w:hint="eastAsia"/>
          <w:color w:val="000000"/>
        </w:rPr>
        <w:t>·What is absorption spectrum?</w:t>
      </w:r>
    </w:p>
    <w:p w14:paraId="4013806A" w14:textId="2902BB27" w:rsidR="00D53D6B" w:rsidRDefault="002F0065">
      <w:pPr>
        <w:spacing w:before="15" w:line="216" w:lineRule="auto"/>
        <w:ind w:firstLine="380"/>
        <w:jc w:val="both"/>
        <w:sectPr w:rsidR="00D53D6B">
          <w:headerReference w:type="default" r:id="rId15"/>
          <w:type w:val="continuous"/>
          <w:pgSz w:w="11900" w:h="15500"/>
          <w:pgMar w:top="1440" w:right="720" w:bottom="2160" w:left="720" w:header="360" w:footer="1080" w:gutter="0"/>
          <w:cols w:space="720"/>
        </w:sectPr>
      </w:pPr>
      <w:r>
        <w:rPr>
          <w:rFonts w:ascii="Calibri" w:eastAsia="Calibri" w:hAnsi="Calibri" w:hint="eastAsia"/>
          <w:color w:val="000000"/>
        </w:rPr>
        <w:t>·What is the buffer solution</w:t>
      </w:r>
    </w:p>
    <w:p w14:paraId="1F24412C" w14:textId="58FE4B5C" w:rsidR="00D53D6B" w:rsidRDefault="00D53D6B" w:rsidP="00015437">
      <w:pPr>
        <w:spacing w:line="211" w:lineRule="auto"/>
        <w:jc w:val="both"/>
        <w:rPr>
          <w:sz w:val="27"/>
        </w:rPr>
      </w:pPr>
    </w:p>
    <w:sectPr w:rsidR="00D53D6B" w:rsidSect="00076181">
      <w:headerReference w:type="default" r:id="rId16"/>
      <w:type w:val="continuous"/>
      <w:pgSz w:w="11900" w:h="15540"/>
      <w:pgMar w:top="1200" w:right="1200" w:bottom="1200" w:left="1200" w:header="30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41F8E" w14:textId="77777777" w:rsidR="000B5647" w:rsidRDefault="000B5647">
      <w:pPr>
        <w:spacing w:after="0" w:line="240" w:lineRule="auto"/>
      </w:pPr>
      <w:r>
        <w:separator/>
      </w:r>
    </w:p>
  </w:endnote>
  <w:endnote w:type="continuationSeparator" w:id="0">
    <w:p w14:paraId="7969E600" w14:textId="77777777" w:rsidR="000B5647" w:rsidRDefault="000B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0EE18" w14:textId="77777777" w:rsidR="000B5647" w:rsidRDefault="000B5647">
      <w:pPr>
        <w:spacing w:after="0" w:line="240" w:lineRule="auto"/>
      </w:pPr>
      <w:r>
        <w:separator/>
      </w:r>
    </w:p>
  </w:footnote>
  <w:footnote w:type="continuationSeparator" w:id="0">
    <w:p w14:paraId="1A30857F" w14:textId="77777777" w:rsidR="000B5647" w:rsidRDefault="000B5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1B83" w14:textId="462CA7E7" w:rsidR="00D53D6B" w:rsidRDefault="00D53D6B">
    <w:pPr>
      <w:spacing w:line="215"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A15C5" w14:textId="31B3EF68" w:rsidR="00D53D6B" w:rsidRDefault="00D53D6B">
    <w:pPr>
      <w:spacing w:line="21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C484E" w14:textId="19E10128" w:rsidR="00D53D6B" w:rsidRDefault="00D53D6B">
    <w:pPr>
      <w:spacing w:line="21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8E47E" w14:textId="7F8DC5A7" w:rsidR="00D53D6B" w:rsidRDefault="00D53D6B">
    <w:pPr>
      <w:spacing w:line="21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15437"/>
    <w:rsid w:val="00076181"/>
    <w:rsid w:val="000B5647"/>
    <w:rsid w:val="000D6051"/>
    <w:rsid w:val="002F0065"/>
    <w:rsid w:val="00423EF6"/>
    <w:rsid w:val="0043601D"/>
    <w:rsid w:val="00846CB2"/>
    <w:rsid w:val="009F0BE0"/>
    <w:rsid w:val="00A955CB"/>
    <w:rsid w:val="00BA6D97"/>
    <w:rsid w:val="00BD0BC8"/>
    <w:rsid w:val="00C31DED"/>
    <w:rsid w:val="00CD4E57"/>
    <w:rsid w:val="00D53D6B"/>
    <w:rsid w:val="00FB4895"/>
    <w:rsid w:val="00FD44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3313"/>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895"/>
  </w:style>
  <w:style w:type="paragraph" w:styleId="Footer">
    <w:name w:val="footer"/>
    <w:basedOn w:val="Normal"/>
    <w:link w:val="FooterChar"/>
    <w:uiPriority w:val="99"/>
    <w:unhideWhenUsed/>
    <w:rsid w:val="00FB4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7.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q.assurance q.assurance</cp:lastModifiedBy>
  <cp:revision>7</cp:revision>
  <dcterms:created xsi:type="dcterms:W3CDTF">2024-10-11T07:47:00Z</dcterms:created>
  <dcterms:modified xsi:type="dcterms:W3CDTF">2024-12-29T09:59:00Z</dcterms:modified>
</cp:coreProperties>
</file>