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C6005" w14:textId="77777777" w:rsidR="00D53D6B" w:rsidRDefault="002F0065">
      <w:pPr>
        <w:spacing w:before="20" w:line="215" w:lineRule="auto"/>
        <w:ind w:firstLine="1120"/>
        <w:jc w:val="both"/>
        <w:rPr>
          <w:sz w:val="34"/>
        </w:rPr>
      </w:pPr>
      <w:r>
        <w:rPr>
          <w:rFonts w:ascii="Calibri" w:eastAsia="Calibri" w:hAnsi="Calibri" w:hint="eastAsia"/>
          <w:color w:val="000000"/>
          <w:sz w:val="34"/>
        </w:rPr>
        <w:t>Experimental for</w:t>
      </w:r>
      <w:r>
        <w:rPr>
          <w:noProof/>
        </w:rPr>
        <w:drawing>
          <wp:anchor distT="0" distB="0" distL="114300" distR="114300" simplePos="0" relativeHeight="251644416" behindDoc="0" locked="0" layoutInCell="1" allowOverlap="1" wp14:anchorId="0E246A08" wp14:editId="26045B7F">
            <wp:simplePos x="0" y="0"/>
            <wp:positionH relativeFrom="page">
              <wp:posOffset>0</wp:posOffset>
            </wp:positionH>
            <wp:positionV relativeFrom="page">
              <wp:posOffset>0</wp:posOffset>
            </wp:positionV>
            <wp:extent cx="635000" cy="482600"/>
            <wp:effectExtent l="0" t="0" r="2540" b="4445"/>
            <wp:wrapNone/>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5000" cy="482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440" behindDoc="0" locked="0" layoutInCell="1" allowOverlap="1" wp14:anchorId="1036DF85" wp14:editId="2429B6A1">
            <wp:simplePos x="0" y="0"/>
            <wp:positionH relativeFrom="page">
              <wp:posOffset>1574800</wp:posOffset>
            </wp:positionH>
            <wp:positionV relativeFrom="page">
              <wp:posOffset>1879600</wp:posOffset>
            </wp:positionV>
            <wp:extent cx="2400300" cy="1676400"/>
            <wp:effectExtent l="0" t="0" r="2540" b="4445"/>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6F4FF2A3" wp14:editId="7C8BE6A6">
            <wp:simplePos x="0" y="0"/>
            <wp:positionH relativeFrom="page">
              <wp:posOffset>4953000</wp:posOffset>
            </wp:positionH>
            <wp:positionV relativeFrom="page">
              <wp:posOffset>2933700</wp:posOffset>
            </wp:positionV>
            <wp:extent cx="647700" cy="546100"/>
            <wp:effectExtent l="0" t="0" r="2540" b="4445"/>
            <wp:wrapNone/>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546100"/>
                    </a:xfrm>
                    <a:prstGeom prst="rect">
                      <a:avLst/>
                    </a:prstGeom>
                  </pic:spPr>
                </pic:pic>
              </a:graphicData>
            </a:graphic>
            <wp14:sizeRelH relativeFrom="page">
              <wp14:pctWidth>0</wp14:pctWidth>
            </wp14:sizeRelH>
            <wp14:sizeRelV relativeFrom="page">
              <wp14:pctHeight>0</wp14:pctHeight>
            </wp14:sizeRelV>
          </wp:anchor>
        </w:drawing>
      </w:r>
    </w:p>
    <w:p w14:paraId="61AC6C17" w14:textId="77777777" w:rsidR="00D53D6B" w:rsidRDefault="002F0065">
      <w:pPr>
        <w:spacing w:before="45" w:line="240" w:lineRule="auto"/>
        <w:ind w:firstLine="20"/>
        <w:jc w:val="both"/>
        <w:rPr>
          <w:sz w:val="34"/>
        </w:rPr>
      </w:pPr>
      <w:r>
        <w:rPr>
          <w:rFonts w:ascii="Calibri" w:eastAsia="Calibri" w:hAnsi="Calibri" w:hint="eastAsia"/>
          <w:color w:val="000000"/>
          <w:sz w:val="34"/>
        </w:rPr>
        <w:t>Instrumental analysis methods</w:t>
      </w:r>
    </w:p>
    <w:p w14:paraId="2EBBAB1D" w14:textId="77777777" w:rsidR="00D53D6B" w:rsidRDefault="002F0065">
      <w:pPr>
        <w:spacing w:before="8" w:line="215" w:lineRule="auto"/>
        <w:ind w:firstLine="1040"/>
        <w:jc w:val="both"/>
        <w:rPr>
          <w:sz w:val="34"/>
        </w:rPr>
      </w:pPr>
      <w:r>
        <w:rPr>
          <w:rFonts w:ascii="Calibri" w:eastAsia="Calibri" w:hAnsi="Calibri" w:hint="eastAsia"/>
          <w:color w:val="000000"/>
          <w:sz w:val="34"/>
        </w:rPr>
        <w:t>The second course</w:t>
      </w:r>
    </w:p>
    <w:p w14:paraId="70A03B91" w14:textId="77777777" w:rsidR="00D53D6B" w:rsidRDefault="00D53D6B">
      <w:pPr>
        <w:spacing w:line="240" w:lineRule="auto"/>
        <w:jc w:val="both"/>
        <w:rPr>
          <w:rFonts w:ascii="SimSun" w:eastAsia="SimSun" w:hAnsi="SimSun"/>
          <w:color w:val="000000"/>
          <w:sz w:val="21"/>
        </w:rPr>
      </w:pPr>
    </w:p>
    <w:p w14:paraId="4E1A272E" w14:textId="77777777" w:rsidR="00D53D6B" w:rsidRDefault="00D53D6B">
      <w:pPr>
        <w:spacing w:line="240" w:lineRule="auto"/>
        <w:jc w:val="both"/>
        <w:rPr>
          <w:rFonts w:ascii="SimSun" w:eastAsia="SimSun" w:hAnsi="SimSun"/>
          <w:color w:val="000000"/>
          <w:sz w:val="21"/>
        </w:rPr>
      </w:pPr>
    </w:p>
    <w:p w14:paraId="5C5DF324" w14:textId="77777777" w:rsidR="00D53D6B" w:rsidRDefault="00D53D6B">
      <w:pPr>
        <w:spacing w:line="240" w:lineRule="auto"/>
        <w:jc w:val="both"/>
        <w:rPr>
          <w:rFonts w:ascii="SimSun" w:eastAsia="SimSun" w:hAnsi="SimSun"/>
          <w:color w:val="000000"/>
          <w:sz w:val="21"/>
        </w:rPr>
      </w:pPr>
    </w:p>
    <w:p w14:paraId="1B458758" w14:textId="77777777" w:rsidR="00D53D6B" w:rsidRDefault="00D53D6B">
      <w:pPr>
        <w:spacing w:line="240" w:lineRule="auto"/>
        <w:jc w:val="both"/>
        <w:rPr>
          <w:rFonts w:ascii="SimSun" w:eastAsia="SimSun" w:hAnsi="SimSun"/>
          <w:color w:val="000000"/>
          <w:sz w:val="21"/>
        </w:rPr>
      </w:pPr>
    </w:p>
    <w:p w14:paraId="5565F796" w14:textId="77777777" w:rsidR="00D53D6B" w:rsidRDefault="00D53D6B">
      <w:pPr>
        <w:spacing w:line="240" w:lineRule="auto"/>
        <w:jc w:val="both"/>
        <w:rPr>
          <w:rFonts w:ascii="SimSun" w:eastAsia="SimSun" w:hAnsi="SimSun"/>
          <w:color w:val="000000"/>
          <w:sz w:val="21"/>
        </w:rPr>
      </w:pPr>
    </w:p>
    <w:p w14:paraId="43D80D4F" w14:textId="77777777" w:rsidR="00D53D6B" w:rsidRDefault="00D53D6B">
      <w:pPr>
        <w:spacing w:line="240" w:lineRule="auto"/>
        <w:jc w:val="both"/>
        <w:rPr>
          <w:rFonts w:ascii="SimSun" w:eastAsia="SimSun" w:hAnsi="SimSun"/>
          <w:color w:val="000000"/>
          <w:sz w:val="21"/>
        </w:rPr>
      </w:pPr>
    </w:p>
    <w:p w14:paraId="5283650B" w14:textId="77777777" w:rsidR="00D53D6B" w:rsidRDefault="00D53D6B">
      <w:pPr>
        <w:spacing w:line="240" w:lineRule="auto"/>
        <w:jc w:val="both"/>
        <w:rPr>
          <w:rFonts w:ascii="SimSun" w:eastAsia="SimSun" w:hAnsi="SimSun"/>
          <w:color w:val="000000"/>
          <w:sz w:val="21"/>
        </w:rPr>
      </w:pPr>
    </w:p>
    <w:p w14:paraId="15C82C91" w14:textId="77777777" w:rsidR="00D53D6B" w:rsidRDefault="00D53D6B">
      <w:pPr>
        <w:spacing w:line="240" w:lineRule="auto"/>
        <w:jc w:val="both"/>
        <w:rPr>
          <w:rFonts w:ascii="SimSun" w:eastAsia="SimSun" w:hAnsi="SimSun"/>
          <w:color w:val="000000"/>
          <w:sz w:val="21"/>
        </w:rPr>
      </w:pPr>
    </w:p>
    <w:p w14:paraId="3B627AC9" w14:textId="77777777" w:rsidR="00D53D6B" w:rsidRDefault="00D53D6B">
      <w:pPr>
        <w:spacing w:line="240" w:lineRule="auto"/>
        <w:jc w:val="both"/>
        <w:rPr>
          <w:rFonts w:ascii="SimSun" w:eastAsia="SimSun" w:hAnsi="SimSun"/>
          <w:color w:val="000000"/>
          <w:sz w:val="21"/>
        </w:rPr>
      </w:pPr>
    </w:p>
    <w:p w14:paraId="4C0D4F21" w14:textId="77777777" w:rsidR="00D53D6B" w:rsidRDefault="00D53D6B">
      <w:pPr>
        <w:spacing w:line="240" w:lineRule="auto"/>
        <w:jc w:val="both"/>
        <w:rPr>
          <w:rFonts w:ascii="SimSun" w:eastAsia="SimSun" w:hAnsi="SimSun"/>
          <w:color w:val="000000"/>
          <w:sz w:val="21"/>
        </w:rPr>
      </w:pPr>
    </w:p>
    <w:p w14:paraId="35A18439" w14:textId="77777777" w:rsidR="00D53D6B" w:rsidRDefault="00D53D6B">
      <w:pPr>
        <w:spacing w:line="240" w:lineRule="auto"/>
        <w:jc w:val="both"/>
        <w:rPr>
          <w:rFonts w:ascii="SimSun" w:eastAsia="SimSun" w:hAnsi="SimSun"/>
          <w:color w:val="000000"/>
          <w:sz w:val="21"/>
        </w:rPr>
      </w:pPr>
    </w:p>
    <w:p w14:paraId="105A5361" w14:textId="77777777" w:rsidR="00D53D6B" w:rsidRDefault="00D53D6B">
      <w:pPr>
        <w:spacing w:line="240" w:lineRule="auto"/>
        <w:jc w:val="both"/>
        <w:rPr>
          <w:rFonts w:ascii="SimSun" w:eastAsia="SimSun" w:hAnsi="SimSun"/>
          <w:color w:val="000000"/>
          <w:sz w:val="21"/>
        </w:rPr>
      </w:pPr>
    </w:p>
    <w:p w14:paraId="743D6D74" w14:textId="77777777" w:rsidR="00D53D6B" w:rsidRDefault="00D53D6B">
      <w:pPr>
        <w:spacing w:line="240" w:lineRule="auto"/>
        <w:jc w:val="both"/>
        <w:rPr>
          <w:rFonts w:ascii="SimSun" w:eastAsia="SimSun" w:hAnsi="SimSun"/>
          <w:color w:val="000000"/>
          <w:sz w:val="21"/>
        </w:rPr>
      </w:pPr>
    </w:p>
    <w:p w14:paraId="739CE456" w14:textId="77777777" w:rsidR="00D53D6B" w:rsidRDefault="00D53D6B">
      <w:pPr>
        <w:spacing w:line="240" w:lineRule="auto"/>
        <w:jc w:val="both"/>
        <w:rPr>
          <w:rFonts w:ascii="SimSun" w:eastAsia="SimSun" w:hAnsi="SimSun"/>
          <w:color w:val="000000"/>
          <w:sz w:val="21"/>
        </w:rPr>
      </w:pPr>
    </w:p>
    <w:p w14:paraId="64F0B857" w14:textId="77777777" w:rsidR="00D53D6B" w:rsidRDefault="00D53D6B">
      <w:pPr>
        <w:spacing w:line="240" w:lineRule="auto"/>
        <w:jc w:val="both"/>
        <w:rPr>
          <w:rFonts w:ascii="SimSun" w:eastAsia="SimSun" w:hAnsi="SimSun"/>
          <w:color w:val="000000"/>
          <w:sz w:val="21"/>
        </w:rPr>
      </w:pPr>
    </w:p>
    <w:p w14:paraId="11A195F2" w14:textId="77777777" w:rsidR="00D53D6B" w:rsidRDefault="002F0065">
      <w:pPr>
        <w:spacing w:before="3" w:line="249" w:lineRule="auto"/>
        <w:ind w:firstLine="200"/>
        <w:jc w:val="both"/>
        <w:rPr>
          <w:sz w:val="34"/>
        </w:rPr>
      </w:pPr>
      <w:r>
        <w:rPr>
          <w:rFonts w:ascii="Calibri" w:eastAsia="Calibri" w:hAnsi="Calibri" w:hint="eastAsia"/>
          <w:color w:val="000000"/>
          <w:sz w:val="34"/>
        </w:rPr>
        <w:t xml:space="preserve">University of </w:t>
      </w:r>
      <w:proofErr w:type="spellStart"/>
      <w:proofErr w:type="gramStart"/>
      <w:r>
        <w:rPr>
          <w:rFonts w:ascii="Calibri" w:eastAsia="Calibri" w:hAnsi="Calibri" w:hint="eastAsia"/>
          <w:color w:val="000000"/>
          <w:sz w:val="34"/>
        </w:rPr>
        <w:t>Baghdad,Iraq</w:t>
      </w:r>
      <w:proofErr w:type="spellEnd"/>
      <w:proofErr w:type="gramEnd"/>
    </w:p>
    <w:p w14:paraId="7F020D26" w14:textId="77777777" w:rsidR="00D53D6B" w:rsidRDefault="002F0065">
      <w:pPr>
        <w:spacing w:before="6" w:line="240" w:lineRule="auto"/>
        <w:ind w:firstLine="360"/>
        <w:jc w:val="both"/>
        <w:rPr>
          <w:sz w:val="34"/>
        </w:rPr>
      </w:pPr>
      <w:r>
        <w:rPr>
          <w:rFonts w:ascii="Calibri" w:eastAsia="Calibri" w:hAnsi="Calibri" w:hint="eastAsia"/>
          <w:color w:val="000000"/>
          <w:sz w:val="34"/>
        </w:rPr>
        <w:t>College science for women</w:t>
      </w:r>
    </w:p>
    <w:p w14:paraId="0CBF7068" w14:textId="77777777" w:rsidR="00D53D6B" w:rsidRDefault="002F0065">
      <w:pPr>
        <w:spacing w:before="43" w:line="240" w:lineRule="auto"/>
        <w:ind w:firstLine="620"/>
        <w:jc w:val="both"/>
        <w:rPr>
          <w:sz w:val="34"/>
        </w:rPr>
        <w:sectPr w:rsidR="00D53D6B">
          <w:headerReference w:type="default" r:id="rId9"/>
          <w:type w:val="continuous"/>
          <w:pgSz w:w="11900" w:h="16460"/>
          <w:pgMar w:top="1200" w:right="1920" w:bottom="2640" w:left="1920" w:header="300" w:footer="1320" w:gutter="0"/>
          <w:cols w:space="720"/>
        </w:sectPr>
      </w:pPr>
      <w:r>
        <w:rPr>
          <w:rFonts w:ascii="Calibri" w:eastAsia="Calibri" w:hAnsi="Calibri" w:hint="eastAsia"/>
          <w:color w:val="000000"/>
          <w:sz w:val="34"/>
        </w:rPr>
        <w:t>Chemistry department</w:t>
      </w:r>
      <w:r>
        <w:br w:type="page"/>
      </w:r>
    </w:p>
    <w:p w14:paraId="2747F42A" w14:textId="77777777" w:rsidR="00D53D6B" w:rsidRDefault="002F0065">
      <w:pPr>
        <w:spacing w:line="216" w:lineRule="auto"/>
        <w:ind w:firstLine="540"/>
        <w:jc w:val="both"/>
      </w:pPr>
      <w:proofErr w:type="gramStart"/>
      <w:r>
        <w:rPr>
          <w:rFonts w:ascii="Calibri" w:eastAsia="Calibri" w:hAnsi="Calibri" w:hint="eastAsia"/>
          <w:b/>
          <w:color w:val="000000"/>
        </w:rPr>
        <w:lastRenderedPageBreak/>
        <w:t>Experience(</w:t>
      </w:r>
      <w:proofErr w:type="gramEnd"/>
      <w:r>
        <w:rPr>
          <w:rFonts w:ascii="Calibri" w:eastAsia="Calibri" w:hAnsi="Calibri" w:hint="eastAsia"/>
          <w:b/>
          <w:color w:val="000000"/>
        </w:rPr>
        <w:t>7)</w:t>
      </w:r>
      <w:r>
        <w:rPr>
          <w:noProof/>
        </w:rPr>
        <w:drawing>
          <wp:anchor distT="0" distB="0" distL="114300" distR="114300" simplePos="0" relativeHeight="251647488" behindDoc="0" locked="0" layoutInCell="1" allowOverlap="1" wp14:anchorId="7BFF9BE5" wp14:editId="180C9F1F">
            <wp:simplePos x="0" y="0"/>
            <wp:positionH relativeFrom="page">
              <wp:posOffset>2286000</wp:posOffset>
            </wp:positionH>
            <wp:positionV relativeFrom="page">
              <wp:posOffset>3759200</wp:posOffset>
            </wp:positionV>
            <wp:extent cx="317500" cy="177800"/>
            <wp:effectExtent l="0" t="0" r="2540" b="4445"/>
            <wp:wrapNone/>
            <wp:docPr id="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7500" cy="177800"/>
                    </a:xfrm>
                    <a:prstGeom prst="rect">
                      <a:avLst/>
                    </a:prstGeom>
                  </pic:spPr>
                </pic:pic>
              </a:graphicData>
            </a:graphic>
            <wp14:sizeRelH relativeFrom="page">
              <wp14:pctWidth>0</wp14:pctWidth>
            </wp14:sizeRelH>
            <wp14:sizeRelV relativeFrom="page">
              <wp14:pctHeight>0</wp14:pctHeight>
            </wp14:sizeRelV>
          </wp:anchor>
        </w:drawing>
      </w:r>
    </w:p>
    <w:p w14:paraId="0E6EB372" w14:textId="77777777" w:rsidR="00D53D6B" w:rsidRDefault="002F0065">
      <w:pPr>
        <w:spacing w:line="216" w:lineRule="auto"/>
        <w:ind w:firstLine="560"/>
        <w:jc w:val="both"/>
      </w:pPr>
      <w:r>
        <w:rPr>
          <w:rFonts w:ascii="Calibri" w:eastAsia="Calibri" w:hAnsi="Calibri" w:hint="eastAsia"/>
          <w:b/>
          <w:color w:val="000000"/>
        </w:rPr>
        <w:t>Experiment name:</w:t>
      </w:r>
    </w:p>
    <w:p w14:paraId="47E6DB21" w14:textId="77777777" w:rsidR="00D53D6B" w:rsidRDefault="002F0065">
      <w:pPr>
        <w:spacing w:line="211" w:lineRule="auto"/>
        <w:ind w:firstLine="560"/>
        <w:jc w:val="both"/>
      </w:pPr>
      <w:r>
        <w:rPr>
          <w:rFonts w:ascii="Calibri" w:eastAsia="Calibri" w:hAnsi="Calibri" w:hint="eastAsia"/>
          <w:b/>
          <w:color w:val="000000"/>
        </w:rPr>
        <w:t>A-The calibration of phosphoric acid with a strong base (NaOH)</w:t>
      </w:r>
    </w:p>
    <w:p w14:paraId="7E715C19" w14:textId="77777777" w:rsidR="00D53D6B" w:rsidRDefault="002F0065">
      <w:pPr>
        <w:spacing w:line="216" w:lineRule="auto"/>
        <w:ind w:left="540" w:right="1480"/>
        <w:jc w:val="both"/>
      </w:pPr>
      <w:r>
        <w:rPr>
          <w:rFonts w:ascii="Calibri" w:eastAsia="Calibri" w:hAnsi="Calibri" w:hint="eastAsia"/>
          <w:b/>
          <w:color w:val="000000"/>
        </w:rPr>
        <w:t>B- The calibration of a mixture of phosphoric acid and hydrochloric with a</w:t>
      </w:r>
      <w:r>
        <w:rPr>
          <w:rFonts w:ascii="Calibri" w:eastAsia="Calibri" w:hAnsi="Calibri" w:hint="eastAsia"/>
          <w:color w:val="000000"/>
        </w:rPr>
        <w:t xml:space="preserve"> </w:t>
      </w:r>
      <w:r>
        <w:rPr>
          <w:rFonts w:ascii="Calibri" w:eastAsia="Calibri" w:hAnsi="Calibri" w:hint="eastAsia"/>
          <w:b/>
          <w:color w:val="000000"/>
        </w:rPr>
        <w:t>strong base by measurement effort.</w:t>
      </w:r>
    </w:p>
    <w:p w14:paraId="5DE7267D" w14:textId="77777777" w:rsidR="00D53D6B" w:rsidRDefault="002F0065">
      <w:pPr>
        <w:spacing w:line="220" w:lineRule="auto"/>
        <w:ind w:left="520" w:right="1460" w:firstLine="20"/>
        <w:jc w:val="both"/>
      </w:pPr>
      <w:r>
        <w:rPr>
          <w:rFonts w:ascii="Calibri" w:eastAsia="Calibri" w:hAnsi="Calibri" w:hint="eastAsia"/>
          <w:b/>
          <w:color w:val="000000"/>
        </w:rPr>
        <w:t>Theoretical</w:t>
      </w:r>
      <w:r>
        <w:rPr>
          <w:rFonts w:ascii="Calibri" w:eastAsia="Calibri" w:hAnsi="Calibri" w:hint="eastAsia"/>
          <w:color w:val="000000"/>
        </w:rPr>
        <w:t xml:space="preserve"> </w:t>
      </w:r>
      <w:r>
        <w:rPr>
          <w:rFonts w:ascii="Calibri" w:eastAsia="Calibri" w:hAnsi="Calibri" w:hint="eastAsia"/>
          <w:b/>
          <w:color w:val="000000"/>
        </w:rPr>
        <w:t>part</w:t>
      </w:r>
      <w:r>
        <w:rPr>
          <w:rFonts w:ascii="Calibri" w:eastAsia="Calibri" w:hAnsi="Calibri" w:hint="eastAsia"/>
          <w:color w:val="000000"/>
        </w:rPr>
        <w:t>: During the process of titration adding OH solution will not increase pH of the solutions significantly until most of HCl has been neutralized and the H3PO4 has been change into H2PO4 by the following equation:</w:t>
      </w:r>
    </w:p>
    <w:p w14:paraId="07BC698C" w14:textId="77777777" w:rsidR="00D53D6B" w:rsidRDefault="002F0065">
      <w:pPr>
        <w:spacing w:line="259" w:lineRule="auto"/>
        <w:ind w:firstLine="760"/>
        <w:jc w:val="both"/>
      </w:pPr>
      <w:r>
        <w:rPr>
          <w:rFonts w:ascii="Calibri" w:eastAsia="Calibri" w:hAnsi="Calibri" w:hint="eastAsia"/>
          <w:b/>
          <w:color w:val="000000"/>
        </w:rPr>
        <w:t>H3PO4+OH</w:t>
      </w:r>
      <w:r>
        <w:rPr>
          <w:rFonts w:ascii="Calibri" w:eastAsia="Calibri" w:hAnsi="Calibri" w:hint="eastAsia"/>
          <w:color w:val="000000"/>
        </w:rPr>
        <w:t xml:space="preserve"> </w:t>
      </w:r>
      <w:r>
        <w:rPr>
          <w:rFonts w:ascii="Calibri" w:eastAsia="Calibri" w:hAnsi="Calibri" w:hint="eastAsia"/>
          <w:b/>
          <w:color w:val="000000"/>
        </w:rPr>
        <w:t>H2PO4+H2O........(1)</w:t>
      </w:r>
    </w:p>
    <w:p w14:paraId="6229D50F" w14:textId="77777777" w:rsidR="00D53D6B" w:rsidRDefault="002F0065">
      <w:pPr>
        <w:spacing w:line="230" w:lineRule="auto"/>
        <w:ind w:left="700" w:right="1420" w:firstLine="280"/>
        <w:jc w:val="both"/>
      </w:pPr>
      <w:r>
        <w:rPr>
          <w:rFonts w:ascii="Calibri" w:eastAsia="Calibri" w:hAnsi="Calibri" w:hint="eastAsia"/>
          <w:color w:val="000000"/>
        </w:rPr>
        <w:t xml:space="preserve">Further addition of OH will increase the pH solution yielding the first bend for titration curve at the point of equivalent. And then reacts additional OH Ion with the second hydrogen ion converted H2PO4 </w:t>
      </w:r>
      <w:proofErr w:type="gramStart"/>
      <w:r>
        <w:rPr>
          <w:rFonts w:ascii="Calibri" w:eastAsia="Calibri" w:hAnsi="Calibri" w:hint="eastAsia"/>
          <w:color w:val="000000"/>
        </w:rPr>
        <w:t>in to</w:t>
      </w:r>
      <w:proofErr w:type="gramEnd"/>
      <w:r>
        <w:rPr>
          <w:rFonts w:ascii="Calibri" w:eastAsia="Calibri" w:hAnsi="Calibri" w:hint="eastAsia"/>
          <w:color w:val="000000"/>
        </w:rPr>
        <w:t xml:space="preserve"> HPO42 by the following equation:</w:t>
      </w:r>
      <m:oMath>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2</m:t>
            </m:r>
          </m:sub>
        </m:sSub>
        <m:r>
          <w:rPr>
            <w:rFonts w:ascii="Calibri" w:eastAsia="Calibri" w:hAnsi="Calibri" w:hint="eastAsia"/>
            <w:color w:val="000000"/>
          </w:rPr>
          <m:t>P</m:t>
        </m:r>
        <m:sSubSup>
          <m:sSubSupPr>
            <m:ctrlPr>
              <w:rPr>
                <w:rFonts w:ascii="Cambria Math" w:hAnsi="Cambria Math"/>
              </w:rPr>
            </m:ctrlPr>
          </m:sSubSupPr>
          <m:e>
            <m:r>
              <w:rPr>
                <w:rFonts w:ascii="Calibri" w:eastAsia="Calibri" w:hAnsi="Calibri" w:hint="eastAsia"/>
                <w:color w:val="000000"/>
              </w:rPr>
              <m:t>O</m:t>
            </m:r>
          </m:e>
          <m:sub>
            <m:r>
              <w:rPr>
                <w:rFonts w:ascii="Calibri" w:eastAsia="Calibri" w:hAnsi="Calibri" w:hint="eastAsia"/>
                <w:color w:val="000000"/>
              </w:rPr>
              <m:t>4</m:t>
            </m:r>
          </m:sub>
          <m:sup>
            <m:r>
              <w:rPr>
                <w:rFonts w:ascii="Calibri" w:eastAsia="Calibri" w:hAnsi="Calibri" w:hint="eastAsia"/>
                <w:color w:val="000000"/>
              </w:rPr>
              <m:t>-</m:t>
            </m:r>
          </m:sup>
        </m:sSubSup>
        <m:r>
          <w:rPr>
            <w:rFonts w:ascii="Calibri" w:eastAsia="Calibri" w:hAnsi="Calibri" w:hint="eastAsia"/>
            <w:color w:val="000000"/>
          </w:rPr>
          <m:t>+OH</m:t>
        </m:r>
      </m:oMath>
      <w:r>
        <w:rPr>
          <w:rFonts w:ascii="Calibri" w:eastAsia="Calibri" w:hAnsi="Calibri" w:hint="eastAsia"/>
          <w:color w:val="000000"/>
        </w:rPr>
        <w:t xml:space="preserve">           </w:t>
      </w:r>
      <m:oMath>
        <m:r>
          <w:rPr>
            <w:rFonts w:ascii="Calibri" w:eastAsia="Calibri" w:hAnsi="Calibri" w:hint="eastAsia"/>
            <w:color w:val="000000"/>
          </w:rPr>
          <m:t>HP</m:t>
        </m:r>
        <m:sSub>
          <m:sSubPr>
            <m:ctrlPr>
              <w:rPr>
                <w:rFonts w:ascii="Cambria Math" w:hAnsi="Cambria Math"/>
              </w:rPr>
            </m:ctrlPr>
          </m:sSubPr>
          <m:e>
            <m:r>
              <w:rPr>
                <w:rFonts w:ascii="Calibri" w:eastAsia="Calibri" w:hAnsi="Calibri" w:hint="eastAsia"/>
                <w:color w:val="000000"/>
              </w:rPr>
              <m:t>O</m:t>
            </m:r>
          </m:e>
          <m:sub>
            <m:r>
              <w:rPr>
                <w:rFonts w:ascii="Calibri" w:eastAsia="Calibri" w:hAnsi="Calibri" w:hint="eastAsia"/>
                <w:color w:val="000000"/>
              </w:rPr>
              <m:t>4</m:t>
            </m:r>
          </m:sub>
        </m:sSub>
        <m:r>
          <w:rPr>
            <w:rFonts w:ascii="Calibri" w:eastAsia="Calibri" w:hAnsi="Calibri" w:hint="eastAsia"/>
            <w:color w:val="000000"/>
          </w:rPr>
          <m:t>+</m:t>
        </m:r>
        <m:sSub>
          <m:sSubPr>
            <m:ctrlPr>
              <w:rPr>
                <w:rFonts w:ascii="Cambria Math" w:hAnsi="Cambria Math"/>
              </w:rPr>
            </m:ctrlPr>
          </m:sSubPr>
          <m:e>
            <m:r>
              <w:rPr>
                <w:rFonts w:ascii="Calibri" w:eastAsia="Calibri" w:hAnsi="Calibri" w:hint="eastAsia"/>
                <w:color w:val="000000"/>
              </w:rPr>
              <m:t>H</m:t>
            </m:r>
          </m:e>
          <m:sub>
            <m:r>
              <w:rPr>
                <w:rFonts w:ascii="Calibri" w:eastAsia="Calibri" w:hAnsi="Calibri" w:hint="eastAsia"/>
                <w:color w:val="000000"/>
              </w:rPr>
              <m:t>2</m:t>
            </m:r>
          </m:sub>
        </m:sSub>
        <m:r>
          <w:rPr>
            <w:rFonts w:ascii="Calibri" w:eastAsia="Calibri" w:hAnsi="Calibri" w:hint="eastAsia"/>
            <w:color w:val="000000"/>
          </w:rPr>
          <m:t>O</m:t>
        </m:r>
      </m:oMath>
      <w:r>
        <w:rPr>
          <w:rFonts w:ascii="Calibri" w:eastAsia="Calibri" w:hAnsi="Calibri" w:hint="eastAsia"/>
          <w:color w:val="000000"/>
        </w:rPr>
        <w:t xml:space="preserve">   </w:t>
      </w:r>
      <w:r>
        <w:rPr>
          <w:rFonts w:ascii="Calibri" w:eastAsia="Calibri" w:hAnsi="Calibri" w:hint="eastAsia"/>
          <w:b/>
          <w:color w:val="000000"/>
        </w:rPr>
        <w:t>.......(2)</w:t>
      </w:r>
    </w:p>
    <w:p w14:paraId="79DF78F0" w14:textId="77777777" w:rsidR="00D53D6B" w:rsidRDefault="002F0065">
      <w:pPr>
        <w:spacing w:line="191" w:lineRule="auto"/>
        <w:ind w:left="500" w:right="1380" w:firstLine="620"/>
        <w:jc w:val="both"/>
      </w:pPr>
      <w:r>
        <w:rPr>
          <w:rFonts w:ascii="Calibri" w:eastAsia="Calibri" w:hAnsi="Calibri" w:hint="eastAsia"/>
          <w:color w:val="000000"/>
        </w:rPr>
        <w:t xml:space="preserve">Until this conversions is almost completely, the only a small change seen in pH in the solution at added the base .as conversion is </w:t>
      </w:r>
      <w:proofErr w:type="gramStart"/>
      <w:r>
        <w:rPr>
          <w:rFonts w:ascii="Calibri" w:eastAsia="Calibri" w:hAnsi="Calibri" w:hint="eastAsia"/>
          <w:color w:val="000000"/>
        </w:rPr>
        <w:t>completed ,</w:t>
      </w:r>
      <w:proofErr w:type="gramEnd"/>
      <w:r>
        <w:rPr>
          <w:rFonts w:ascii="Calibri" w:eastAsia="Calibri" w:hAnsi="Calibri" w:hint="eastAsia"/>
          <w:color w:val="000000"/>
        </w:rPr>
        <w:t xml:space="preserve"> The third ion hydrogen reacts only partially with the OH product PO-3 by the following equation</w:t>
      </w:r>
    </w:p>
    <w:p w14:paraId="0D2F7CE3" w14:textId="77777777" w:rsidR="00D53D6B" w:rsidRDefault="002F0065">
      <w:pPr>
        <w:spacing w:before="71" w:line="244" w:lineRule="auto"/>
        <w:ind w:firstLine="720"/>
        <w:jc w:val="both"/>
      </w:pPr>
      <m:oMath>
        <m:r>
          <w:rPr>
            <w:rFonts w:ascii="Calibri" w:eastAsia="Calibri" w:hAnsi="Calibri" w:hint="eastAsia"/>
            <w:color w:val="000000"/>
          </w:rPr>
          <m:t>HP</m:t>
        </m:r>
        <m:sSub>
          <m:sSubPr>
            <m:ctrlPr>
              <w:rPr>
                <w:rFonts w:ascii="Cambria Math" w:hAnsi="Cambria Math"/>
              </w:rPr>
            </m:ctrlPr>
          </m:sSubPr>
          <m:e>
            <m:r>
              <w:rPr>
                <w:rFonts w:ascii="Calibri" w:eastAsia="Calibri" w:hAnsi="Calibri" w:hint="eastAsia"/>
                <w:color w:val="000000"/>
              </w:rPr>
              <m:t>O</m:t>
            </m:r>
          </m:e>
          <m:sub>
            <m:r>
              <w:rPr>
                <w:rFonts w:ascii="Calibri" w:eastAsia="Calibri" w:hAnsi="Calibri" w:hint="eastAsia"/>
                <w:color w:val="000000"/>
              </w:rPr>
              <m:t>4</m:t>
            </m:r>
          </m:sub>
        </m:sSub>
        <m:r>
          <w:rPr>
            <w:rFonts w:ascii="Calibri" w:eastAsia="Calibri" w:hAnsi="Calibri" w:hint="eastAsia"/>
            <w:color w:val="000000"/>
          </w:rPr>
          <m:t>+OH</m:t>
        </m:r>
      </m:oMath>
      <w:r>
        <w:rPr>
          <w:rFonts w:ascii="Calibri" w:eastAsia="Calibri" w:hAnsi="Calibri" w:hint="eastAsia"/>
          <w:color w:val="000000"/>
        </w:rPr>
        <w:t xml:space="preserve">            </w:t>
      </w:r>
      <m:oMath>
        <m:r>
          <w:rPr>
            <w:rFonts w:ascii="Calibri" w:eastAsia="Calibri" w:hAnsi="Calibri" w:hint="eastAsia"/>
            <w:color w:val="000000"/>
          </w:rPr>
          <m:t>P</m:t>
        </m:r>
        <m:sSubSup>
          <m:sSubSupPr>
            <m:ctrlPr>
              <w:rPr>
                <w:rFonts w:ascii="Cambria Math" w:hAnsi="Cambria Math"/>
              </w:rPr>
            </m:ctrlPr>
          </m:sSubSupPr>
          <m:e>
            <m:r>
              <w:rPr>
                <w:rFonts w:ascii="Calibri" w:eastAsia="Calibri" w:hAnsi="Calibri" w:hint="eastAsia"/>
                <w:color w:val="000000"/>
              </w:rPr>
              <m:t>O</m:t>
            </m:r>
          </m:e>
          <m:sub>
            <m:r>
              <w:rPr>
                <w:rFonts w:ascii="Calibri" w:eastAsia="Calibri" w:hAnsi="Calibri" w:hint="eastAsia"/>
                <w:color w:val="000000"/>
              </w:rPr>
              <m:t>4</m:t>
            </m:r>
          </m:sub>
          <m:sup>
            <m:r>
              <w:rPr>
                <w:rFonts w:ascii="Calibri" w:eastAsia="Calibri" w:hAnsi="Calibri" w:hint="eastAsia"/>
                <w:color w:val="000000"/>
              </w:rPr>
              <m:t>-3</m:t>
            </m:r>
          </m:sup>
        </m:sSubSup>
        <m:r>
          <w:rPr>
            <w:rFonts w:ascii="Calibri" w:eastAsia="Calibri" w:hAnsi="Calibri" w:hint="eastAsia"/>
            <w:color w:val="000000"/>
          </w:rPr>
          <m:t>+</m:t>
        </m:r>
      </m:oMath>
      <w:r>
        <w:rPr>
          <w:rFonts w:ascii="Calibri" w:eastAsia="Calibri" w:hAnsi="Calibri" w:hint="eastAsia"/>
          <w:color w:val="000000"/>
        </w:rPr>
        <w:t xml:space="preserve">+H2      </w:t>
      </w:r>
      <w:proofErr w:type="gramStart"/>
      <w:r>
        <w:rPr>
          <w:rFonts w:ascii="Calibri" w:eastAsia="Calibri" w:hAnsi="Calibri" w:hint="eastAsia"/>
          <w:color w:val="000000"/>
        </w:rPr>
        <w:t xml:space="preserve">   </w:t>
      </w:r>
      <w:r>
        <w:rPr>
          <w:rFonts w:ascii="Calibri" w:eastAsia="Calibri" w:hAnsi="Calibri" w:hint="eastAsia"/>
          <w:b/>
          <w:color w:val="000000"/>
        </w:rPr>
        <w:t>(</w:t>
      </w:r>
      <w:proofErr w:type="gramEnd"/>
      <w:r>
        <w:rPr>
          <w:rFonts w:ascii="Calibri" w:eastAsia="Calibri" w:hAnsi="Calibri" w:hint="eastAsia"/>
          <w:b/>
          <w:color w:val="000000"/>
        </w:rPr>
        <w:t>3)</w:t>
      </w:r>
    </w:p>
    <w:p w14:paraId="71D6C0F1" w14:textId="77777777" w:rsidR="00D53D6B" w:rsidRDefault="002F0065">
      <w:pPr>
        <w:spacing w:before="18" w:line="216" w:lineRule="auto"/>
        <w:ind w:firstLine="500"/>
        <w:jc w:val="both"/>
      </w:pPr>
      <w:r>
        <w:rPr>
          <w:rFonts w:ascii="Calibri" w:eastAsia="Calibri" w:hAnsi="Calibri" w:hint="eastAsia"/>
          <w:b/>
          <w:color w:val="000000"/>
        </w:rPr>
        <w:t>Materials and equipment</w:t>
      </w:r>
    </w:p>
    <w:tbl>
      <w:tblPr>
        <w:tblW w:w="0" w:type="auto"/>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840"/>
        <w:gridCol w:w="1120"/>
        <w:gridCol w:w="4160"/>
        <w:gridCol w:w="660"/>
      </w:tblGrid>
      <w:tr w:rsidR="00A23914" w14:paraId="0E864303" w14:textId="77777777" w:rsidTr="00A23914">
        <w:trPr>
          <w:trHeight w:val="280"/>
        </w:trPr>
        <w:tc>
          <w:tcPr>
            <w:tcW w:w="2840" w:type="dxa"/>
            <w:tcBorders>
              <w:top w:val="single" w:sz="4" w:space="0" w:color="000000"/>
              <w:left w:val="single" w:sz="4" w:space="0" w:color="000000"/>
              <w:bottom w:val="single" w:sz="4" w:space="0" w:color="000000"/>
              <w:right w:val="single" w:sz="4" w:space="0" w:color="000000"/>
            </w:tcBorders>
          </w:tcPr>
          <w:p w14:paraId="56B4CB65" w14:textId="77777777" w:rsidR="00D53D6B" w:rsidRDefault="002F0065">
            <w:pPr>
              <w:spacing w:before="20" w:line="225" w:lineRule="auto"/>
              <w:ind w:firstLine="100"/>
              <w:jc w:val="both"/>
            </w:pPr>
            <w:r>
              <w:rPr>
                <w:rFonts w:ascii="Calibri" w:eastAsia="Calibri" w:hAnsi="Calibri" w:hint="eastAsia"/>
                <w:color w:val="000000"/>
              </w:rPr>
              <w:t>Equipment</w:t>
            </w:r>
          </w:p>
        </w:tc>
        <w:tc>
          <w:tcPr>
            <w:tcW w:w="1120" w:type="dxa"/>
            <w:tcBorders>
              <w:top w:val="single" w:sz="4" w:space="0" w:color="000000"/>
              <w:left w:val="single" w:sz="4" w:space="0" w:color="000000"/>
              <w:bottom w:val="single" w:sz="4" w:space="0" w:color="000000"/>
              <w:right w:val="single" w:sz="4" w:space="0" w:color="000000"/>
            </w:tcBorders>
          </w:tcPr>
          <w:p w14:paraId="70EBC69E" w14:textId="77777777" w:rsidR="00D53D6B" w:rsidRDefault="002F0065">
            <w:pPr>
              <w:spacing w:before="15" w:line="216" w:lineRule="auto"/>
              <w:ind w:firstLine="120"/>
              <w:jc w:val="both"/>
            </w:pPr>
            <w:r>
              <w:rPr>
                <w:rFonts w:ascii="Calibri" w:eastAsia="Calibri" w:hAnsi="Calibri" w:hint="eastAsia"/>
                <w:color w:val="000000"/>
              </w:rPr>
              <w:t>S</w:t>
            </w:r>
          </w:p>
        </w:tc>
        <w:tc>
          <w:tcPr>
            <w:tcW w:w="4160" w:type="dxa"/>
            <w:tcBorders>
              <w:top w:val="single" w:sz="4" w:space="0" w:color="000000"/>
              <w:left w:val="single" w:sz="4" w:space="0" w:color="000000"/>
              <w:bottom w:val="single" w:sz="4" w:space="0" w:color="000000"/>
              <w:right w:val="single" w:sz="4" w:space="0" w:color="000000"/>
            </w:tcBorders>
          </w:tcPr>
          <w:p w14:paraId="202F8EF1" w14:textId="77777777" w:rsidR="00D53D6B" w:rsidRDefault="002F0065">
            <w:pPr>
              <w:spacing w:before="15" w:line="216" w:lineRule="auto"/>
              <w:ind w:firstLine="100"/>
              <w:jc w:val="both"/>
            </w:pPr>
            <w:r>
              <w:rPr>
                <w:rFonts w:ascii="Calibri" w:eastAsia="Calibri" w:hAnsi="Calibri" w:hint="eastAsia"/>
                <w:color w:val="000000"/>
              </w:rPr>
              <w:t>Materials</w:t>
            </w:r>
          </w:p>
        </w:tc>
        <w:tc>
          <w:tcPr>
            <w:tcW w:w="660" w:type="dxa"/>
            <w:tcBorders>
              <w:top w:val="single" w:sz="4" w:space="0" w:color="000000"/>
              <w:left w:val="single" w:sz="4" w:space="0" w:color="000000"/>
              <w:bottom w:val="single" w:sz="4" w:space="0" w:color="000000"/>
              <w:right w:val="single" w:sz="4" w:space="0" w:color="000000"/>
            </w:tcBorders>
          </w:tcPr>
          <w:p w14:paraId="5B8B6A9F" w14:textId="77777777" w:rsidR="00D53D6B" w:rsidRDefault="002F0065">
            <w:pPr>
              <w:spacing w:before="20" w:line="225" w:lineRule="auto"/>
              <w:ind w:firstLine="80"/>
              <w:jc w:val="both"/>
            </w:pPr>
            <w:r>
              <w:rPr>
                <w:rFonts w:ascii="Calibri" w:eastAsia="Calibri" w:hAnsi="Calibri" w:hint="eastAsia"/>
                <w:color w:val="000000"/>
              </w:rPr>
              <w:t>S</w:t>
            </w:r>
          </w:p>
        </w:tc>
      </w:tr>
      <w:tr w:rsidR="00A23914" w14:paraId="0EACCF59" w14:textId="77777777" w:rsidTr="00A23914">
        <w:trPr>
          <w:trHeight w:val="280"/>
        </w:trPr>
        <w:tc>
          <w:tcPr>
            <w:tcW w:w="2840" w:type="dxa"/>
            <w:tcBorders>
              <w:top w:val="single" w:sz="4" w:space="0" w:color="000000"/>
              <w:left w:val="single" w:sz="4" w:space="0" w:color="000000"/>
              <w:bottom w:val="single" w:sz="4" w:space="0" w:color="000000"/>
              <w:right w:val="single" w:sz="4" w:space="0" w:color="000000"/>
            </w:tcBorders>
          </w:tcPr>
          <w:p w14:paraId="4FC5771F" w14:textId="77777777" w:rsidR="00D53D6B" w:rsidRDefault="002F0065">
            <w:pPr>
              <w:spacing w:before="15" w:line="216" w:lineRule="auto"/>
              <w:ind w:firstLine="100"/>
              <w:jc w:val="both"/>
            </w:pPr>
            <w:r>
              <w:rPr>
                <w:rFonts w:ascii="Calibri" w:eastAsia="Calibri" w:hAnsi="Calibri" w:hint="eastAsia"/>
                <w:color w:val="000000"/>
              </w:rPr>
              <w:t>100ml Volumetric flask</w:t>
            </w:r>
          </w:p>
        </w:tc>
        <w:tc>
          <w:tcPr>
            <w:tcW w:w="1120" w:type="dxa"/>
            <w:tcBorders>
              <w:top w:val="single" w:sz="4" w:space="0" w:color="000000"/>
              <w:left w:val="single" w:sz="4" w:space="0" w:color="000000"/>
              <w:bottom w:val="single" w:sz="4" w:space="0" w:color="000000"/>
              <w:right w:val="single" w:sz="4" w:space="0" w:color="000000"/>
            </w:tcBorders>
          </w:tcPr>
          <w:p w14:paraId="6577C078" w14:textId="77777777" w:rsidR="00D53D6B" w:rsidRDefault="002F0065">
            <w:pPr>
              <w:spacing w:before="35" w:line="216" w:lineRule="auto"/>
              <w:ind w:firstLine="80"/>
              <w:jc w:val="both"/>
            </w:pPr>
            <w:r>
              <w:rPr>
                <w:rFonts w:ascii="Calibri" w:eastAsia="Calibri" w:hAnsi="Calibri" w:hint="eastAsia"/>
                <w:color w:val="000000"/>
              </w:rPr>
              <w:t>.1</w:t>
            </w:r>
          </w:p>
        </w:tc>
        <w:tc>
          <w:tcPr>
            <w:tcW w:w="4160" w:type="dxa"/>
            <w:tcBorders>
              <w:top w:val="single" w:sz="4" w:space="0" w:color="000000"/>
              <w:left w:val="single" w:sz="4" w:space="0" w:color="000000"/>
              <w:bottom w:val="single" w:sz="4" w:space="0" w:color="000000"/>
              <w:right w:val="single" w:sz="4" w:space="0" w:color="000000"/>
            </w:tcBorders>
          </w:tcPr>
          <w:p w14:paraId="3E1F9E20" w14:textId="77777777" w:rsidR="00D53D6B" w:rsidRDefault="002F0065">
            <w:pPr>
              <w:spacing w:before="20" w:line="225" w:lineRule="auto"/>
              <w:ind w:firstLine="100"/>
              <w:jc w:val="both"/>
            </w:pPr>
            <w:r>
              <w:rPr>
                <w:rFonts w:ascii="Calibri" w:eastAsia="Calibri" w:hAnsi="Calibri" w:hint="eastAsia"/>
                <w:color w:val="000000"/>
              </w:rPr>
              <w:t>phosphoric acid</w:t>
            </w:r>
          </w:p>
        </w:tc>
        <w:tc>
          <w:tcPr>
            <w:tcW w:w="660" w:type="dxa"/>
            <w:tcBorders>
              <w:top w:val="single" w:sz="4" w:space="0" w:color="000000"/>
              <w:left w:val="single" w:sz="4" w:space="0" w:color="000000"/>
              <w:bottom w:val="single" w:sz="4" w:space="0" w:color="000000"/>
              <w:right w:val="single" w:sz="4" w:space="0" w:color="000000"/>
            </w:tcBorders>
          </w:tcPr>
          <w:p w14:paraId="5E0205FE" w14:textId="77777777" w:rsidR="00D53D6B" w:rsidRDefault="002F0065">
            <w:pPr>
              <w:spacing w:before="20" w:line="225" w:lineRule="auto"/>
              <w:ind w:firstLine="80"/>
              <w:jc w:val="both"/>
            </w:pPr>
            <w:r>
              <w:rPr>
                <w:rFonts w:ascii="Calibri" w:eastAsia="Calibri" w:hAnsi="Calibri" w:hint="eastAsia"/>
                <w:color w:val="000000"/>
              </w:rPr>
              <w:t>1</w:t>
            </w:r>
          </w:p>
        </w:tc>
      </w:tr>
      <w:tr w:rsidR="00A23914" w14:paraId="333F0B98" w14:textId="77777777" w:rsidTr="00A23914">
        <w:trPr>
          <w:trHeight w:val="280"/>
        </w:trPr>
        <w:tc>
          <w:tcPr>
            <w:tcW w:w="2840" w:type="dxa"/>
            <w:tcBorders>
              <w:top w:val="single" w:sz="4" w:space="0" w:color="000000"/>
              <w:left w:val="single" w:sz="4" w:space="0" w:color="000000"/>
              <w:bottom w:val="single" w:sz="4" w:space="0" w:color="000000"/>
              <w:right w:val="single" w:sz="4" w:space="0" w:color="000000"/>
            </w:tcBorders>
          </w:tcPr>
          <w:p w14:paraId="169B364B" w14:textId="77777777" w:rsidR="00D53D6B" w:rsidRDefault="002F0065">
            <w:pPr>
              <w:spacing w:before="35" w:line="216" w:lineRule="auto"/>
              <w:ind w:firstLine="120"/>
              <w:jc w:val="both"/>
            </w:pPr>
            <w:r>
              <w:rPr>
                <w:rFonts w:ascii="Calibri" w:eastAsia="Calibri" w:hAnsi="Calibri" w:hint="eastAsia"/>
                <w:color w:val="000000"/>
              </w:rPr>
              <w:t>Graduated Cylinder</w:t>
            </w:r>
          </w:p>
        </w:tc>
        <w:tc>
          <w:tcPr>
            <w:tcW w:w="1120" w:type="dxa"/>
            <w:tcBorders>
              <w:top w:val="single" w:sz="4" w:space="0" w:color="000000"/>
              <w:left w:val="single" w:sz="4" w:space="0" w:color="000000"/>
              <w:bottom w:val="single" w:sz="4" w:space="0" w:color="000000"/>
              <w:right w:val="single" w:sz="4" w:space="0" w:color="000000"/>
            </w:tcBorders>
          </w:tcPr>
          <w:p w14:paraId="5B7E8E1F" w14:textId="77777777" w:rsidR="00D53D6B" w:rsidRDefault="002F0065">
            <w:pPr>
              <w:spacing w:before="15" w:line="216" w:lineRule="auto"/>
              <w:ind w:firstLine="120"/>
              <w:jc w:val="both"/>
            </w:pPr>
            <w:r>
              <w:rPr>
                <w:rFonts w:ascii="Calibri" w:eastAsia="Calibri" w:hAnsi="Calibri" w:hint="eastAsia"/>
                <w:color w:val="000000"/>
              </w:rPr>
              <w:t>.2</w:t>
            </w:r>
          </w:p>
        </w:tc>
        <w:tc>
          <w:tcPr>
            <w:tcW w:w="4160" w:type="dxa"/>
            <w:tcBorders>
              <w:top w:val="single" w:sz="4" w:space="0" w:color="000000"/>
              <w:left w:val="single" w:sz="4" w:space="0" w:color="000000"/>
              <w:bottom w:val="single" w:sz="4" w:space="0" w:color="000000"/>
              <w:right w:val="single" w:sz="4" w:space="0" w:color="000000"/>
            </w:tcBorders>
          </w:tcPr>
          <w:p w14:paraId="211F21EA" w14:textId="77777777" w:rsidR="00D53D6B" w:rsidRDefault="002F0065">
            <w:pPr>
              <w:spacing w:before="20" w:line="225" w:lineRule="auto"/>
              <w:ind w:firstLine="100"/>
              <w:jc w:val="both"/>
            </w:pPr>
            <w:r>
              <w:rPr>
                <w:rFonts w:ascii="Calibri" w:eastAsia="Calibri" w:hAnsi="Calibri" w:hint="eastAsia"/>
                <w:color w:val="000000"/>
              </w:rPr>
              <w:t>sodium hydroxide (1M)</w:t>
            </w:r>
          </w:p>
        </w:tc>
        <w:tc>
          <w:tcPr>
            <w:tcW w:w="660" w:type="dxa"/>
            <w:tcBorders>
              <w:top w:val="single" w:sz="4" w:space="0" w:color="000000"/>
              <w:left w:val="single" w:sz="4" w:space="0" w:color="000000"/>
              <w:bottom w:val="single" w:sz="4" w:space="0" w:color="000000"/>
              <w:right w:val="single" w:sz="4" w:space="0" w:color="000000"/>
            </w:tcBorders>
          </w:tcPr>
          <w:p w14:paraId="4264E201" w14:textId="77777777" w:rsidR="00D53D6B" w:rsidRDefault="002F0065">
            <w:pPr>
              <w:spacing w:line="181" w:lineRule="auto"/>
              <w:ind w:firstLine="120"/>
              <w:jc w:val="both"/>
            </w:pPr>
            <w:r>
              <w:rPr>
                <w:rFonts w:ascii="Calibri" w:eastAsia="Calibri" w:hAnsi="Calibri" w:hint="eastAsia"/>
                <w:color w:val="000000"/>
              </w:rPr>
              <w:t>2</w:t>
            </w:r>
          </w:p>
        </w:tc>
      </w:tr>
      <w:tr w:rsidR="00A23914" w14:paraId="03787065" w14:textId="77777777" w:rsidTr="00A23914">
        <w:trPr>
          <w:trHeight w:val="280"/>
        </w:trPr>
        <w:tc>
          <w:tcPr>
            <w:tcW w:w="2840" w:type="dxa"/>
            <w:tcBorders>
              <w:top w:val="single" w:sz="4" w:space="0" w:color="000000"/>
              <w:left w:val="single" w:sz="4" w:space="0" w:color="000000"/>
              <w:bottom w:val="single" w:sz="4" w:space="0" w:color="000000"/>
              <w:right w:val="single" w:sz="4" w:space="0" w:color="000000"/>
            </w:tcBorders>
          </w:tcPr>
          <w:p w14:paraId="14AC87C9" w14:textId="77777777" w:rsidR="00D53D6B" w:rsidRDefault="002F0065">
            <w:pPr>
              <w:spacing w:line="167" w:lineRule="auto"/>
              <w:ind w:firstLine="120"/>
              <w:jc w:val="both"/>
            </w:pPr>
            <w:r>
              <w:rPr>
                <w:rFonts w:ascii="Calibri" w:eastAsia="Calibri" w:hAnsi="Calibri" w:hint="eastAsia"/>
                <w:color w:val="000000"/>
              </w:rPr>
              <w:t>50 ml Burette</w:t>
            </w:r>
          </w:p>
        </w:tc>
        <w:tc>
          <w:tcPr>
            <w:tcW w:w="1120" w:type="dxa"/>
            <w:tcBorders>
              <w:top w:val="single" w:sz="4" w:space="0" w:color="000000"/>
              <w:left w:val="single" w:sz="4" w:space="0" w:color="000000"/>
              <w:bottom w:val="single" w:sz="4" w:space="0" w:color="000000"/>
              <w:right w:val="single" w:sz="4" w:space="0" w:color="000000"/>
            </w:tcBorders>
          </w:tcPr>
          <w:p w14:paraId="39E1DB06" w14:textId="77777777" w:rsidR="00D53D6B" w:rsidRDefault="002F0065">
            <w:pPr>
              <w:spacing w:before="15" w:line="216" w:lineRule="auto"/>
              <w:ind w:firstLine="80"/>
              <w:jc w:val="both"/>
            </w:pPr>
            <w:r>
              <w:rPr>
                <w:rFonts w:ascii="Calibri" w:eastAsia="Calibri" w:hAnsi="Calibri" w:hint="eastAsia"/>
                <w:color w:val="000000"/>
              </w:rPr>
              <w:t>.3</w:t>
            </w:r>
          </w:p>
        </w:tc>
        <w:tc>
          <w:tcPr>
            <w:tcW w:w="4160" w:type="dxa"/>
            <w:tcBorders>
              <w:top w:val="single" w:sz="4" w:space="0" w:color="000000"/>
              <w:left w:val="single" w:sz="4" w:space="0" w:color="000000"/>
              <w:bottom w:val="single" w:sz="4" w:space="0" w:color="000000"/>
              <w:right w:val="single" w:sz="4" w:space="0" w:color="000000"/>
            </w:tcBorders>
          </w:tcPr>
          <w:p w14:paraId="289C4714" w14:textId="77777777" w:rsidR="00D53D6B" w:rsidRDefault="002F0065">
            <w:pPr>
              <w:spacing w:line="167" w:lineRule="auto"/>
              <w:ind w:firstLine="100"/>
              <w:jc w:val="both"/>
            </w:pPr>
            <w:r>
              <w:rPr>
                <w:rFonts w:ascii="Calibri" w:eastAsia="Calibri" w:hAnsi="Calibri" w:hint="eastAsia"/>
                <w:color w:val="000000"/>
              </w:rPr>
              <w:t>distilled water</w:t>
            </w:r>
          </w:p>
        </w:tc>
        <w:tc>
          <w:tcPr>
            <w:tcW w:w="660" w:type="dxa"/>
            <w:tcBorders>
              <w:top w:val="single" w:sz="4" w:space="0" w:color="000000"/>
              <w:left w:val="single" w:sz="4" w:space="0" w:color="000000"/>
              <w:bottom w:val="single" w:sz="4" w:space="0" w:color="000000"/>
              <w:right w:val="single" w:sz="4" w:space="0" w:color="000000"/>
            </w:tcBorders>
          </w:tcPr>
          <w:p w14:paraId="0E5F9233" w14:textId="77777777" w:rsidR="00D53D6B" w:rsidRDefault="002F0065">
            <w:pPr>
              <w:spacing w:line="181" w:lineRule="auto"/>
              <w:ind w:firstLine="100"/>
              <w:jc w:val="both"/>
            </w:pPr>
            <w:r>
              <w:rPr>
                <w:rFonts w:ascii="Calibri" w:eastAsia="Calibri" w:hAnsi="Calibri" w:hint="eastAsia"/>
                <w:color w:val="000000"/>
              </w:rPr>
              <w:t>3</w:t>
            </w:r>
          </w:p>
        </w:tc>
      </w:tr>
      <w:tr w:rsidR="00A23914" w14:paraId="262799F8" w14:textId="77777777" w:rsidTr="00A23914">
        <w:trPr>
          <w:trHeight w:val="540"/>
        </w:trPr>
        <w:tc>
          <w:tcPr>
            <w:tcW w:w="2840" w:type="dxa"/>
            <w:tcBorders>
              <w:top w:val="single" w:sz="4" w:space="0" w:color="000000"/>
              <w:left w:val="single" w:sz="4" w:space="0" w:color="000000"/>
              <w:bottom w:val="single" w:sz="4" w:space="0" w:color="000000"/>
              <w:right w:val="single" w:sz="4" w:space="0" w:color="000000"/>
            </w:tcBorders>
          </w:tcPr>
          <w:p w14:paraId="3E7C7934" w14:textId="77777777" w:rsidR="00D53D6B" w:rsidRDefault="002F0065">
            <w:pPr>
              <w:spacing w:before="35" w:line="216" w:lineRule="auto"/>
              <w:ind w:firstLine="120"/>
              <w:jc w:val="both"/>
            </w:pPr>
            <w:r>
              <w:rPr>
                <w:rFonts w:ascii="Calibri" w:eastAsia="Calibri" w:hAnsi="Calibri" w:hint="eastAsia"/>
                <w:color w:val="000000"/>
              </w:rPr>
              <w:t>pipette</w:t>
            </w:r>
          </w:p>
        </w:tc>
        <w:tc>
          <w:tcPr>
            <w:tcW w:w="1120" w:type="dxa"/>
            <w:tcBorders>
              <w:top w:val="single" w:sz="4" w:space="0" w:color="000000"/>
              <w:left w:val="single" w:sz="4" w:space="0" w:color="000000"/>
              <w:bottom w:val="single" w:sz="4" w:space="0" w:color="000000"/>
              <w:right w:val="single" w:sz="4" w:space="0" w:color="000000"/>
            </w:tcBorders>
          </w:tcPr>
          <w:p w14:paraId="4842A7AB" w14:textId="77777777" w:rsidR="00D53D6B" w:rsidRDefault="002F0065">
            <w:pPr>
              <w:spacing w:line="354" w:lineRule="auto"/>
              <w:ind w:firstLine="120"/>
              <w:jc w:val="both"/>
            </w:pPr>
            <w:r>
              <w:rPr>
                <w:rFonts w:ascii="Calibri" w:eastAsia="Calibri" w:hAnsi="Calibri" w:hint="eastAsia"/>
                <w:color w:val="000000"/>
              </w:rPr>
              <w:t>.4</w:t>
            </w:r>
          </w:p>
        </w:tc>
        <w:tc>
          <w:tcPr>
            <w:tcW w:w="4160" w:type="dxa"/>
            <w:tcBorders>
              <w:top w:val="single" w:sz="4" w:space="0" w:color="000000"/>
              <w:left w:val="single" w:sz="4" w:space="0" w:color="000000"/>
              <w:bottom w:val="single" w:sz="4" w:space="0" w:color="000000"/>
              <w:right w:val="single" w:sz="4" w:space="0" w:color="000000"/>
            </w:tcBorders>
          </w:tcPr>
          <w:p w14:paraId="4027148D" w14:textId="77777777" w:rsidR="00D53D6B" w:rsidRDefault="002F0065">
            <w:pPr>
              <w:spacing w:before="20" w:line="216" w:lineRule="auto"/>
              <w:ind w:left="100" w:right="640" w:firstLine="20"/>
              <w:jc w:val="both"/>
            </w:pPr>
            <w:r>
              <w:rPr>
                <w:rFonts w:ascii="Calibri" w:eastAsia="Calibri" w:hAnsi="Calibri" w:hint="eastAsia"/>
                <w:color w:val="000000"/>
              </w:rPr>
              <w:t>mixture of hydrochloric acid and phosphoric</w:t>
            </w:r>
          </w:p>
        </w:tc>
        <w:tc>
          <w:tcPr>
            <w:tcW w:w="660" w:type="dxa"/>
            <w:tcBorders>
              <w:top w:val="single" w:sz="4" w:space="0" w:color="000000"/>
              <w:left w:val="single" w:sz="4" w:space="0" w:color="000000"/>
              <w:bottom w:val="single" w:sz="4" w:space="0" w:color="000000"/>
              <w:right w:val="single" w:sz="4" w:space="0" w:color="000000"/>
            </w:tcBorders>
          </w:tcPr>
          <w:p w14:paraId="364C3F5D" w14:textId="77777777" w:rsidR="00D53D6B" w:rsidRDefault="002F0065">
            <w:pPr>
              <w:spacing w:line="354" w:lineRule="auto"/>
              <w:ind w:firstLine="120"/>
              <w:jc w:val="both"/>
            </w:pPr>
            <w:r>
              <w:rPr>
                <w:rFonts w:ascii="Calibri" w:eastAsia="Calibri" w:hAnsi="Calibri" w:hint="eastAsia"/>
                <w:color w:val="000000"/>
              </w:rPr>
              <w:t>4</w:t>
            </w:r>
          </w:p>
        </w:tc>
      </w:tr>
      <w:tr w:rsidR="00A23914" w14:paraId="5C25316D" w14:textId="77777777" w:rsidTr="00A23914">
        <w:trPr>
          <w:trHeight w:val="280"/>
        </w:trPr>
        <w:tc>
          <w:tcPr>
            <w:tcW w:w="2840" w:type="dxa"/>
            <w:tcBorders>
              <w:top w:val="single" w:sz="4" w:space="0" w:color="000000"/>
              <w:left w:val="single" w:sz="4" w:space="0" w:color="000000"/>
              <w:bottom w:val="single" w:sz="4" w:space="0" w:color="000000"/>
              <w:right w:val="single" w:sz="4" w:space="0" w:color="000000"/>
            </w:tcBorders>
          </w:tcPr>
          <w:p w14:paraId="584A87FF" w14:textId="77777777" w:rsidR="00D53D6B" w:rsidRDefault="002F0065">
            <w:pPr>
              <w:spacing w:before="35" w:line="216" w:lineRule="auto"/>
              <w:ind w:firstLine="100"/>
              <w:jc w:val="both"/>
            </w:pPr>
            <w:r>
              <w:rPr>
                <w:rFonts w:ascii="Calibri" w:eastAsia="Calibri" w:hAnsi="Calibri" w:hint="eastAsia"/>
                <w:color w:val="000000"/>
              </w:rPr>
              <w:t>pH meter</w:t>
            </w:r>
          </w:p>
        </w:tc>
        <w:tc>
          <w:tcPr>
            <w:tcW w:w="1120" w:type="dxa"/>
            <w:tcBorders>
              <w:top w:val="single" w:sz="4" w:space="0" w:color="000000"/>
              <w:left w:val="single" w:sz="4" w:space="0" w:color="000000"/>
              <w:bottom w:val="single" w:sz="4" w:space="0" w:color="000000"/>
              <w:right w:val="single" w:sz="4" w:space="0" w:color="000000"/>
            </w:tcBorders>
          </w:tcPr>
          <w:p w14:paraId="3E5037B9" w14:textId="77777777" w:rsidR="00D53D6B" w:rsidRDefault="002F0065">
            <w:pPr>
              <w:spacing w:before="15" w:line="216" w:lineRule="auto"/>
              <w:ind w:firstLine="140"/>
              <w:jc w:val="both"/>
            </w:pPr>
            <w:r>
              <w:rPr>
                <w:rFonts w:ascii="Calibri" w:eastAsia="Calibri" w:hAnsi="Calibri" w:hint="eastAsia"/>
                <w:color w:val="000000"/>
              </w:rPr>
              <w:t>.5</w:t>
            </w:r>
          </w:p>
        </w:tc>
        <w:tc>
          <w:tcPr>
            <w:tcW w:w="4160" w:type="dxa"/>
            <w:tcBorders>
              <w:top w:val="single" w:sz="4" w:space="0" w:color="000000"/>
              <w:left w:val="single" w:sz="4" w:space="0" w:color="000000"/>
              <w:bottom w:val="single" w:sz="4" w:space="0" w:color="000000"/>
              <w:right w:val="single" w:sz="4" w:space="0" w:color="000000"/>
            </w:tcBorders>
            <w:vAlign w:val="center"/>
          </w:tcPr>
          <w:p w14:paraId="2676983D" w14:textId="77777777" w:rsidR="00D53D6B" w:rsidRDefault="00D53D6B"/>
        </w:tc>
        <w:tc>
          <w:tcPr>
            <w:tcW w:w="660" w:type="dxa"/>
            <w:tcBorders>
              <w:top w:val="single" w:sz="4" w:space="0" w:color="000000"/>
              <w:left w:val="single" w:sz="4" w:space="0" w:color="000000"/>
              <w:bottom w:val="single" w:sz="4" w:space="0" w:color="000000"/>
              <w:right w:val="single" w:sz="4" w:space="0" w:color="000000"/>
            </w:tcBorders>
            <w:vAlign w:val="center"/>
          </w:tcPr>
          <w:p w14:paraId="2EBB2272" w14:textId="77777777" w:rsidR="00D53D6B" w:rsidRDefault="00D53D6B"/>
        </w:tc>
      </w:tr>
    </w:tbl>
    <w:p w14:paraId="19E5FD6A" w14:textId="77777777" w:rsidR="00D53D6B" w:rsidRDefault="002F0065">
      <w:pPr>
        <w:spacing w:before="15" w:line="216" w:lineRule="auto"/>
        <w:ind w:firstLine="500"/>
        <w:jc w:val="both"/>
      </w:pPr>
      <w:r>
        <w:rPr>
          <w:rFonts w:ascii="Calibri" w:eastAsia="Calibri" w:hAnsi="Calibri" w:hint="eastAsia"/>
          <w:b/>
          <w:color w:val="000000"/>
        </w:rPr>
        <w:t>Procedure</w:t>
      </w:r>
    </w:p>
    <w:p w14:paraId="273784AE" w14:textId="77777777" w:rsidR="00D53D6B" w:rsidRDefault="002F0065">
      <w:pPr>
        <w:spacing w:line="239" w:lineRule="auto"/>
        <w:ind w:firstLine="520"/>
        <w:jc w:val="both"/>
      </w:pPr>
      <w:r>
        <w:rPr>
          <w:rFonts w:ascii="Calibri" w:eastAsia="Calibri" w:hAnsi="Calibri" w:hint="eastAsia"/>
          <w:color w:val="000000"/>
        </w:rPr>
        <w:t>1.Prepare of the (0.1M) (NaOH) solution from the stock solution (1M).</w:t>
      </w:r>
    </w:p>
    <w:p w14:paraId="17E9D165" w14:textId="77777777" w:rsidR="00D53D6B" w:rsidRDefault="002F0065">
      <w:pPr>
        <w:spacing w:before="6" w:line="230" w:lineRule="auto"/>
        <w:ind w:left="480" w:right="1300"/>
        <w:jc w:val="both"/>
      </w:pPr>
      <w:r>
        <w:rPr>
          <w:rFonts w:ascii="Calibri" w:eastAsia="Calibri" w:hAnsi="Calibri" w:hint="eastAsia"/>
          <w:color w:val="000000"/>
        </w:rPr>
        <w:t>2. drew (?) ml of phosphoric acid and then diluted to 25 ml of distilled water to the mark an end and then titrate solutions with (0.1M) of NaOH with record pH before adding the titrant.</w:t>
      </w:r>
    </w:p>
    <w:p w14:paraId="0012BC6E" w14:textId="77777777" w:rsidR="00D53D6B" w:rsidRDefault="002F0065">
      <w:pPr>
        <w:spacing w:line="191" w:lineRule="auto"/>
        <w:ind w:left="480" w:right="1280" w:firstLine="20"/>
        <w:jc w:val="both"/>
      </w:pPr>
      <w:r>
        <w:rPr>
          <w:rFonts w:ascii="Calibri" w:eastAsia="Calibri" w:hAnsi="Calibri" w:hint="eastAsia"/>
          <w:color w:val="000000"/>
        </w:rPr>
        <w:t>3. Add the base with 1 ml with the pH reading, when reach at the point of equivalent and added drops (0.1MM) of titrant with continue of adding to make pHI=12.</w:t>
      </w:r>
    </w:p>
    <w:p w14:paraId="69D365EE" w14:textId="77777777" w:rsidR="00D53D6B" w:rsidRDefault="002F0065">
      <w:pPr>
        <w:spacing w:before="46" w:line="225" w:lineRule="auto"/>
        <w:ind w:left="480" w:right="1260"/>
        <w:jc w:val="both"/>
      </w:pPr>
      <w:r>
        <w:rPr>
          <w:rFonts w:ascii="Calibri" w:eastAsia="Calibri" w:hAnsi="Calibri" w:hint="eastAsia"/>
          <w:color w:val="000000"/>
        </w:rPr>
        <w:t xml:space="preserve">4-take (?)ml of the mixture (HCI + H3PO4) dilute to 25 ml distilled water to the </w:t>
      </w:r>
      <w:proofErr w:type="gramStart"/>
      <w:r>
        <w:rPr>
          <w:rFonts w:ascii="Calibri" w:eastAsia="Calibri" w:hAnsi="Calibri" w:hint="eastAsia"/>
          <w:color w:val="000000"/>
        </w:rPr>
        <w:t>mark,then</w:t>
      </w:r>
      <w:proofErr w:type="gramEnd"/>
      <w:r>
        <w:rPr>
          <w:rFonts w:ascii="Calibri" w:eastAsia="Calibri" w:hAnsi="Calibri" w:hint="eastAsia"/>
          <w:color w:val="000000"/>
        </w:rPr>
        <w:t xml:space="preserve"> the solution titrate with (0.1M) of NaOH.</w:t>
      </w:r>
    </w:p>
    <w:p w14:paraId="6DFA4E7A" w14:textId="77777777" w:rsidR="00D53D6B" w:rsidRDefault="002F0065">
      <w:pPr>
        <w:spacing w:before="22" w:line="216" w:lineRule="auto"/>
        <w:ind w:firstLine="480"/>
        <w:jc w:val="both"/>
      </w:pPr>
      <w:r>
        <w:rPr>
          <w:rFonts w:ascii="Calibri" w:eastAsia="Calibri" w:hAnsi="Calibri" w:hint="eastAsia"/>
          <w:color w:val="000000"/>
        </w:rPr>
        <w:t>5.Repeat paragraph 3.</w:t>
      </w:r>
    </w:p>
    <w:p w14:paraId="36A17ED4" w14:textId="77777777" w:rsidR="00D53D6B" w:rsidRDefault="002F0065">
      <w:pPr>
        <w:spacing w:before="15" w:line="216" w:lineRule="auto"/>
        <w:ind w:firstLine="480"/>
        <w:jc w:val="both"/>
      </w:pPr>
      <w:r>
        <w:rPr>
          <w:rFonts w:ascii="Calibri" w:eastAsia="Calibri" w:hAnsi="Calibri" w:hint="eastAsia"/>
          <w:b/>
          <w:color w:val="000000"/>
        </w:rPr>
        <w:t>Accounts</w:t>
      </w:r>
    </w:p>
    <w:p w14:paraId="6C8B630E" w14:textId="77777777" w:rsidR="00D53D6B" w:rsidRDefault="002F0065">
      <w:pPr>
        <w:spacing w:before="20" w:line="225" w:lineRule="auto"/>
        <w:ind w:firstLine="480"/>
        <w:jc w:val="both"/>
      </w:pPr>
      <w:r>
        <w:rPr>
          <w:rFonts w:ascii="Calibri" w:eastAsia="Calibri" w:hAnsi="Calibri" w:hint="eastAsia"/>
          <w:color w:val="000000"/>
        </w:rPr>
        <w:t>1-plotted NaOH versus pH and and detect the concentration of the acid unknown</w:t>
      </w:r>
    </w:p>
    <w:p w14:paraId="3A63FA56" w14:textId="77777777" w:rsidR="00D53D6B" w:rsidRDefault="002F0065">
      <w:pPr>
        <w:spacing w:before="23" w:line="225" w:lineRule="auto"/>
        <w:ind w:firstLine="460"/>
        <w:jc w:val="both"/>
      </w:pPr>
      <w:r>
        <w:rPr>
          <w:rFonts w:ascii="Calibri" w:eastAsia="Calibri" w:hAnsi="Calibri" w:hint="eastAsia"/>
          <w:color w:val="000000"/>
        </w:rPr>
        <w:lastRenderedPageBreak/>
        <w:t>2-Draw the first derivative and the second derivative.</w:t>
      </w:r>
    </w:p>
    <w:p w14:paraId="28877E99" w14:textId="77777777" w:rsidR="00D53D6B" w:rsidRDefault="002F0065">
      <w:pPr>
        <w:spacing w:before="39" w:line="216" w:lineRule="auto"/>
        <w:ind w:firstLine="520"/>
        <w:jc w:val="both"/>
      </w:pPr>
      <w:r>
        <w:rPr>
          <w:rFonts w:ascii="Calibri" w:eastAsia="Calibri" w:hAnsi="Calibri" w:hint="eastAsia"/>
          <w:b/>
          <w:color w:val="000000"/>
        </w:rPr>
        <w:t>Questions</w:t>
      </w:r>
    </w:p>
    <w:p w14:paraId="711086C0" w14:textId="77777777" w:rsidR="00D53D6B" w:rsidRDefault="002F0065">
      <w:pPr>
        <w:spacing w:line="225" w:lineRule="auto"/>
        <w:ind w:firstLine="480"/>
        <w:jc w:val="both"/>
      </w:pPr>
      <w:r>
        <w:rPr>
          <w:rFonts w:ascii="Calibri" w:eastAsia="Calibri" w:hAnsi="Calibri" w:hint="eastAsia"/>
          <w:color w:val="000000"/>
        </w:rPr>
        <w:t>1-What is the purpose for doing this experiment?</w:t>
      </w:r>
    </w:p>
    <w:p w14:paraId="220E656B" w14:textId="77777777" w:rsidR="00D53D6B" w:rsidRDefault="002F0065">
      <w:pPr>
        <w:spacing w:before="23" w:line="225" w:lineRule="auto"/>
        <w:ind w:firstLine="460"/>
        <w:jc w:val="both"/>
      </w:pPr>
      <w:r>
        <w:rPr>
          <w:rFonts w:ascii="Calibri" w:eastAsia="Calibri" w:hAnsi="Calibri" w:hint="eastAsia"/>
          <w:color w:val="000000"/>
        </w:rPr>
        <w:t>2-why use the first derivative and second derivative?</w:t>
      </w:r>
    </w:p>
    <w:p w14:paraId="1D55827B" w14:textId="77777777" w:rsidR="00D53D6B" w:rsidRDefault="002F0065">
      <w:pPr>
        <w:spacing w:before="3" w:line="235" w:lineRule="auto"/>
        <w:ind w:left="460" w:right="1160"/>
        <w:jc w:val="both"/>
      </w:pPr>
      <w:r>
        <w:rPr>
          <w:rFonts w:ascii="Calibri" w:eastAsia="Calibri" w:hAnsi="Calibri" w:hint="eastAsia"/>
          <w:color w:val="000000"/>
        </w:rPr>
        <w:t>3- why the last bend of calibration curve was not clear after calibration the phosphoric acid with sodium hydroxide?</w:t>
      </w:r>
    </w:p>
    <w:p w14:paraId="747B5C88" w14:textId="77777777" w:rsidR="00D53D6B" w:rsidRDefault="002F0065">
      <w:pPr>
        <w:spacing w:before="3" w:line="239" w:lineRule="auto"/>
        <w:ind w:left="420" w:right="1140"/>
        <w:jc w:val="both"/>
      </w:pPr>
      <w:r>
        <w:rPr>
          <w:rFonts w:ascii="Calibri" w:eastAsia="Calibri" w:hAnsi="Calibri" w:hint="eastAsia"/>
          <w:color w:val="000000"/>
        </w:rPr>
        <w:t>3-who are first reacted? after calibration of mixture phosphoricacid and hydrochloric acid?</w:t>
      </w:r>
    </w:p>
    <w:p w14:paraId="3B99C1EC" w14:textId="77777777" w:rsidR="00D53D6B" w:rsidRDefault="002F0065">
      <w:pPr>
        <w:jc w:val="center"/>
        <w:sectPr w:rsidR="00D53D6B">
          <w:headerReference w:type="default" r:id="rId11"/>
          <w:type w:val="continuous"/>
          <w:pgSz w:w="11900" w:h="15840"/>
          <w:pgMar w:top="1200" w:right="720" w:bottom="720" w:left="720" w:header="300" w:footer="360" w:gutter="0"/>
          <w:cols w:space="720"/>
        </w:sectPr>
      </w:pPr>
      <w:r>
        <w:rPr>
          <w:noProof/>
        </w:rPr>
        <w:drawing>
          <wp:inline distT="0" distB="0" distL="0" distR="0" wp14:anchorId="374136B6" wp14:editId="5BDCC4C6">
            <wp:extent cx="444500" cy="381000"/>
            <wp:effectExtent l="0" t="0" r="0" b="0"/>
            <wp:docPr id="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itmap Image.jpg"/>
                    <pic:cNvPicPr/>
                  </pic:nvPicPr>
                  <pic:blipFill>
                    <a:blip r:embed="rId12" cstate="print"/>
                    <a:stretch>
                      <a:fillRect/>
                    </a:stretch>
                  </pic:blipFill>
                  <pic:spPr>
                    <a:xfrm>
                      <a:off x="0" y="0"/>
                      <a:ext cx="444500" cy="381000"/>
                    </a:xfrm>
                    <a:prstGeom prst="rect">
                      <a:avLst/>
                    </a:prstGeom>
                  </pic:spPr>
                </pic:pic>
              </a:graphicData>
            </a:graphic>
          </wp:inline>
        </w:drawing>
      </w:r>
      <w:r>
        <w:br w:type="page"/>
      </w:r>
    </w:p>
    <w:p w14:paraId="7CBA3231" w14:textId="1D00243A" w:rsidR="00D53D6B" w:rsidRDefault="00D53D6B" w:rsidP="00385C4C">
      <w:pPr>
        <w:spacing w:line="220" w:lineRule="auto"/>
        <w:ind w:firstLine="40"/>
        <w:jc w:val="both"/>
        <w:rPr>
          <w:sz w:val="27"/>
        </w:rPr>
      </w:pPr>
    </w:p>
    <w:sectPr w:rsidR="00D53D6B" w:rsidSect="00385C4C">
      <w:headerReference w:type="default" r:id="rId13"/>
      <w:type w:val="continuous"/>
      <w:pgSz w:w="11900" w:h="15620"/>
      <w:pgMar w:top="1200" w:right="720" w:bottom="720" w:left="720" w:header="30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F4AB1" w14:textId="77777777" w:rsidR="00D517D1" w:rsidRDefault="00D517D1">
      <w:pPr>
        <w:spacing w:after="0" w:line="240" w:lineRule="auto"/>
      </w:pPr>
      <w:r>
        <w:separator/>
      </w:r>
    </w:p>
  </w:endnote>
  <w:endnote w:type="continuationSeparator" w:id="0">
    <w:p w14:paraId="2F460A79" w14:textId="77777777" w:rsidR="00D517D1" w:rsidRDefault="00D51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33764" w14:textId="77777777" w:rsidR="00D517D1" w:rsidRDefault="00D517D1">
      <w:pPr>
        <w:spacing w:after="0" w:line="240" w:lineRule="auto"/>
      </w:pPr>
      <w:r>
        <w:separator/>
      </w:r>
    </w:p>
  </w:footnote>
  <w:footnote w:type="continuationSeparator" w:id="0">
    <w:p w14:paraId="430C9B15" w14:textId="77777777" w:rsidR="00D517D1" w:rsidRDefault="00D51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2AEE6" w14:textId="77777777" w:rsidR="00D53D6B" w:rsidRDefault="002F0065">
    <w:pPr>
      <w:spacing w:line="311" w:lineRule="auto"/>
    </w:pPr>
    <w:r>
      <w:rPr>
        <w:rFonts w:ascii="Calibri" w:eastAsia="Calibri" w:hAnsi="Calibri" w:hint="eastAsia"/>
        <w:color w:val="000000"/>
        <w:sz w:val="23"/>
        <w:u w:val="single"/>
      </w:rPr>
      <w:t>Experimental of Instrum</w:t>
    </w:r>
    <w:r>
      <w:rPr>
        <w:rFonts w:ascii="Calibri" w:eastAsia="Calibri" w:hAnsi="Calibri" w:hint="eastAsia"/>
        <w:i/>
        <w:color w:val="000000"/>
        <w:sz w:val="23"/>
      </w:rPr>
      <w:t>ent</w:t>
    </w:r>
    <w:r>
      <w:rPr>
        <w:rFonts w:ascii="Calibri" w:eastAsia="Calibri" w:hAnsi="Calibri" w:hint="eastAsia"/>
        <w:color w:val="000000"/>
        <w:sz w:val="23"/>
        <w:u w:val="single"/>
      </w:rPr>
      <w:t>al ana</w:t>
    </w:r>
    <w:r>
      <w:rPr>
        <w:rFonts w:ascii="Calibri" w:eastAsia="Calibri" w:hAnsi="Calibri" w:hint="eastAsia"/>
        <w:i/>
        <w:color w:val="000000"/>
        <w:sz w:val="23"/>
      </w:rPr>
      <w:t>lysis</w:t>
    </w:r>
    <w:r>
      <w:rPr>
        <w:rFonts w:ascii="Calibri" w:eastAsia="Calibri" w:hAnsi="Calibri" w:hint="eastAsia"/>
        <w:color w:val="000000"/>
        <w:sz w:val="23"/>
      </w:rPr>
      <w:t xml:space="preserve">                      </w:t>
    </w:r>
    <w:proofErr w:type="gramStart"/>
    <w:r>
      <w:rPr>
        <w:rFonts w:ascii="Calibri" w:eastAsia="Calibri" w:hAnsi="Calibri" w:hint="eastAsia"/>
        <w:i/>
        <w:color w:val="000000"/>
        <w:sz w:val="23"/>
      </w:rPr>
      <w:t>Dr.Saadiyah</w:t>
    </w:r>
    <w:proofErr w:type="gramEnd"/>
    <w:r>
      <w:rPr>
        <w:rFonts w:ascii="Calibri" w:eastAsia="Calibri" w:hAnsi="Calibri" w:hint="eastAsia"/>
        <w:color w:val="000000"/>
        <w:sz w:val="23"/>
        <w:u w:val="single"/>
      </w:rPr>
      <w:t xml:space="preserve"> Ahmed Dhah</w:t>
    </w:r>
    <w:r>
      <w:rPr>
        <w:rFonts w:ascii="Calibri" w:eastAsia="Calibri" w:hAnsi="Calibri" w:hint="eastAsia"/>
        <w:i/>
        <w:color w:val="000000"/>
        <w:sz w:val="23"/>
      </w:rPr>
      <w:t>ir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EEC1" w14:textId="353F5C84" w:rsidR="00D53D6B" w:rsidRDefault="002F0065">
    <w:pPr>
      <w:spacing w:line="216" w:lineRule="auto"/>
    </w:pPr>
    <w:r>
      <w:rPr>
        <w:rFonts w:ascii="Calibri" w:eastAsia="Calibri" w:hAnsi="Calibri" w:hint="eastAsia"/>
        <w:color w:val="000000"/>
        <w:u w:val="single"/>
      </w:rPr>
      <w:t>Experimental of Instrumental anal</w:t>
    </w:r>
    <w:r>
      <w:rPr>
        <w:rFonts w:ascii="Calibri" w:eastAsia="Calibri" w:hAnsi="Calibri" w:hint="eastAsia"/>
        <w:i/>
        <w:color w:val="000000"/>
      </w:rPr>
      <w:t>ysis</w:t>
    </w:r>
    <w:r>
      <w:rPr>
        <w:rFonts w:ascii="Calibri" w:eastAsia="Calibri" w:hAnsi="Calibri" w:hint="eastAsia"/>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1CA5" w14:textId="0CAB3759" w:rsidR="00D53D6B" w:rsidRDefault="002F0065">
    <w:pPr>
      <w:spacing w:line="216" w:lineRule="auto"/>
    </w:pPr>
    <w:r>
      <w:rPr>
        <w:rFonts w:ascii="Calibri" w:eastAsia="Calibri" w:hAnsi="Calibri" w:hint="eastAsia"/>
        <w:i/>
        <w:color w:val="000000"/>
        <w:sz w:val="27"/>
      </w:rPr>
      <w:t>Experimental of Instrumental analysis</w:t>
    </w:r>
    <w:r>
      <w:rPr>
        <w:rFonts w:ascii="Calibri" w:eastAsia="Calibri" w:hAnsi="Calibri" w:hint="eastAsia"/>
        <w:color w:val="000000"/>
        <w:sz w:val="27"/>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D6051"/>
    <w:rsid w:val="002F0065"/>
    <w:rsid w:val="00385C4C"/>
    <w:rsid w:val="007864A6"/>
    <w:rsid w:val="009F0BE0"/>
    <w:rsid w:val="00BA6D97"/>
    <w:rsid w:val="00BD0BC8"/>
    <w:rsid w:val="00D517D1"/>
    <w:rsid w:val="00D53D6B"/>
    <w:rsid w:val="00FD4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CC80F"/>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C4C"/>
  </w:style>
  <w:style w:type="paragraph" w:styleId="Footer">
    <w:name w:val="footer"/>
    <w:basedOn w:val="Normal"/>
    <w:link w:val="FooterChar"/>
    <w:uiPriority w:val="99"/>
    <w:unhideWhenUsed/>
    <w:rsid w:val="00385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q.assurance q.assurance</cp:lastModifiedBy>
  <cp:revision>3</cp:revision>
  <dcterms:created xsi:type="dcterms:W3CDTF">2024-10-11T07:47:00Z</dcterms:created>
  <dcterms:modified xsi:type="dcterms:W3CDTF">2024-12-29T09:45:00Z</dcterms:modified>
</cp:coreProperties>
</file>