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849" w:rsidRPr="007F2AA6" w:rsidRDefault="009B2849" w:rsidP="009B2849">
      <w:pPr>
        <w:rPr>
          <w:rFonts w:cs="Simplified Arabic" w:hint="cs"/>
          <w:b/>
          <w:bCs/>
          <w:sz w:val="32"/>
          <w:szCs w:val="32"/>
          <w:rtl/>
        </w:rPr>
      </w:pPr>
    </w:p>
    <w:p w:rsidR="009B2849" w:rsidRPr="009B2849" w:rsidRDefault="009B2849" w:rsidP="009B2849">
      <w:pPr>
        <w:pStyle w:val="1"/>
        <w:numPr>
          <w:ilvl w:val="0"/>
          <w:numId w:val="14"/>
        </w:numPr>
        <w:jc w:val="center"/>
        <w:rPr>
          <w:rFonts w:hint="cs"/>
          <w:u w:val="single"/>
          <w:rtl/>
        </w:rPr>
      </w:pPr>
      <w:r w:rsidRPr="009B2849">
        <w:rPr>
          <w:rFonts w:hint="cs"/>
          <w:u w:val="single"/>
          <w:rtl/>
        </w:rPr>
        <w:t>المهارات الأساسية في المبارزة</w:t>
      </w:r>
    </w:p>
    <w:p w:rsidR="009B2849" w:rsidRPr="009B2849" w:rsidRDefault="009B2849" w:rsidP="009B2849">
      <w:pPr>
        <w:rPr>
          <w:rFonts w:hint="cs"/>
          <w:rtl/>
        </w:rPr>
      </w:pPr>
    </w:p>
    <w:p w:rsidR="009B2849" w:rsidRPr="002537FA" w:rsidRDefault="009B2849" w:rsidP="009B2849">
      <w:pPr>
        <w:jc w:val="both"/>
        <w:rPr>
          <w:rFonts w:cs="Simplified Arabic" w:hint="cs"/>
          <w:sz w:val="28"/>
          <w:szCs w:val="28"/>
          <w:rtl/>
        </w:rPr>
      </w:pPr>
      <w:r w:rsidRPr="002537FA">
        <w:rPr>
          <w:rFonts w:cs="Simplified Arabic" w:hint="cs"/>
          <w:sz w:val="28"/>
          <w:szCs w:val="28"/>
          <w:rtl/>
        </w:rPr>
        <w:t xml:space="preserve">    تعد رياضة المبارزة من الألعاب الرياضية التي تتطلب من ممارسيها أداء مهارات ذات مواصفات فنية معينة تحتاج إلى إمكانيات حركية ومتطلبات خاصة لأدائها . إذ أن الأداء المهاري في رياضة المبارزة يرتكز على قدرة لاعب المبارزة على أداء مهارات المبارزة المختلفة سواء كانت المهارات أساسية أم هجومية أم دفاعية بدقة وإتقان مع تتابع تنفيذها المناسب وفي المكان المناسب .</w:t>
      </w:r>
    </w:p>
    <w:p w:rsidR="009B2849" w:rsidRPr="002537FA" w:rsidRDefault="009B2849" w:rsidP="009B2849">
      <w:pPr>
        <w:jc w:val="both"/>
        <w:rPr>
          <w:rFonts w:cs="Simplified Arabic" w:hint="cs"/>
          <w:sz w:val="28"/>
          <w:szCs w:val="28"/>
          <w:rtl/>
        </w:rPr>
      </w:pPr>
      <w:r w:rsidRPr="002537FA">
        <w:rPr>
          <w:rFonts w:cs="Simplified Arabic" w:hint="cs"/>
          <w:sz w:val="28"/>
          <w:szCs w:val="28"/>
          <w:rtl/>
        </w:rPr>
        <w:t xml:space="preserve">    لذا يجب أن يتلقى المبتدئ أو الناشئ الذي يختار لعبة المبارزة كهواية له قدراً كبيراً من التدريب على المهارات الأساسية لحركات المبارزة عن طريق التكرار والتركيز على أداء تلك المهارات ، إذ تعد القاعدة الأساسية التي يبنى عليها لاعب المبارزة حتى يصل إلى قمة المستوى العالي بالإضافة إلى المتطلبات الواجب توافرها لمزاولة اللعبة والتي سبق ذكرها .</w:t>
      </w:r>
    </w:p>
    <w:p w:rsidR="009B2849" w:rsidRPr="002537FA" w:rsidRDefault="009B2849" w:rsidP="009B2849">
      <w:pPr>
        <w:jc w:val="both"/>
        <w:rPr>
          <w:rFonts w:cs="Simplified Arabic" w:hint="cs"/>
          <w:sz w:val="28"/>
          <w:szCs w:val="28"/>
          <w:rtl/>
        </w:rPr>
      </w:pPr>
      <w:r w:rsidRPr="002537FA">
        <w:rPr>
          <w:rFonts w:cs="Simplified Arabic" w:hint="cs"/>
          <w:sz w:val="28"/>
          <w:szCs w:val="28"/>
          <w:rtl/>
        </w:rPr>
        <w:t xml:space="preserve">  ومن أهم المهارات الأساسية في المبارزة هي :ـ</w:t>
      </w:r>
    </w:p>
    <w:p w:rsidR="009B2849" w:rsidRPr="002537FA" w:rsidRDefault="009B2849" w:rsidP="009B2849">
      <w:pPr>
        <w:numPr>
          <w:ilvl w:val="0"/>
          <w:numId w:val="1"/>
        </w:numPr>
        <w:ind w:right="0"/>
        <w:jc w:val="both"/>
        <w:rPr>
          <w:rFonts w:cs="Simplified Arabic" w:hint="cs"/>
          <w:sz w:val="28"/>
          <w:szCs w:val="28"/>
          <w:rtl/>
        </w:rPr>
      </w:pPr>
      <w:r w:rsidRPr="002537FA">
        <w:rPr>
          <w:rFonts w:cs="Simplified Arabic" w:hint="cs"/>
          <w:sz w:val="28"/>
          <w:szCs w:val="28"/>
          <w:rtl/>
        </w:rPr>
        <w:t>حمل ومسك السلاح .</w:t>
      </w:r>
    </w:p>
    <w:p w:rsidR="009B2849" w:rsidRPr="002537FA" w:rsidRDefault="009B2849" w:rsidP="009B2849">
      <w:pPr>
        <w:numPr>
          <w:ilvl w:val="0"/>
          <w:numId w:val="1"/>
        </w:numPr>
        <w:ind w:right="0"/>
        <w:jc w:val="both"/>
        <w:rPr>
          <w:rFonts w:cs="Simplified Arabic" w:hint="cs"/>
          <w:sz w:val="28"/>
          <w:szCs w:val="28"/>
        </w:rPr>
      </w:pPr>
      <w:r w:rsidRPr="002537FA">
        <w:rPr>
          <w:rFonts w:cs="Simplified Arabic" w:hint="cs"/>
          <w:sz w:val="28"/>
          <w:szCs w:val="28"/>
          <w:rtl/>
        </w:rPr>
        <w:t>وضع الأساس .</w:t>
      </w:r>
    </w:p>
    <w:p w:rsidR="009B2849" w:rsidRPr="002537FA" w:rsidRDefault="009B2849" w:rsidP="009B2849">
      <w:pPr>
        <w:numPr>
          <w:ilvl w:val="0"/>
          <w:numId w:val="1"/>
        </w:numPr>
        <w:ind w:right="0"/>
        <w:jc w:val="both"/>
        <w:rPr>
          <w:rFonts w:cs="Simplified Arabic" w:hint="cs"/>
          <w:sz w:val="28"/>
          <w:szCs w:val="28"/>
        </w:rPr>
      </w:pPr>
      <w:r w:rsidRPr="002537FA">
        <w:rPr>
          <w:rFonts w:cs="Simplified Arabic" w:hint="cs"/>
          <w:sz w:val="28"/>
          <w:szCs w:val="28"/>
          <w:rtl/>
        </w:rPr>
        <w:t>أداء التحية .</w:t>
      </w:r>
    </w:p>
    <w:p w:rsidR="009B2849" w:rsidRPr="002537FA" w:rsidRDefault="009B2849" w:rsidP="009B2849">
      <w:pPr>
        <w:numPr>
          <w:ilvl w:val="0"/>
          <w:numId w:val="1"/>
        </w:numPr>
        <w:ind w:right="0"/>
        <w:jc w:val="both"/>
        <w:rPr>
          <w:rFonts w:cs="Simplified Arabic" w:hint="cs"/>
          <w:sz w:val="28"/>
          <w:szCs w:val="28"/>
        </w:rPr>
      </w:pPr>
      <w:r w:rsidRPr="002537FA">
        <w:rPr>
          <w:rFonts w:cs="Simplified Arabic" w:hint="cs"/>
          <w:sz w:val="28"/>
          <w:szCs w:val="28"/>
          <w:rtl/>
        </w:rPr>
        <w:t>وقفة الاستعداد ( التحفز ) .</w:t>
      </w:r>
    </w:p>
    <w:p w:rsidR="009B2849" w:rsidRPr="002537FA" w:rsidRDefault="009B2849" w:rsidP="009B2849">
      <w:pPr>
        <w:numPr>
          <w:ilvl w:val="0"/>
          <w:numId w:val="1"/>
        </w:numPr>
        <w:ind w:right="0"/>
        <w:jc w:val="both"/>
        <w:rPr>
          <w:rFonts w:cs="Simplified Arabic" w:hint="cs"/>
          <w:sz w:val="28"/>
          <w:szCs w:val="28"/>
        </w:rPr>
      </w:pPr>
      <w:r w:rsidRPr="002537FA">
        <w:rPr>
          <w:rFonts w:cs="Simplified Arabic" w:hint="cs"/>
          <w:sz w:val="28"/>
          <w:szCs w:val="28"/>
          <w:rtl/>
        </w:rPr>
        <w:t>حركات الأرجل ( التقدم والتقهقر ) .</w:t>
      </w:r>
    </w:p>
    <w:p w:rsidR="009B2849" w:rsidRPr="002537FA" w:rsidRDefault="009B2849" w:rsidP="009B2849">
      <w:pPr>
        <w:numPr>
          <w:ilvl w:val="0"/>
          <w:numId w:val="1"/>
        </w:numPr>
        <w:ind w:right="0"/>
        <w:jc w:val="both"/>
        <w:rPr>
          <w:rFonts w:cs="Simplified Arabic" w:hint="cs"/>
          <w:sz w:val="28"/>
          <w:szCs w:val="28"/>
        </w:rPr>
      </w:pPr>
      <w:r w:rsidRPr="002537FA">
        <w:rPr>
          <w:rFonts w:cs="Simplified Arabic" w:hint="cs"/>
          <w:sz w:val="28"/>
          <w:szCs w:val="28"/>
          <w:rtl/>
        </w:rPr>
        <w:t>حركة الطعن ( الحركة الإنبساطية ) .</w:t>
      </w:r>
    </w:p>
    <w:p w:rsidR="009B2849" w:rsidRPr="002537FA" w:rsidRDefault="009B2849" w:rsidP="009B2849">
      <w:pPr>
        <w:numPr>
          <w:ilvl w:val="0"/>
          <w:numId w:val="1"/>
        </w:numPr>
        <w:ind w:right="0"/>
        <w:jc w:val="both"/>
        <w:rPr>
          <w:rFonts w:cs="Simplified Arabic" w:hint="cs"/>
          <w:sz w:val="28"/>
          <w:szCs w:val="28"/>
        </w:rPr>
      </w:pPr>
      <w:r w:rsidRPr="002537FA">
        <w:rPr>
          <w:rFonts w:cs="Simplified Arabic" w:hint="cs"/>
          <w:sz w:val="28"/>
          <w:szCs w:val="28"/>
          <w:rtl/>
        </w:rPr>
        <w:t>العودة من حركة الطعن .</w:t>
      </w:r>
    </w:p>
    <w:p w:rsidR="009B2849" w:rsidRPr="002537FA" w:rsidRDefault="009B2849" w:rsidP="009B2849">
      <w:pPr>
        <w:numPr>
          <w:ilvl w:val="0"/>
          <w:numId w:val="1"/>
        </w:numPr>
        <w:ind w:right="0"/>
        <w:jc w:val="both"/>
        <w:rPr>
          <w:rFonts w:cs="Simplified Arabic" w:hint="cs"/>
          <w:sz w:val="28"/>
          <w:szCs w:val="28"/>
        </w:rPr>
      </w:pPr>
      <w:r w:rsidRPr="002537FA">
        <w:rPr>
          <w:rFonts w:cs="Simplified Arabic" w:hint="cs"/>
          <w:sz w:val="28"/>
          <w:szCs w:val="28"/>
          <w:rtl/>
        </w:rPr>
        <w:t xml:space="preserve">حركة السهم ( </w:t>
      </w:r>
      <w:proofErr w:type="spellStart"/>
      <w:r w:rsidRPr="002537FA">
        <w:rPr>
          <w:rFonts w:cs="Simplified Arabic" w:hint="cs"/>
          <w:sz w:val="28"/>
          <w:szCs w:val="28"/>
          <w:rtl/>
        </w:rPr>
        <w:t>الفلش</w:t>
      </w:r>
      <w:proofErr w:type="spellEnd"/>
      <w:r w:rsidRPr="002537FA">
        <w:rPr>
          <w:rFonts w:cs="Simplified Arabic" w:hint="cs"/>
          <w:sz w:val="28"/>
          <w:szCs w:val="28"/>
          <w:rtl/>
        </w:rPr>
        <w:t xml:space="preserve"> ) .</w:t>
      </w:r>
    </w:p>
    <w:p w:rsidR="009B2849" w:rsidRPr="002537FA" w:rsidRDefault="009B2849" w:rsidP="009B2849">
      <w:pPr>
        <w:jc w:val="both"/>
        <w:rPr>
          <w:rFonts w:cs="Simplified Arabic"/>
          <w:b/>
          <w:bCs/>
          <w:sz w:val="28"/>
          <w:szCs w:val="28"/>
        </w:rPr>
      </w:pPr>
      <w:r w:rsidRPr="002537FA">
        <w:rPr>
          <w:rFonts w:cs="Simplified Arabic" w:hint="cs"/>
          <w:b/>
          <w:bCs/>
          <w:sz w:val="28"/>
          <w:szCs w:val="28"/>
          <w:rtl/>
        </w:rPr>
        <w:t xml:space="preserve">أولاً : حمل ومسك السلاح : </w:t>
      </w:r>
      <w:r w:rsidRPr="002537FA">
        <w:rPr>
          <w:rFonts w:cs="Simplified Arabic"/>
          <w:b/>
          <w:bCs/>
          <w:sz w:val="28"/>
          <w:szCs w:val="28"/>
        </w:rPr>
        <w:t xml:space="preserve">Tenue de L </w:t>
      </w:r>
      <w:proofErr w:type="spellStart"/>
      <w:r w:rsidRPr="002537FA">
        <w:rPr>
          <w:rFonts w:cs="Simplified Arabic"/>
          <w:b/>
          <w:bCs/>
          <w:sz w:val="28"/>
          <w:szCs w:val="28"/>
        </w:rPr>
        <w:t>arme</w:t>
      </w:r>
      <w:proofErr w:type="spellEnd"/>
    </w:p>
    <w:p w:rsidR="009B2849" w:rsidRPr="002537FA" w:rsidRDefault="009B2849" w:rsidP="009B2849">
      <w:pPr>
        <w:jc w:val="both"/>
        <w:rPr>
          <w:rFonts w:cs="Simplified Arabic" w:hint="cs"/>
          <w:sz w:val="28"/>
          <w:szCs w:val="28"/>
          <w:rtl/>
        </w:rPr>
      </w:pPr>
      <w:r w:rsidRPr="002537FA">
        <w:rPr>
          <w:rFonts w:cs="Simplified Arabic" w:hint="cs"/>
          <w:sz w:val="28"/>
          <w:szCs w:val="28"/>
          <w:rtl/>
        </w:rPr>
        <w:t xml:space="preserve">  وتعني عملية إتقان مسك مقبض السلاح بالطريقة الصحيحة من قبل لاعب المبارزة والعناية الكبيرة بها وتدريب أصابعه ويده على مسك وحمل السلاح جيداً ليكتسب الإحساس بالسيطرة الكاملة عليه أثناء تحريكه وأثناء أدائه لحركات السلاح المختلفة ، لذلك يجب حمله بطريقة ليست فيها قوة زائدة تعمل على توتر أصابع اليد وتصلبها مما يؤدي إلى التعب الذي يؤثر على أداء الحركات بشكل سلس . وكذلك يجب عدم التراخي في مسك السلاح منعاً لسقوطه عند قيام المنافس بالضرب أو الضغط على السلاح .</w:t>
      </w:r>
    </w:p>
    <w:p w:rsidR="009B2849" w:rsidRPr="002537FA" w:rsidRDefault="009B2849" w:rsidP="009B2849">
      <w:pPr>
        <w:jc w:val="both"/>
        <w:rPr>
          <w:rFonts w:cs="Simplified Arabic" w:hint="cs"/>
          <w:sz w:val="28"/>
          <w:szCs w:val="28"/>
          <w:rtl/>
        </w:rPr>
      </w:pPr>
      <w:r w:rsidRPr="002537FA">
        <w:rPr>
          <w:rFonts w:cs="Simplified Arabic" w:hint="cs"/>
          <w:sz w:val="28"/>
          <w:szCs w:val="28"/>
          <w:rtl/>
        </w:rPr>
        <w:t xml:space="preserve">    وتنفذ طريقة مسك مقبض السلاح بعاملين ـ الأول حمل السلاح بواسطة راحة اليد ، والثاني مسك السلاح بواسطة أصابع اليد المسلحة الخمسة .وهذان العاملان يتعاونان في إعطاء الإحساس بالنصل والسيطرة على السلاح ككل من قبل لاعب المبارزة عند استعماله في أداء حركات السلاح المختلفة .</w:t>
      </w:r>
    </w:p>
    <w:p w:rsidR="009B2849" w:rsidRPr="002537FA" w:rsidRDefault="009B2849" w:rsidP="009B2849">
      <w:pPr>
        <w:jc w:val="both"/>
        <w:rPr>
          <w:rFonts w:cs="Simplified Arabic" w:hint="cs"/>
          <w:sz w:val="28"/>
          <w:szCs w:val="28"/>
          <w:rtl/>
        </w:rPr>
      </w:pPr>
      <w:r w:rsidRPr="002537FA">
        <w:rPr>
          <w:rFonts w:cs="Simplified Arabic" w:hint="cs"/>
          <w:sz w:val="28"/>
          <w:szCs w:val="28"/>
          <w:rtl/>
        </w:rPr>
        <w:t xml:space="preserve">  وتتشابه طريقة مسك السلاح في سلاحي الشيش وسيف المبارزة وتختلف في طريقة مسك سلاح الحسام ( السيف ) . ونظراً لتعدد أنواع القبضات وفقاً لكل مدرسة سواء الفرنسية أم الإيطالية أم البلجيكية ، ولذلك سنتناول طريقة حمل ومسك السلاح الفرنسي والبلجيكي لكثرة استعمالها في التدريب والمباريات .</w:t>
      </w:r>
    </w:p>
    <w:p w:rsidR="009B2849" w:rsidRDefault="009B2849" w:rsidP="009B2849">
      <w:pPr>
        <w:rPr>
          <w:rFonts w:cs="Simplified Arabic" w:hint="cs"/>
          <w:sz w:val="28"/>
          <w:szCs w:val="28"/>
          <w:rtl/>
          <w:lang w:bidi="ar-IQ"/>
        </w:rPr>
      </w:pPr>
      <w:r>
        <w:rPr>
          <w:rFonts w:hint="cs"/>
          <w:noProof/>
          <w:sz w:val="28"/>
          <w:szCs w:val="28"/>
        </w:rPr>
        <w:lastRenderedPageBreak/>
        <w:drawing>
          <wp:anchor distT="0" distB="0" distL="114300" distR="114300" simplePos="0" relativeHeight="251659264" behindDoc="0" locked="0" layoutInCell="1" allowOverlap="1">
            <wp:simplePos x="0" y="0"/>
            <wp:positionH relativeFrom="column">
              <wp:posOffset>685800</wp:posOffset>
            </wp:positionH>
            <wp:positionV relativeFrom="paragraph">
              <wp:posOffset>80010</wp:posOffset>
            </wp:positionV>
            <wp:extent cx="1600200" cy="1371600"/>
            <wp:effectExtent l="0" t="0" r="0" b="0"/>
            <wp:wrapSquare wrapText="right"/>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noProof/>
          <w:sz w:val="28"/>
          <w:szCs w:val="28"/>
        </w:rPr>
        <w:drawing>
          <wp:inline distT="0" distB="0" distL="0" distR="0">
            <wp:extent cx="1609725" cy="1457325"/>
            <wp:effectExtent l="0" t="0" r="9525" b="952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9725" cy="1457325"/>
                    </a:xfrm>
                    <a:prstGeom prst="rect">
                      <a:avLst/>
                    </a:prstGeom>
                    <a:noFill/>
                    <a:ln>
                      <a:noFill/>
                    </a:ln>
                  </pic:spPr>
                </pic:pic>
              </a:graphicData>
            </a:graphic>
          </wp:inline>
        </w:drawing>
      </w:r>
      <w:r>
        <w:rPr>
          <w:rFonts w:cs="Simplified Arabic" w:hint="cs"/>
          <w:sz w:val="28"/>
          <w:szCs w:val="28"/>
          <w:rtl/>
          <w:lang w:bidi="ar-IQ"/>
        </w:rPr>
        <w:t xml:space="preserve"> </w:t>
      </w:r>
      <w:r>
        <w:rPr>
          <w:rFonts w:hint="cs"/>
          <w:noProof/>
          <w:sz w:val="28"/>
          <w:szCs w:val="28"/>
        </w:rPr>
        <w:drawing>
          <wp:inline distT="0" distB="0" distL="0" distR="0">
            <wp:extent cx="1600200" cy="1504950"/>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0200" cy="1504950"/>
                    </a:xfrm>
                    <a:prstGeom prst="rect">
                      <a:avLst/>
                    </a:prstGeom>
                    <a:noFill/>
                    <a:ln>
                      <a:noFill/>
                    </a:ln>
                  </pic:spPr>
                </pic:pic>
              </a:graphicData>
            </a:graphic>
          </wp:inline>
        </w:drawing>
      </w:r>
      <w:r>
        <w:rPr>
          <w:rFonts w:cs="Simplified Arabic" w:hint="cs"/>
          <w:sz w:val="28"/>
          <w:szCs w:val="28"/>
          <w:rtl/>
          <w:lang w:bidi="ar-IQ"/>
        </w:rPr>
        <w:t xml:space="preserve">   </w:t>
      </w:r>
    </w:p>
    <w:p w:rsidR="009B2849" w:rsidRPr="002537FA" w:rsidRDefault="009B2849" w:rsidP="009B2849">
      <w:pPr>
        <w:jc w:val="both"/>
        <w:rPr>
          <w:rFonts w:cs="Simplified Arabic" w:hint="cs"/>
          <w:sz w:val="28"/>
          <w:szCs w:val="28"/>
          <w:rtl/>
        </w:rPr>
      </w:pPr>
    </w:p>
    <w:p w:rsidR="009B2849" w:rsidRPr="002537FA" w:rsidRDefault="009B2849" w:rsidP="009B2849">
      <w:pPr>
        <w:jc w:val="center"/>
        <w:rPr>
          <w:rFonts w:cs="Simplified Arabic" w:hint="cs"/>
          <w:sz w:val="28"/>
          <w:szCs w:val="28"/>
          <w:rtl/>
        </w:rPr>
      </w:pPr>
      <w:r w:rsidRPr="002537FA">
        <w:rPr>
          <w:rFonts w:cs="Simplified Arabic" w:hint="cs"/>
          <w:sz w:val="28"/>
          <w:szCs w:val="28"/>
          <w:rtl/>
        </w:rPr>
        <w:t>شكل ( 23 ) : أنواع وطرق مسك السلاح في الأسلحة الثلاثة</w:t>
      </w:r>
    </w:p>
    <w:p w:rsidR="009B2849" w:rsidRPr="002537FA" w:rsidRDefault="009B2849" w:rsidP="009B2849">
      <w:pPr>
        <w:pStyle w:val="1"/>
        <w:jc w:val="both"/>
        <w:rPr>
          <w:rFonts w:hint="cs"/>
          <w:sz w:val="28"/>
          <w:szCs w:val="28"/>
          <w:rtl/>
        </w:rPr>
      </w:pPr>
      <w:r w:rsidRPr="002537FA">
        <w:rPr>
          <w:rFonts w:hint="cs"/>
          <w:sz w:val="28"/>
          <w:szCs w:val="28"/>
          <w:rtl/>
        </w:rPr>
        <w:t>أهم الخطوات التعليمية لحمل ومسك السلاح الفرنسي :ـ</w:t>
      </w:r>
    </w:p>
    <w:p w:rsidR="009B2849" w:rsidRPr="002537FA" w:rsidRDefault="009B2849" w:rsidP="009B2849">
      <w:pPr>
        <w:pStyle w:val="a3"/>
        <w:numPr>
          <w:ilvl w:val="0"/>
          <w:numId w:val="2"/>
        </w:numPr>
        <w:ind w:right="0"/>
        <w:jc w:val="both"/>
        <w:rPr>
          <w:rFonts w:hint="cs"/>
          <w:sz w:val="28"/>
          <w:szCs w:val="28"/>
          <w:rtl/>
        </w:rPr>
      </w:pPr>
      <w:r w:rsidRPr="002537FA">
        <w:rPr>
          <w:rFonts w:hint="cs"/>
          <w:sz w:val="28"/>
          <w:szCs w:val="28"/>
          <w:rtl/>
        </w:rPr>
        <w:t xml:space="preserve"> مسك نصل السلاح باليد غير المسلحة ( اليسرى بالنسبة للاعب الذي يستعمل اليد اليمنى أو العكس ) وتكون مجموعة المقبض باتجاه الجسم .</w:t>
      </w:r>
    </w:p>
    <w:p w:rsidR="009B2849" w:rsidRPr="002537FA" w:rsidRDefault="009B2849" w:rsidP="009B2849">
      <w:pPr>
        <w:numPr>
          <w:ilvl w:val="0"/>
          <w:numId w:val="2"/>
        </w:numPr>
        <w:ind w:right="0"/>
        <w:jc w:val="both"/>
        <w:rPr>
          <w:rFonts w:cs="Simplified Arabic" w:hint="cs"/>
          <w:sz w:val="28"/>
          <w:szCs w:val="28"/>
        </w:rPr>
      </w:pPr>
      <w:r w:rsidRPr="002537FA">
        <w:rPr>
          <w:rFonts w:cs="Simplified Arabic" w:hint="cs"/>
          <w:sz w:val="28"/>
          <w:szCs w:val="28"/>
          <w:rtl/>
        </w:rPr>
        <w:t xml:space="preserve"> يضع اللاعب الجانب العلوي لإصبع السبابة ملامساً للسطح السفلي للقبضة الخشبية بجانب الوسادة إذ تكون القبضة واقعة بين السلامية الأولى والثانية لإصبع السبابة .</w:t>
      </w:r>
    </w:p>
    <w:p w:rsidR="009B2849" w:rsidRPr="002537FA" w:rsidRDefault="009B2849" w:rsidP="009B2849">
      <w:pPr>
        <w:numPr>
          <w:ilvl w:val="0"/>
          <w:numId w:val="2"/>
        </w:numPr>
        <w:ind w:right="0"/>
        <w:jc w:val="both"/>
        <w:rPr>
          <w:rFonts w:cs="Simplified Arabic" w:hint="cs"/>
          <w:sz w:val="28"/>
          <w:szCs w:val="28"/>
        </w:rPr>
      </w:pPr>
      <w:r w:rsidRPr="002537FA">
        <w:rPr>
          <w:rFonts w:cs="Simplified Arabic" w:hint="cs"/>
          <w:sz w:val="28"/>
          <w:szCs w:val="28"/>
          <w:rtl/>
        </w:rPr>
        <w:t xml:space="preserve"> ثم يوضع إصبع الإبهام بكامله على السطح العلوي للقبضة الخشبية ( المقبض ) إذ يبعد طرفه الأمامي عن باطن الواقية ما بين ( 1-</w:t>
      </w:r>
      <w:smartTag w:uri="urn:schemas-microsoft-com:office:smarttags" w:element="metricconverter">
        <w:smartTagPr>
          <w:attr w:name="ProductID" w:val="1.5 سم"/>
        </w:smartTagPr>
        <w:r w:rsidRPr="002537FA">
          <w:rPr>
            <w:rFonts w:cs="Simplified Arabic" w:hint="cs"/>
            <w:sz w:val="28"/>
            <w:szCs w:val="28"/>
            <w:rtl/>
          </w:rPr>
          <w:t>1.5 سم</w:t>
        </w:r>
      </w:smartTag>
      <w:r w:rsidRPr="002537FA">
        <w:rPr>
          <w:rFonts w:cs="Simplified Arabic" w:hint="cs"/>
          <w:sz w:val="28"/>
          <w:szCs w:val="28"/>
          <w:rtl/>
        </w:rPr>
        <w:t xml:space="preserve"> ) و بذا يكون السلاح ممسوكاً بالسبابة والإبهام فقط .</w:t>
      </w:r>
    </w:p>
    <w:p w:rsidR="009B2849" w:rsidRPr="002537FA" w:rsidRDefault="009B2849" w:rsidP="009B2849">
      <w:pPr>
        <w:numPr>
          <w:ilvl w:val="0"/>
          <w:numId w:val="2"/>
        </w:numPr>
        <w:ind w:right="0"/>
        <w:jc w:val="both"/>
        <w:rPr>
          <w:rFonts w:cs="Simplified Arabic" w:hint="cs"/>
          <w:sz w:val="28"/>
          <w:szCs w:val="28"/>
        </w:rPr>
      </w:pPr>
      <w:r w:rsidRPr="002537FA">
        <w:rPr>
          <w:rFonts w:cs="Simplified Arabic" w:hint="cs"/>
          <w:sz w:val="28"/>
          <w:szCs w:val="28"/>
          <w:rtl/>
        </w:rPr>
        <w:t xml:space="preserve"> توضع السلاميات الأولى للأصابع الثلاثة ( الخنصر والبنصر والوسطى ) مرتبة ترتيباً طبيعياً وملامسة للجانب الأيسر من المقبض مع عدم ملامسة أطراف هذه الأصابع لإصبع الإبهام . </w:t>
      </w:r>
    </w:p>
    <w:p w:rsidR="009B2849" w:rsidRPr="002537FA" w:rsidRDefault="009B2849" w:rsidP="009B2849">
      <w:pPr>
        <w:numPr>
          <w:ilvl w:val="0"/>
          <w:numId w:val="2"/>
        </w:numPr>
        <w:ind w:right="0"/>
        <w:jc w:val="both"/>
        <w:rPr>
          <w:rFonts w:cs="Simplified Arabic" w:hint="cs"/>
          <w:sz w:val="28"/>
          <w:szCs w:val="28"/>
        </w:rPr>
      </w:pPr>
      <w:r w:rsidRPr="002537FA">
        <w:rPr>
          <w:rFonts w:cs="Simplified Arabic" w:hint="cs"/>
          <w:sz w:val="28"/>
          <w:szCs w:val="28"/>
          <w:rtl/>
        </w:rPr>
        <w:t xml:space="preserve"> تستقر القبضة الخشبية ( المقبض ) داخل تجويف راحة اليد وتكون صامولة الربط على استقامة الساعد وامتداده ملاصقة له مع ملاحظة إن رسغ اليد والمقبض يكونان على استقامة واحدة .</w:t>
      </w:r>
    </w:p>
    <w:p w:rsidR="009B2849" w:rsidRPr="002537FA" w:rsidRDefault="009B2849" w:rsidP="009B2849">
      <w:pPr>
        <w:numPr>
          <w:ilvl w:val="0"/>
          <w:numId w:val="2"/>
        </w:numPr>
        <w:ind w:right="0"/>
        <w:jc w:val="both"/>
        <w:rPr>
          <w:rFonts w:cs="Simplified Arabic" w:hint="cs"/>
          <w:sz w:val="28"/>
          <w:szCs w:val="28"/>
        </w:rPr>
      </w:pPr>
      <w:r w:rsidRPr="002537FA">
        <w:rPr>
          <w:rFonts w:cs="Simplified Arabic" w:hint="cs"/>
          <w:sz w:val="28"/>
          <w:szCs w:val="28"/>
          <w:rtl/>
        </w:rPr>
        <w:t>تترك اليد غير المسلحة نصل السلاح يكون لاعب المبارزة  قد تمكن من حمل ومسك السلاح بالطريقة الصحيحة .</w:t>
      </w:r>
    </w:p>
    <w:p w:rsidR="009B2849" w:rsidRDefault="009B2849" w:rsidP="009B2849">
      <w:pPr>
        <w:ind w:left="915" w:right="915"/>
        <w:jc w:val="both"/>
        <w:rPr>
          <w:rFonts w:cs="Simplified Arabic" w:hint="cs"/>
          <w:sz w:val="28"/>
          <w:szCs w:val="28"/>
          <w:rtl/>
        </w:rPr>
      </w:pPr>
    </w:p>
    <w:p w:rsidR="009B2849" w:rsidRDefault="009B2849" w:rsidP="009B2849">
      <w:pPr>
        <w:ind w:left="915" w:right="915"/>
        <w:jc w:val="both"/>
        <w:rPr>
          <w:rFonts w:cs="Simplified Arabic" w:hint="cs"/>
          <w:sz w:val="28"/>
          <w:szCs w:val="28"/>
          <w:rtl/>
        </w:rPr>
      </w:pPr>
    </w:p>
    <w:p w:rsidR="009B2849" w:rsidRDefault="009B2849" w:rsidP="009B2849">
      <w:pPr>
        <w:ind w:left="915" w:right="915"/>
        <w:jc w:val="center"/>
        <w:rPr>
          <w:rFonts w:cs="Simplified Arabic" w:hint="cs"/>
          <w:sz w:val="28"/>
          <w:szCs w:val="28"/>
          <w:rtl/>
        </w:rPr>
      </w:pPr>
      <w:r>
        <w:rPr>
          <w:noProof/>
        </w:rPr>
        <w:drawing>
          <wp:inline distT="0" distB="0" distL="0" distR="0">
            <wp:extent cx="3419475" cy="1790700"/>
            <wp:effectExtent l="0" t="0" r="9525" b="0"/>
            <wp:docPr id="11" name="صورة 11" descr="g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i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9475" cy="1790700"/>
                    </a:xfrm>
                    <a:prstGeom prst="rect">
                      <a:avLst/>
                    </a:prstGeom>
                    <a:noFill/>
                    <a:ln>
                      <a:noFill/>
                    </a:ln>
                  </pic:spPr>
                </pic:pic>
              </a:graphicData>
            </a:graphic>
          </wp:inline>
        </w:drawing>
      </w:r>
    </w:p>
    <w:p w:rsidR="009B2849" w:rsidRDefault="009B2849" w:rsidP="009B2849">
      <w:pPr>
        <w:ind w:left="915" w:right="915"/>
        <w:jc w:val="both"/>
        <w:rPr>
          <w:rFonts w:hint="cs"/>
          <w:sz w:val="28"/>
          <w:szCs w:val="28"/>
          <w:rtl/>
        </w:rPr>
      </w:pPr>
    </w:p>
    <w:p w:rsidR="009B2849" w:rsidRPr="002537FA" w:rsidRDefault="009B2849" w:rsidP="009B2849">
      <w:pPr>
        <w:ind w:left="915" w:right="915"/>
        <w:jc w:val="both"/>
        <w:rPr>
          <w:rFonts w:cs="Simplified Arabic" w:hint="cs"/>
          <w:sz w:val="28"/>
          <w:szCs w:val="28"/>
        </w:rPr>
      </w:pPr>
      <w:r>
        <w:rPr>
          <w:rFonts w:hint="cs"/>
          <w:noProof/>
          <w:sz w:val="28"/>
          <w:szCs w:val="28"/>
        </w:rPr>
        <w:drawing>
          <wp:inline distT="0" distB="0" distL="0" distR="0">
            <wp:extent cx="4133850" cy="1457325"/>
            <wp:effectExtent l="0" t="0" r="0" b="952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0" cy="1457325"/>
                    </a:xfrm>
                    <a:prstGeom prst="rect">
                      <a:avLst/>
                    </a:prstGeom>
                    <a:noFill/>
                    <a:ln>
                      <a:noFill/>
                    </a:ln>
                  </pic:spPr>
                </pic:pic>
              </a:graphicData>
            </a:graphic>
          </wp:inline>
        </w:drawing>
      </w:r>
    </w:p>
    <w:p w:rsidR="009B2849" w:rsidRPr="002537FA" w:rsidRDefault="009B2849" w:rsidP="009B2849">
      <w:pPr>
        <w:ind w:left="555" w:right="915"/>
        <w:jc w:val="both"/>
        <w:rPr>
          <w:rFonts w:cs="Simplified Arabic" w:hint="cs"/>
          <w:sz w:val="28"/>
          <w:szCs w:val="28"/>
          <w:rtl/>
        </w:rPr>
      </w:pPr>
      <w:r>
        <w:rPr>
          <w:rFonts w:hint="cs"/>
          <w:noProof/>
          <w:sz w:val="28"/>
          <w:szCs w:val="28"/>
        </w:rPr>
        <w:drawing>
          <wp:inline distT="0" distB="0" distL="0" distR="0">
            <wp:extent cx="4352925" cy="1419225"/>
            <wp:effectExtent l="0" t="0" r="9525" b="952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52925" cy="1419225"/>
                    </a:xfrm>
                    <a:prstGeom prst="rect">
                      <a:avLst/>
                    </a:prstGeom>
                    <a:noFill/>
                    <a:ln>
                      <a:noFill/>
                    </a:ln>
                  </pic:spPr>
                </pic:pic>
              </a:graphicData>
            </a:graphic>
          </wp:inline>
        </w:drawing>
      </w:r>
    </w:p>
    <w:p w:rsidR="009B2849" w:rsidRPr="002537FA" w:rsidRDefault="009B2849" w:rsidP="009B2849">
      <w:pPr>
        <w:ind w:left="555" w:right="915"/>
        <w:jc w:val="both"/>
        <w:rPr>
          <w:rFonts w:cs="Simplified Arabic" w:hint="cs"/>
          <w:sz w:val="28"/>
          <w:szCs w:val="28"/>
          <w:rtl/>
          <w:lang w:bidi="ar-IQ"/>
        </w:rPr>
      </w:pPr>
      <w:r>
        <w:rPr>
          <w:rFonts w:hint="cs"/>
          <w:noProof/>
          <w:sz w:val="28"/>
          <w:szCs w:val="28"/>
        </w:rPr>
        <w:drawing>
          <wp:inline distT="0" distB="0" distL="0" distR="0">
            <wp:extent cx="4352925" cy="1485900"/>
            <wp:effectExtent l="0" t="0" r="9525"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2925" cy="1485900"/>
                    </a:xfrm>
                    <a:prstGeom prst="rect">
                      <a:avLst/>
                    </a:prstGeom>
                    <a:noFill/>
                    <a:ln>
                      <a:noFill/>
                    </a:ln>
                  </pic:spPr>
                </pic:pic>
              </a:graphicData>
            </a:graphic>
          </wp:inline>
        </w:drawing>
      </w:r>
    </w:p>
    <w:p w:rsidR="009B2849" w:rsidRPr="002537FA" w:rsidRDefault="009B2849" w:rsidP="009B2849">
      <w:pPr>
        <w:ind w:left="555" w:right="915"/>
        <w:jc w:val="both"/>
        <w:rPr>
          <w:rFonts w:cs="Simplified Arabic" w:hint="cs"/>
          <w:sz w:val="28"/>
          <w:szCs w:val="28"/>
          <w:rtl/>
        </w:rPr>
      </w:pPr>
      <w:r>
        <w:rPr>
          <w:rFonts w:hint="cs"/>
          <w:noProof/>
          <w:sz w:val="28"/>
          <w:szCs w:val="28"/>
        </w:rPr>
        <w:drawing>
          <wp:inline distT="0" distB="0" distL="0" distR="0">
            <wp:extent cx="4343400" cy="1876425"/>
            <wp:effectExtent l="0" t="0" r="0" b="952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400" cy="1876425"/>
                    </a:xfrm>
                    <a:prstGeom prst="rect">
                      <a:avLst/>
                    </a:prstGeom>
                    <a:noFill/>
                    <a:ln>
                      <a:noFill/>
                    </a:ln>
                  </pic:spPr>
                </pic:pic>
              </a:graphicData>
            </a:graphic>
          </wp:inline>
        </w:drawing>
      </w:r>
    </w:p>
    <w:p w:rsidR="009B2849" w:rsidRPr="002537FA" w:rsidRDefault="009B2849" w:rsidP="009B2849">
      <w:pPr>
        <w:ind w:left="555" w:right="915"/>
        <w:jc w:val="center"/>
        <w:rPr>
          <w:rFonts w:cs="Simplified Arabic" w:hint="cs"/>
          <w:sz w:val="28"/>
          <w:szCs w:val="28"/>
        </w:rPr>
      </w:pPr>
      <w:r w:rsidRPr="002537FA">
        <w:rPr>
          <w:rFonts w:cs="Simplified Arabic" w:hint="cs"/>
          <w:sz w:val="28"/>
          <w:szCs w:val="28"/>
          <w:rtl/>
        </w:rPr>
        <w:t>شكل ( 24 ) : خطوات حمل ومسك السلاح الفرنسي</w:t>
      </w:r>
    </w:p>
    <w:p w:rsidR="009B2849" w:rsidRDefault="009B2849" w:rsidP="009B2849">
      <w:pPr>
        <w:pStyle w:val="1"/>
        <w:jc w:val="both"/>
        <w:rPr>
          <w:rFonts w:hint="cs"/>
          <w:sz w:val="28"/>
          <w:szCs w:val="28"/>
          <w:rtl/>
        </w:rPr>
      </w:pPr>
    </w:p>
    <w:p w:rsidR="009B2849" w:rsidRPr="002537FA" w:rsidRDefault="009B2849" w:rsidP="009B2849">
      <w:pPr>
        <w:pStyle w:val="1"/>
        <w:jc w:val="both"/>
        <w:rPr>
          <w:rFonts w:hint="cs"/>
          <w:sz w:val="28"/>
          <w:szCs w:val="28"/>
          <w:rtl/>
        </w:rPr>
      </w:pPr>
      <w:r w:rsidRPr="002537FA">
        <w:rPr>
          <w:rFonts w:hint="cs"/>
          <w:sz w:val="28"/>
          <w:szCs w:val="28"/>
          <w:rtl/>
        </w:rPr>
        <w:t>الأخطاء الشائعة في طريقة مسك السلاح الفرنسي :ـ</w:t>
      </w:r>
    </w:p>
    <w:p w:rsidR="009B2849" w:rsidRPr="002537FA" w:rsidRDefault="009B2849" w:rsidP="009B2849">
      <w:pPr>
        <w:pStyle w:val="a3"/>
        <w:numPr>
          <w:ilvl w:val="0"/>
          <w:numId w:val="3"/>
        </w:numPr>
        <w:ind w:right="0"/>
        <w:jc w:val="both"/>
        <w:rPr>
          <w:rFonts w:hint="cs"/>
          <w:sz w:val="28"/>
          <w:szCs w:val="28"/>
          <w:rtl/>
        </w:rPr>
      </w:pPr>
      <w:r w:rsidRPr="002537FA">
        <w:rPr>
          <w:rFonts w:hint="cs"/>
          <w:sz w:val="28"/>
          <w:szCs w:val="28"/>
          <w:rtl/>
        </w:rPr>
        <w:t>امتداد إصبع السبابة على السطح الجانبي الخارجي للمقبض .</w:t>
      </w:r>
    </w:p>
    <w:p w:rsidR="009B2849" w:rsidRPr="002537FA" w:rsidRDefault="009B2849" w:rsidP="009B2849">
      <w:pPr>
        <w:numPr>
          <w:ilvl w:val="0"/>
          <w:numId w:val="3"/>
        </w:numPr>
        <w:ind w:right="0"/>
        <w:jc w:val="both"/>
        <w:rPr>
          <w:rFonts w:cs="Simplified Arabic" w:hint="cs"/>
          <w:sz w:val="28"/>
          <w:szCs w:val="28"/>
        </w:rPr>
      </w:pPr>
      <w:r w:rsidRPr="002537FA">
        <w:rPr>
          <w:rFonts w:cs="Simplified Arabic" w:hint="cs"/>
          <w:sz w:val="28"/>
          <w:szCs w:val="28"/>
          <w:rtl/>
        </w:rPr>
        <w:t>التصلب في قبضة على المقبض بواسطة كف اليد كله .</w:t>
      </w:r>
    </w:p>
    <w:p w:rsidR="009B2849" w:rsidRPr="002537FA" w:rsidRDefault="009B2849" w:rsidP="009B2849">
      <w:pPr>
        <w:numPr>
          <w:ilvl w:val="0"/>
          <w:numId w:val="3"/>
        </w:numPr>
        <w:ind w:right="0"/>
        <w:jc w:val="both"/>
        <w:rPr>
          <w:rFonts w:cs="Simplified Arabic" w:hint="cs"/>
          <w:sz w:val="28"/>
          <w:szCs w:val="28"/>
        </w:rPr>
      </w:pPr>
      <w:r w:rsidRPr="002537FA">
        <w:rPr>
          <w:rFonts w:cs="Simplified Arabic" w:hint="cs"/>
          <w:sz w:val="28"/>
          <w:szCs w:val="28"/>
          <w:rtl/>
        </w:rPr>
        <w:t>دوران الأصابع جميعها حول المقبض .</w:t>
      </w:r>
    </w:p>
    <w:p w:rsidR="009B2849" w:rsidRPr="002537FA" w:rsidRDefault="009B2849" w:rsidP="009B2849">
      <w:pPr>
        <w:numPr>
          <w:ilvl w:val="0"/>
          <w:numId w:val="3"/>
        </w:numPr>
        <w:ind w:right="0"/>
        <w:jc w:val="both"/>
        <w:rPr>
          <w:rFonts w:cs="Simplified Arabic" w:hint="cs"/>
          <w:sz w:val="28"/>
          <w:szCs w:val="28"/>
        </w:rPr>
      </w:pPr>
      <w:r w:rsidRPr="002537FA">
        <w:rPr>
          <w:rFonts w:cs="Simplified Arabic" w:hint="cs"/>
          <w:sz w:val="28"/>
          <w:szCs w:val="28"/>
          <w:rtl/>
        </w:rPr>
        <w:t>انثناء الرسغ للداخل أو الخارج وعدم استقامته مع المقبض والسلاح ككل وينتج عنه صعوبة توجيه الذبابة نحو هدف المنافس .</w:t>
      </w:r>
    </w:p>
    <w:p w:rsidR="009B2849" w:rsidRPr="002537FA" w:rsidRDefault="009B2849" w:rsidP="009B2849">
      <w:pPr>
        <w:numPr>
          <w:ilvl w:val="0"/>
          <w:numId w:val="3"/>
        </w:numPr>
        <w:ind w:right="0"/>
        <w:jc w:val="both"/>
        <w:rPr>
          <w:rFonts w:cs="Simplified Arabic" w:hint="cs"/>
          <w:sz w:val="28"/>
          <w:szCs w:val="28"/>
        </w:rPr>
      </w:pPr>
      <w:r w:rsidRPr="002537FA">
        <w:rPr>
          <w:rFonts w:cs="Simplified Arabic" w:hint="cs"/>
          <w:sz w:val="28"/>
          <w:szCs w:val="28"/>
          <w:rtl/>
        </w:rPr>
        <w:t>انزلاق إصبع الإبهام على السطح العلوي للمقبض إلى أحد الجانبين مما يسبب استعمال الذراع كله في الحركة وليس الأصابع والرسغ .</w:t>
      </w:r>
    </w:p>
    <w:p w:rsidR="009B2849" w:rsidRPr="002537FA" w:rsidRDefault="009B2849" w:rsidP="009B2849">
      <w:pPr>
        <w:numPr>
          <w:ilvl w:val="0"/>
          <w:numId w:val="3"/>
        </w:numPr>
        <w:ind w:right="0"/>
        <w:jc w:val="both"/>
        <w:rPr>
          <w:rFonts w:cs="Simplified Arabic" w:hint="cs"/>
          <w:sz w:val="28"/>
          <w:szCs w:val="28"/>
        </w:rPr>
      </w:pPr>
      <w:r w:rsidRPr="002537FA">
        <w:rPr>
          <w:rFonts w:cs="Simplified Arabic" w:hint="cs"/>
          <w:sz w:val="28"/>
          <w:szCs w:val="28"/>
          <w:rtl/>
        </w:rPr>
        <w:lastRenderedPageBreak/>
        <w:t>دوران إصبع السبابة حول المقبض مع الأصابع الأخرى (المساعدة ) يؤدي إلى فقدان استقامة السلاح على امتداد الساعد مما يؤدي إلى انحراف الذبابة عن الهدف عند مد الذراع المسلحة لمحاولة تسجيل اللمسة .</w:t>
      </w:r>
    </w:p>
    <w:p w:rsidR="009B2849" w:rsidRPr="002537FA" w:rsidRDefault="009B2849" w:rsidP="009B2849">
      <w:pPr>
        <w:numPr>
          <w:ilvl w:val="0"/>
          <w:numId w:val="3"/>
        </w:numPr>
        <w:ind w:right="0"/>
        <w:jc w:val="both"/>
        <w:rPr>
          <w:rFonts w:cs="Simplified Arabic" w:hint="cs"/>
          <w:sz w:val="28"/>
          <w:szCs w:val="28"/>
        </w:rPr>
      </w:pPr>
      <w:r w:rsidRPr="002537FA">
        <w:rPr>
          <w:rFonts w:cs="Simplified Arabic" w:hint="cs"/>
          <w:sz w:val="28"/>
          <w:szCs w:val="28"/>
          <w:rtl/>
        </w:rPr>
        <w:t>التراخي في القبض على السلاح يسبب سقوط السلاح عند اصطدامه بسلاح المنافس أو عند قيام المنافس بالإعداد للهجوم .</w:t>
      </w:r>
    </w:p>
    <w:p w:rsidR="009B2849" w:rsidRPr="002537FA" w:rsidRDefault="009B2849" w:rsidP="009B2849">
      <w:pPr>
        <w:pStyle w:val="1"/>
        <w:jc w:val="both"/>
        <w:rPr>
          <w:rFonts w:hint="cs"/>
          <w:sz w:val="28"/>
          <w:szCs w:val="28"/>
          <w:rtl/>
        </w:rPr>
      </w:pPr>
      <w:r w:rsidRPr="002537FA">
        <w:rPr>
          <w:rFonts w:hint="cs"/>
          <w:sz w:val="28"/>
          <w:szCs w:val="28"/>
          <w:rtl/>
        </w:rPr>
        <w:t>- الخطوات التعليمية لحمل ومسك السلاح ذي القبضة البلجيكية :ـ</w:t>
      </w:r>
    </w:p>
    <w:p w:rsidR="009B2849" w:rsidRPr="002537FA" w:rsidRDefault="009B2849" w:rsidP="009B2849">
      <w:pPr>
        <w:pStyle w:val="2"/>
        <w:numPr>
          <w:ilvl w:val="0"/>
          <w:numId w:val="4"/>
        </w:numPr>
        <w:ind w:right="0"/>
        <w:jc w:val="both"/>
        <w:rPr>
          <w:rFonts w:hint="cs"/>
          <w:sz w:val="28"/>
          <w:szCs w:val="28"/>
          <w:rtl/>
        </w:rPr>
      </w:pPr>
      <w:r w:rsidRPr="002537FA">
        <w:rPr>
          <w:rFonts w:hint="cs"/>
          <w:sz w:val="28"/>
          <w:szCs w:val="28"/>
          <w:rtl/>
        </w:rPr>
        <w:t>بما إن القبضة البلجيكية تشبه قبضة المسدس لذا يوضع إصبع الإبهام على السطح العلوي للمقبض خلف السطح الخلفي للواقي مباشرةً .</w:t>
      </w:r>
    </w:p>
    <w:p w:rsidR="009B2849" w:rsidRPr="002537FA" w:rsidRDefault="009B2849" w:rsidP="009B2849">
      <w:pPr>
        <w:numPr>
          <w:ilvl w:val="0"/>
          <w:numId w:val="4"/>
        </w:numPr>
        <w:ind w:right="0"/>
        <w:jc w:val="both"/>
        <w:rPr>
          <w:rFonts w:cs="Simplified Arabic" w:hint="cs"/>
          <w:sz w:val="28"/>
          <w:szCs w:val="28"/>
        </w:rPr>
      </w:pPr>
      <w:r w:rsidRPr="002537FA">
        <w:rPr>
          <w:rFonts w:cs="Simplified Arabic" w:hint="cs"/>
          <w:sz w:val="28"/>
          <w:szCs w:val="28"/>
          <w:rtl/>
        </w:rPr>
        <w:t>توضع السلامية الأولى والثانية من إصبع السبابة على السطح السفلي لمقدمة المقبض.</w:t>
      </w:r>
    </w:p>
    <w:p w:rsidR="009B2849" w:rsidRPr="002537FA" w:rsidRDefault="009B2849" w:rsidP="009B2849">
      <w:pPr>
        <w:numPr>
          <w:ilvl w:val="0"/>
          <w:numId w:val="4"/>
        </w:numPr>
        <w:ind w:right="0"/>
        <w:jc w:val="both"/>
        <w:rPr>
          <w:rFonts w:cs="Simplified Arabic" w:hint="cs"/>
          <w:sz w:val="28"/>
          <w:szCs w:val="28"/>
        </w:rPr>
      </w:pPr>
      <w:r w:rsidRPr="002537FA">
        <w:rPr>
          <w:rFonts w:cs="Simplified Arabic" w:hint="cs"/>
          <w:sz w:val="28"/>
          <w:szCs w:val="28"/>
          <w:rtl/>
        </w:rPr>
        <w:t>توزع الأصابع الثلاثة الباقية على التجاويف الخاصة بها والموجودة في القبضة .</w:t>
      </w:r>
    </w:p>
    <w:p w:rsidR="009B2849" w:rsidRPr="002537FA" w:rsidRDefault="009B2849" w:rsidP="009B2849">
      <w:pPr>
        <w:numPr>
          <w:ilvl w:val="0"/>
          <w:numId w:val="4"/>
        </w:numPr>
        <w:ind w:right="0"/>
        <w:jc w:val="both"/>
        <w:rPr>
          <w:rFonts w:cs="Simplified Arabic" w:hint="cs"/>
          <w:sz w:val="28"/>
          <w:szCs w:val="28"/>
        </w:rPr>
      </w:pPr>
      <w:r w:rsidRPr="002537FA">
        <w:rPr>
          <w:rFonts w:cs="Simplified Arabic" w:hint="cs"/>
          <w:sz w:val="28"/>
          <w:szCs w:val="28"/>
          <w:rtl/>
        </w:rPr>
        <w:t>تستقر مؤخرة المقبض داخل تجويف راحة اليد .</w:t>
      </w:r>
    </w:p>
    <w:p w:rsidR="009B2849" w:rsidRPr="002537FA" w:rsidRDefault="009B2849" w:rsidP="009B2849">
      <w:pPr>
        <w:numPr>
          <w:ilvl w:val="0"/>
          <w:numId w:val="4"/>
        </w:numPr>
        <w:ind w:right="0"/>
        <w:jc w:val="both"/>
        <w:rPr>
          <w:rFonts w:cs="Simplified Arabic" w:hint="cs"/>
          <w:sz w:val="28"/>
          <w:szCs w:val="28"/>
        </w:rPr>
      </w:pPr>
      <w:r w:rsidRPr="002537FA">
        <w:rPr>
          <w:rFonts w:cs="Simplified Arabic" w:hint="cs"/>
          <w:sz w:val="28"/>
          <w:szCs w:val="28"/>
          <w:rtl/>
        </w:rPr>
        <w:t>عند استقرار كل إصبع بصفة عامة داخل التجويف الخاص به في هذه القبضة فلا توجد هناك أخطاء يمكن حدوثها بشكل واضح  ومؤثر في هذه القبضة .</w:t>
      </w:r>
    </w:p>
    <w:p w:rsidR="009B2849" w:rsidRPr="002537FA" w:rsidRDefault="009B2849" w:rsidP="009B2849">
      <w:pPr>
        <w:jc w:val="both"/>
        <w:rPr>
          <w:rFonts w:cs="Simplified Arabic" w:hint="cs"/>
          <w:b/>
          <w:bCs/>
          <w:sz w:val="28"/>
          <w:szCs w:val="28"/>
          <w:rtl/>
        </w:rPr>
      </w:pPr>
      <w:r w:rsidRPr="002537FA">
        <w:rPr>
          <w:rFonts w:cs="Simplified Arabic" w:hint="cs"/>
          <w:b/>
          <w:bCs/>
          <w:sz w:val="28"/>
          <w:szCs w:val="28"/>
          <w:rtl/>
        </w:rPr>
        <w:t xml:space="preserve">ثانياً : وضع الأساس : </w:t>
      </w:r>
    </w:p>
    <w:p w:rsidR="009B2849" w:rsidRPr="002537FA" w:rsidRDefault="009B2849" w:rsidP="009B2849">
      <w:pPr>
        <w:pStyle w:val="20"/>
        <w:jc w:val="both"/>
        <w:rPr>
          <w:rFonts w:cs="Simplified Arabic" w:hint="cs"/>
          <w:sz w:val="28"/>
          <w:szCs w:val="28"/>
          <w:rtl/>
        </w:rPr>
      </w:pPr>
      <w:r w:rsidRPr="002537FA">
        <w:rPr>
          <w:rFonts w:cs="Simplified Arabic" w:hint="cs"/>
          <w:sz w:val="28"/>
          <w:szCs w:val="28"/>
          <w:rtl/>
        </w:rPr>
        <w:t xml:space="preserve">    يعد هذا الوضع الأساس الذي يبنى عليه بعد ذلك شكل واتجاه أوضاع الجسم وحركات القدمين. أما الخطوات التعليمية لأخذ الوضع الأساسي هي :ـ</w:t>
      </w:r>
    </w:p>
    <w:p w:rsidR="009B2849" w:rsidRPr="002537FA" w:rsidRDefault="009B2849" w:rsidP="009B2849">
      <w:pPr>
        <w:pStyle w:val="20"/>
        <w:numPr>
          <w:ilvl w:val="0"/>
          <w:numId w:val="5"/>
        </w:numPr>
        <w:ind w:right="0"/>
        <w:jc w:val="both"/>
        <w:rPr>
          <w:rFonts w:cs="Simplified Arabic" w:hint="cs"/>
          <w:sz w:val="28"/>
          <w:szCs w:val="28"/>
          <w:rtl/>
        </w:rPr>
      </w:pPr>
      <w:r w:rsidRPr="002537FA">
        <w:rPr>
          <w:rFonts w:cs="Simplified Arabic" w:hint="cs"/>
          <w:sz w:val="28"/>
          <w:szCs w:val="28"/>
          <w:rtl/>
        </w:rPr>
        <w:t>يقف المبتدئ الوقفة الرياضية الاعتيادية والقدمان متلاصقتان ، إذ يلتصق كعب القدم الأمامية بكعب القدم الخلفية مع بقاء المشطين متعامدين .</w:t>
      </w:r>
    </w:p>
    <w:p w:rsidR="009B2849" w:rsidRPr="002537FA" w:rsidRDefault="009B2849" w:rsidP="009B2849">
      <w:pPr>
        <w:pStyle w:val="20"/>
        <w:numPr>
          <w:ilvl w:val="0"/>
          <w:numId w:val="5"/>
        </w:numPr>
        <w:ind w:right="0"/>
        <w:jc w:val="both"/>
        <w:rPr>
          <w:rFonts w:cs="Simplified Arabic" w:hint="cs"/>
          <w:sz w:val="28"/>
          <w:szCs w:val="28"/>
        </w:rPr>
      </w:pPr>
      <w:r w:rsidRPr="002537FA">
        <w:rPr>
          <w:rFonts w:cs="Simplified Arabic" w:hint="cs"/>
          <w:sz w:val="28"/>
          <w:szCs w:val="28"/>
          <w:rtl/>
        </w:rPr>
        <w:t>توضع اليد المسلحة أمام الفخذ الأمامي ونصل السلاح يتجه نحو الأسفل وللأمام ، أما اليد الحرة ( غير المسلحة ) فتحمل القناع مرتكزاً على أعلى حرقفة الرجل الخلفية .</w:t>
      </w:r>
    </w:p>
    <w:p w:rsidR="009B2849" w:rsidRPr="002537FA" w:rsidRDefault="009B2849" w:rsidP="009B2849">
      <w:pPr>
        <w:pStyle w:val="20"/>
        <w:numPr>
          <w:ilvl w:val="0"/>
          <w:numId w:val="5"/>
        </w:numPr>
        <w:ind w:right="0"/>
        <w:jc w:val="both"/>
        <w:rPr>
          <w:rFonts w:cs="Simplified Arabic" w:hint="cs"/>
          <w:sz w:val="28"/>
          <w:szCs w:val="28"/>
        </w:rPr>
      </w:pPr>
      <w:r w:rsidRPr="002537FA">
        <w:rPr>
          <w:rFonts w:cs="Simplified Arabic" w:hint="cs"/>
          <w:sz w:val="28"/>
          <w:szCs w:val="28"/>
          <w:rtl/>
        </w:rPr>
        <w:t>دوران الكتف الذي تتعلق به الذراع المسلحة حتى يصبح مسقط الكتف عمودياً على مقدمة القدم الأمامية .</w:t>
      </w:r>
    </w:p>
    <w:p w:rsidR="009B2849" w:rsidRPr="002537FA" w:rsidRDefault="009B2849" w:rsidP="009B2849">
      <w:pPr>
        <w:pStyle w:val="20"/>
        <w:numPr>
          <w:ilvl w:val="0"/>
          <w:numId w:val="5"/>
        </w:numPr>
        <w:ind w:right="0"/>
        <w:jc w:val="both"/>
        <w:rPr>
          <w:rFonts w:cs="Simplified Arabic" w:hint="cs"/>
          <w:sz w:val="28"/>
          <w:szCs w:val="28"/>
        </w:rPr>
      </w:pPr>
      <w:r w:rsidRPr="002537FA">
        <w:rPr>
          <w:rFonts w:cs="Simplified Arabic" w:hint="cs"/>
          <w:sz w:val="28"/>
          <w:szCs w:val="28"/>
          <w:rtl/>
        </w:rPr>
        <w:t>نصل بذلك إلى وضع المواجهة الجانبية للمنافس بالذراع المسلحة إذ ينقسم الجسم إلى قسم أمامي يواجه للمنافس وقسم خلفي لا يوجه المنافس وهذا الوضع يناسب طبيعة وحركات الجسم والقدمين في المبارزة ( الوضع الجانبي ل</w:t>
      </w:r>
      <w:bookmarkStart w:id="0" w:name="_GoBack"/>
      <w:bookmarkEnd w:id="0"/>
      <w:r w:rsidRPr="002537FA">
        <w:rPr>
          <w:rFonts w:cs="Simplified Arabic" w:hint="cs"/>
          <w:sz w:val="28"/>
          <w:szCs w:val="28"/>
          <w:rtl/>
        </w:rPr>
        <w:t>لجسم ) .</w:t>
      </w:r>
    </w:p>
    <w:p w:rsidR="009B2849" w:rsidRDefault="009B2849" w:rsidP="009B2849">
      <w:pPr>
        <w:pStyle w:val="20"/>
        <w:jc w:val="both"/>
        <w:rPr>
          <w:rFonts w:cs="Simplified Arabic" w:hint="cs"/>
          <w:b/>
          <w:bCs/>
          <w:sz w:val="28"/>
          <w:szCs w:val="28"/>
          <w:rtl/>
        </w:rPr>
      </w:pPr>
    </w:p>
    <w:p w:rsidR="009B2849" w:rsidRDefault="009B2849" w:rsidP="009B2849">
      <w:pPr>
        <w:pStyle w:val="20"/>
        <w:jc w:val="both"/>
        <w:rPr>
          <w:rFonts w:cs="Simplified Arabic" w:hint="cs"/>
          <w:b/>
          <w:bCs/>
          <w:sz w:val="28"/>
          <w:szCs w:val="28"/>
          <w:rtl/>
        </w:rPr>
      </w:pPr>
    </w:p>
    <w:p w:rsidR="009B2849" w:rsidRDefault="009B2849" w:rsidP="009B2849">
      <w:pPr>
        <w:pStyle w:val="20"/>
        <w:jc w:val="both"/>
        <w:rPr>
          <w:rFonts w:cs="Simplified Arabic" w:hint="cs"/>
          <w:b/>
          <w:bCs/>
          <w:sz w:val="28"/>
          <w:szCs w:val="28"/>
          <w:rtl/>
        </w:rPr>
      </w:pPr>
    </w:p>
    <w:p w:rsidR="009B2849" w:rsidRPr="002537FA" w:rsidRDefault="009B2849" w:rsidP="009B2849">
      <w:pPr>
        <w:pStyle w:val="20"/>
        <w:jc w:val="both"/>
        <w:rPr>
          <w:rFonts w:cs="Simplified Arabic"/>
          <w:b/>
          <w:bCs/>
          <w:sz w:val="28"/>
          <w:szCs w:val="28"/>
        </w:rPr>
      </w:pPr>
      <w:r w:rsidRPr="002537FA">
        <w:rPr>
          <w:rFonts w:cs="Simplified Arabic" w:hint="cs"/>
          <w:b/>
          <w:bCs/>
          <w:sz w:val="28"/>
          <w:szCs w:val="28"/>
          <w:rtl/>
        </w:rPr>
        <w:t>ثالثاً : أداء التحية :</w:t>
      </w:r>
      <w:r w:rsidRPr="002537FA">
        <w:rPr>
          <w:rFonts w:cs="Simplified Arabic"/>
          <w:b/>
          <w:bCs/>
          <w:sz w:val="28"/>
          <w:szCs w:val="28"/>
        </w:rPr>
        <w:t xml:space="preserve">Le Salute </w:t>
      </w:r>
    </w:p>
    <w:p w:rsidR="009B2849" w:rsidRPr="002537FA" w:rsidRDefault="009B2849" w:rsidP="009B2849">
      <w:pPr>
        <w:pStyle w:val="20"/>
        <w:jc w:val="both"/>
        <w:rPr>
          <w:rFonts w:cs="Simplified Arabic" w:hint="cs"/>
          <w:sz w:val="28"/>
          <w:szCs w:val="28"/>
          <w:rtl/>
        </w:rPr>
      </w:pPr>
      <w:r w:rsidRPr="002537FA">
        <w:rPr>
          <w:rFonts w:cs="Simplified Arabic" w:hint="cs"/>
          <w:sz w:val="28"/>
          <w:szCs w:val="28"/>
          <w:rtl/>
        </w:rPr>
        <w:t xml:space="preserve">   يعد أداء التحية عملاً إجبارياً وإلزامياً في المبارزة ، له أكثر من مدلول أخلاقي فهي تدل على رفعة وسمو وروح المبادئ التي تؤطر مباريات اللعبة . ويجب أداء التحية للمنافس والحكم والجمهور قبل وبعد المنازلة .</w:t>
      </w:r>
    </w:p>
    <w:p w:rsidR="009B2849" w:rsidRPr="002537FA" w:rsidRDefault="009B2849" w:rsidP="009B2849">
      <w:pPr>
        <w:pStyle w:val="20"/>
        <w:jc w:val="both"/>
        <w:rPr>
          <w:rFonts w:cs="Simplified Arabic" w:hint="cs"/>
          <w:sz w:val="28"/>
          <w:szCs w:val="28"/>
          <w:rtl/>
        </w:rPr>
      </w:pPr>
      <w:r w:rsidRPr="002537FA">
        <w:rPr>
          <w:rFonts w:cs="Simplified Arabic" w:hint="cs"/>
          <w:sz w:val="28"/>
          <w:szCs w:val="28"/>
          <w:rtl/>
        </w:rPr>
        <w:t xml:space="preserve">  أما أهم الخطوات التعليمية لأداء التحية هي :ـ</w:t>
      </w:r>
    </w:p>
    <w:p w:rsidR="009B2849" w:rsidRPr="002537FA" w:rsidRDefault="009B2849" w:rsidP="009B2849">
      <w:pPr>
        <w:pStyle w:val="20"/>
        <w:numPr>
          <w:ilvl w:val="0"/>
          <w:numId w:val="6"/>
        </w:numPr>
        <w:ind w:right="0"/>
        <w:jc w:val="both"/>
        <w:rPr>
          <w:rFonts w:cs="Simplified Arabic" w:hint="cs"/>
          <w:sz w:val="28"/>
          <w:szCs w:val="28"/>
          <w:rtl/>
        </w:rPr>
      </w:pPr>
      <w:r w:rsidRPr="002537FA">
        <w:rPr>
          <w:rFonts w:cs="Simplified Arabic" w:hint="cs"/>
          <w:sz w:val="28"/>
          <w:szCs w:val="28"/>
          <w:rtl/>
        </w:rPr>
        <w:t>من وضع الأساس ترفع اليد المسلحة مع امتدادها بالكامل جانباً مائلاً عالياً بحيث يكون الذراع والسلاح على استقامة واحدة والكف أعلى من مستوى الكتف .</w:t>
      </w:r>
    </w:p>
    <w:p w:rsidR="009B2849" w:rsidRPr="002537FA" w:rsidRDefault="009B2849" w:rsidP="009B2849">
      <w:pPr>
        <w:pStyle w:val="20"/>
        <w:numPr>
          <w:ilvl w:val="0"/>
          <w:numId w:val="6"/>
        </w:numPr>
        <w:ind w:right="0"/>
        <w:jc w:val="both"/>
        <w:rPr>
          <w:rFonts w:cs="Simplified Arabic" w:hint="cs"/>
          <w:sz w:val="28"/>
          <w:szCs w:val="28"/>
        </w:rPr>
      </w:pPr>
      <w:r w:rsidRPr="002537FA">
        <w:rPr>
          <w:rFonts w:cs="Simplified Arabic" w:hint="cs"/>
          <w:sz w:val="28"/>
          <w:szCs w:val="28"/>
          <w:rtl/>
        </w:rPr>
        <w:t>ثني الذراع المسلحة من المرفق في اتجاه الكتف حتى يصبح واقي السلاح أمام الذقن والنصل والذبابة متجهاً للأعلى .</w:t>
      </w:r>
    </w:p>
    <w:p w:rsidR="009B2849" w:rsidRPr="002537FA" w:rsidRDefault="009B2849" w:rsidP="009B2849">
      <w:pPr>
        <w:pStyle w:val="20"/>
        <w:numPr>
          <w:ilvl w:val="0"/>
          <w:numId w:val="6"/>
        </w:numPr>
        <w:ind w:right="0"/>
        <w:jc w:val="both"/>
        <w:rPr>
          <w:rFonts w:cs="Simplified Arabic" w:hint="cs"/>
          <w:sz w:val="28"/>
          <w:szCs w:val="28"/>
        </w:rPr>
      </w:pPr>
      <w:r w:rsidRPr="002537FA">
        <w:rPr>
          <w:rFonts w:cs="Simplified Arabic" w:hint="cs"/>
          <w:sz w:val="28"/>
          <w:szCs w:val="28"/>
          <w:rtl/>
        </w:rPr>
        <w:t>يقوم بعد ذلك اللاعب بمد الذراع المسلحة للأمام لتتخذ وضعاً موازياً للأرض لتحية المنافس .</w:t>
      </w:r>
    </w:p>
    <w:p w:rsidR="009B2849" w:rsidRPr="002537FA" w:rsidRDefault="009B2849" w:rsidP="009B2849">
      <w:pPr>
        <w:pStyle w:val="20"/>
        <w:numPr>
          <w:ilvl w:val="0"/>
          <w:numId w:val="6"/>
        </w:numPr>
        <w:ind w:right="0"/>
        <w:jc w:val="both"/>
        <w:rPr>
          <w:rFonts w:cs="Simplified Arabic" w:hint="cs"/>
          <w:sz w:val="28"/>
          <w:szCs w:val="28"/>
        </w:rPr>
      </w:pPr>
      <w:r w:rsidRPr="002537FA">
        <w:rPr>
          <w:rFonts w:cs="Simplified Arabic" w:hint="cs"/>
          <w:sz w:val="28"/>
          <w:szCs w:val="28"/>
          <w:rtl/>
        </w:rPr>
        <w:t>يثني اللاعب مرة أخرى ذراعه المسلحة من المرفق ويكون الساعد أمام ذقنه ونصل سلاحه متجهاً للأعلى .</w:t>
      </w:r>
    </w:p>
    <w:p w:rsidR="009B2849" w:rsidRPr="002537FA" w:rsidRDefault="009B2849" w:rsidP="009B2849">
      <w:pPr>
        <w:pStyle w:val="20"/>
        <w:numPr>
          <w:ilvl w:val="0"/>
          <w:numId w:val="6"/>
        </w:numPr>
        <w:ind w:right="0"/>
        <w:jc w:val="both"/>
        <w:rPr>
          <w:rFonts w:cs="Simplified Arabic" w:hint="cs"/>
          <w:sz w:val="28"/>
          <w:szCs w:val="28"/>
        </w:rPr>
      </w:pPr>
      <w:r w:rsidRPr="002537FA">
        <w:rPr>
          <w:rFonts w:cs="Simplified Arabic" w:hint="cs"/>
          <w:sz w:val="28"/>
          <w:szCs w:val="28"/>
          <w:rtl/>
        </w:rPr>
        <w:t>ثم يقوم اللاعب بمد ذراعه المسلحة هابطة إلى أسفل وإلى جهة اليسار لتحية الحكم والجمهور الذي يتواجد في هذا الاتجاه .</w:t>
      </w:r>
    </w:p>
    <w:p w:rsidR="009B2849" w:rsidRPr="002537FA" w:rsidRDefault="009B2849" w:rsidP="009B2849">
      <w:pPr>
        <w:pStyle w:val="20"/>
        <w:numPr>
          <w:ilvl w:val="0"/>
          <w:numId w:val="6"/>
        </w:numPr>
        <w:ind w:right="0"/>
        <w:jc w:val="both"/>
        <w:rPr>
          <w:rFonts w:cs="Simplified Arabic" w:hint="cs"/>
          <w:sz w:val="28"/>
          <w:szCs w:val="28"/>
        </w:rPr>
      </w:pPr>
      <w:r w:rsidRPr="002537FA">
        <w:rPr>
          <w:rFonts w:cs="Simplified Arabic" w:hint="cs"/>
          <w:sz w:val="28"/>
          <w:szCs w:val="28"/>
          <w:rtl/>
        </w:rPr>
        <w:lastRenderedPageBreak/>
        <w:t>ثم يثني اليد نحو الوجه لتهبط مرة أخرى إلى أسفل للجهة اليمنى لتحية الجمهور المتواجد على يمين اللاعب .</w:t>
      </w:r>
    </w:p>
    <w:p w:rsidR="009B2849" w:rsidRPr="002537FA" w:rsidRDefault="009B2849" w:rsidP="009B2849">
      <w:pPr>
        <w:pStyle w:val="20"/>
        <w:ind w:left="360" w:right="795"/>
        <w:jc w:val="both"/>
        <w:rPr>
          <w:rFonts w:cs="Simplified Arabic" w:hint="cs"/>
          <w:sz w:val="28"/>
          <w:szCs w:val="28"/>
          <w:rtl/>
        </w:rPr>
      </w:pPr>
      <w:r>
        <w:rPr>
          <w:rFonts w:hint="cs"/>
          <w:noProof/>
          <w:sz w:val="28"/>
          <w:szCs w:val="28"/>
          <w:rtl/>
        </w:rPr>
        <w:drawing>
          <wp:inline distT="0" distB="0" distL="0" distR="0">
            <wp:extent cx="5267325" cy="2914650"/>
            <wp:effectExtent l="0" t="0" r="952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2914650"/>
                    </a:xfrm>
                    <a:prstGeom prst="rect">
                      <a:avLst/>
                    </a:prstGeom>
                    <a:noFill/>
                    <a:ln>
                      <a:noFill/>
                    </a:ln>
                  </pic:spPr>
                </pic:pic>
              </a:graphicData>
            </a:graphic>
          </wp:inline>
        </w:drawing>
      </w:r>
    </w:p>
    <w:p w:rsidR="009B2849" w:rsidRPr="002537FA" w:rsidRDefault="009B2849" w:rsidP="009B2849">
      <w:pPr>
        <w:pStyle w:val="20"/>
        <w:ind w:left="360" w:right="795"/>
        <w:jc w:val="center"/>
        <w:rPr>
          <w:rFonts w:cs="Simplified Arabic" w:hint="cs"/>
          <w:sz w:val="28"/>
          <w:szCs w:val="28"/>
          <w:rtl/>
        </w:rPr>
      </w:pPr>
      <w:r w:rsidRPr="002537FA">
        <w:rPr>
          <w:rFonts w:cs="Simplified Arabic" w:hint="cs"/>
          <w:sz w:val="28"/>
          <w:szCs w:val="28"/>
          <w:rtl/>
        </w:rPr>
        <w:t>شكل ( 25 ) : خطوات أداء التحية</w:t>
      </w:r>
    </w:p>
    <w:p w:rsidR="009B2849" w:rsidRDefault="009B2849" w:rsidP="009B2849">
      <w:pPr>
        <w:pStyle w:val="20"/>
        <w:ind w:left="360" w:right="795"/>
        <w:jc w:val="both"/>
        <w:rPr>
          <w:rFonts w:cs="Simplified Arabic" w:hint="cs"/>
          <w:sz w:val="28"/>
          <w:szCs w:val="28"/>
          <w:rtl/>
        </w:rPr>
      </w:pPr>
    </w:p>
    <w:p w:rsidR="009B2849" w:rsidRDefault="009B2849" w:rsidP="009B2849">
      <w:pPr>
        <w:pStyle w:val="20"/>
        <w:jc w:val="both"/>
        <w:rPr>
          <w:rFonts w:cs="Simplified Arabic" w:hint="cs"/>
          <w:sz w:val="28"/>
          <w:szCs w:val="28"/>
          <w:rtl/>
        </w:rPr>
      </w:pPr>
    </w:p>
    <w:p w:rsidR="009B2849" w:rsidRDefault="009B2849" w:rsidP="009B2849">
      <w:pPr>
        <w:pStyle w:val="20"/>
        <w:jc w:val="both"/>
        <w:rPr>
          <w:rFonts w:cs="Simplified Arabic" w:hint="cs"/>
          <w:sz w:val="28"/>
          <w:szCs w:val="28"/>
          <w:rtl/>
        </w:rPr>
      </w:pPr>
    </w:p>
    <w:p w:rsidR="009B2849" w:rsidRPr="002537FA" w:rsidRDefault="009B2849" w:rsidP="009B2849">
      <w:pPr>
        <w:pStyle w:val="20"/>
        <w:jc w:val="both"/>
        <w:rPr>
          <w:rFonts w:cs="Simplified Arabic"/>
          <w:sz w:val="28"/>
          <w:szCs w:val="28"/>
        </w:rPr>
      </w:pPr>
      <w:r w:rsidRPr="002537FA">
        <w:rPr>
          <w:rFonts w:cs="Simplified Arabic" w:hint="cs"/>
          <w:b/>
          <w:bCs/>
          <w:sz w:val="28"/>
          <w:szCs w:val="28"/>
          <w:rtl/>
        </w:rPr>
        <w:t>رابعاً : وقفة الاستعداد</w:t>
      </w:r>
      <w:r w:rsidRPr="002537FA">
        <w:rPr>
          <w:rFonts w:cs="Simplified Arabic" w:hint="cs"/>
          <w:sz w:val="28"/>
          <w:szCs w:val="28"/>
          <w:rtl/>
        </w:rPr>
        <w:t xml:space="preserve"> </w:t>
      </w:r>
      <w:r w:rsidRPr="002537FA">
        <w:rPr>
          <w:rFonts w:cs="Simplified Arabic" w:hint="cs"/>
          <w:b/>
          <w:bCs/>
          <w:sz w:val="28"/>
          <w:szCs w:val="28"/>
          <w:rtl/>
        </w:rPr>
        <w:t xml:space="preserve">( التحفز ) : </w:t>
      </w:r>
      <w:proofErr w:type="spellStart"/>
      <w:r w:rsidRPr="002537FA">
        <w:rPr>
          <w:rFonts w:cs="Simplified Arabic"/>
          <w:sz w:val="28"/>
          <w:szCs w:val="28"/>
        </w:rPr>
        <w:t>En</w:t>
      </w:r>
      <w:proofErr w:type="spellEnd"/>
      <w:r w:rsidRPr="002537FA">
        <w:rPr>
          <w:rFonts w:cs="Simplified Arabic"/>
          <w:sz w:val="28"/>
          <w:szCs w:val="28"/>
        </w:rPr>
        <w:t xml:space="preserve"> </w:t>
      </w:r>
      <w:proofErr w:type="spellStart"/>
      <w:r w:rsidRPr="002537FA">
        <w:rPr>
          <w:rFonts w:cs="Simplified Arabic"/>
          <w:sz w:val="28"/>
          <w:szCs w:val="28"/>
        </w:rPr>
        <w:t>Carde</w:t>
      </w:r>
      <w:proofErr w:type="spellEnd"/>
    </w:p>
    <w:p w:rsidR="009B2849" w:rsidRPr="002537FA" w:rsidRDefault="009B2849" w:rsidP="009B2849">
      <w:pPr>
        <w:pStyle w:val="20"/>
        <w:jc w:val="both"/>
        <w:rPr>
          <w:rFonts w:cs="Simplified Arabic" w:hint="cs"/>
          <w:sz w:val="28"/>
          <w:szCs w:val="28"/>
          <w:rtl/>
        </w:rPr>
      </w:pPr>
      <w:r w:rsidRPr="002537FA">
        <w:rPr>
          <w:rFonts w:cs="Simplified Arabic" w:hint="cs"/>
          <w:sz w:val="28"/>
          <w:szCs w:val="28"/>
          <w:rtl/>
        </w:rPr>
        <w:t xml:space="preserve">    تعد وقفة الاستعداد ( التحفز ) من أفضل الأوضاع وأهمها التي تجعل اللاعب متحفزاً للحركة ويعطى اللاعب الصفة الرئيسية لحركات التقدم للأمام والتقهقر للخلف التي تتطلب أرجلاً رشيقة ومرنة لأنها تكمل الحركات الفنية الهجومية والدفاعية المتعلقة بالمبارزة .</w:t>
      </w:r>
    </w:p>
    <w:p w:rsidR="009B2849" w:rsidRPr="002537FA" w:rsidRDefault="009B2849" w:rsidP="009B2849">
      <w:pPr>
        <w:pStyle w:val="20"/>
        <w:jc w:val="both"/>
        <w:rPr>
          <w:rFonts w:cs="Simplified Arabic" w:hint="cs"/>
          <w:sz w:val="28"/>
          <w:szCs w:val="28"/>
          <w:rtl/>
        </w:rPr>
      </w:pPr>
    </w:p>
    <w:p w:rsidR="009B2849" w:rsidRPr="002537FA" w:rsidRDefault="009B2849" w:rsidP="009B2849">
      <w:pPr>
        <w:pStyle w:val="20"/>
        <w:jc w:val="both"/>
        <w:rPr>
          <w:rFonts w:cs="Simplified Arabic" w:hint="cs"/>
          <w:b/>
          <w:bCs/>
          <w:sz w:val="28"/>
          <w:szCs w:val="28"/>
          <w:rtl/>
        </w:rPr>
      </w:pPr>
      <w:r w:rsidRPr="002537FA">
        <w:rPr>
          <w:rFonts w:cs="Simplified Arabic" w:hint="cs"/>
          <w:b/>
          <w:bCs/>
          <w:sz w:val="28"/>
          <w:szCs w:val="28"/>
          <w:rtl/>
        </w:rPr>
        <w:t>الخطوات التعليمية لأداء وقفة الاستعداد :ـ</w:t>
      </w:r>
    </w:p>
    <w:p w:rsidR="009B2849" w:rsidRPr="002537FA" w:rsidRDefault="009B2849" w:rsidP="009B2849">
      <w:pPr>
        <w:pStyle w:val="20"/>
        <w:numPr>
          <w:ilvl w:val="0"/>
          <w:numId w:val="7"/>
        </w:numPr>
        <w:ind w:right="0"/>
        <w:jc w:val="both"/>
        <w:rPr>
          <w:rFonts w:cs="Simplified Arabic" w:hint="cs"/>
          <w:sz w:val="28"/>
          <w:szCs w:val="28"/>
          <w:rtl/>
        </w:rPr>
      </w:pPr>
      <w:r w:rsidRPr="002537FA">
        <w:rPr>
          <w:rFonts w:cs="Simplified Arabic" w:hint="cs"/>
          <w:sz w:val="28"/>
          <w:szCs w:val="28"/>
          <w:rtl/>
        </w:rPr>
        <w:t>من وضع الأساس يبدأ المبتدئ بتحريك ونقل القدم الأمامية للأمام مسافة قدم واحد إلى قدم ونصف تقريباً إذ تكون المسافة بين القدمين متناسبة مع اتساع الحوض وطول الأرجل والمشطين متعامدين ويشير مشط القدم الأمامية باتجاه المنافس ومركز ثقل الجسم موزع على القدمين بالتساوي ويقع مركز ثقله في منتصف المسافة بين القدمين .</w:t>
      </w:r>
    </w:p>
    <w:p w:rsidR="009B2849" w:rsidRPr="002537FA" w:rsidRDefault="009B2849" w:rsidP="009B2849">
      <w:pPr>
        <w:pStyle w:val="20"/>
        <w:numPr>
          <w:ilvl w:val="0"/>
          <w:numId w:val="7"/>
        </w:numPr>
        <w:ind w:right="0"/>
        <w:jc w:val="both"/>
        <w:rPr>
          <w:rFonts w:cs="Simplified Arabic" w:hint="cs"/>
          <w:sz w:val="28"/>
          <w:szCs w:val="28"/>
        </w:rPr>
      </w:pPr>
      <w:r w:rsidRPr="002537FA">
        <w:rPr>
          <w:rFonts w:cs="Simplified Arabic" w:hint="cs"/>
          <w:sz w:val="28"/>
          <w:szCs w:val="28"/>
          <w:rtl/>
        </w:rPr>
        <w:t xml:space="preserve">يلي ذلك ثني الركبتين نصفاً إلى أسفل ويصنع الفخذ مع الساق زاوية قائمة والركبتان متجهتان للخارج مع توزيع وزن الجسم عليهما بالتساوي والركبتان عموديتان على المشطين .  </w:t>
      </w:r>
    </w:p>
    <w:p w:rsidR="009B2849" w:rsidRPr="002537FA" w:rsidRDefault="009B2849" w:rsidP="009B2849">
      <w:pPr>
        <w:pStyle w:val="20"/>
        <w:numPr>
          <w:ilvl w:val="0"/>
          <w:numId w:val="7"/>
        </w:numPr>
        <w:ind w:right="0"/>
        <w:jc w:val="both"/>
        <w:rPr>
          <w:rFonts w:cs="Simplified Arabic" w:hint="cs"/>
          <w:sz w:val="28"/>
          <w:szCs w:val="28"/>
        </w:rPr>
      </w:pPr>
      <w:r w:rsidRPr="002537FA">
        <w:rPr>
          <w:rFonts w:cs="Simplified Arabic" w:hint="cs"/>
          <w:sz w:val="28"/>
          <w:szCs w:val="28"/>
          <w:rtl/>
        </w:rPr>
        <w:t xml:space="preserve">وضع الذراع المسلحة أمام الجذع وفي وضع انثناء وتشكل زاوية منفرجة بين العضد والساعد مركزها المرفق ويبعد عن الوسط بحوالي (10- </w:t>
      </w:r>
      <w:smartTag w:uri="urn:schemas-microsoft-com:office:smarttags" w:element="metricconverter">
        <w:smartTagPr>
          <w:attr w:name="ProductID" w:val="15 سم"/>
        </w:smartTagPr>
        <w:r w:rsidRPr="002537FA">
          <w:rPr>
            <w:rFonts w:cs="Simplified Arabic" w:hint="cs"/>
            <w:sz w:val="28"/>
            <w:szCs w:val="28"/>
            <w:rtl/>
          </w:rPr>
          <w:t>15 سم</w:t>
        </w:r>
      </w:smartTag>
      <w:r w:rsidRPr="002537FA">
        <w:rPr>
          <w:rFonts w:cs="Simplified Arabic" w:hint="cs"/>
          <w:sz w:val="28"/>
          <w:szCs w:val="28"/>
          <w:rtl/>
        </w:rPr>
        <w:t xml:space="preserve"> ) ويكون الساعد موازياً للأرض وكف اليد مواجهاً للأعلى ، ويجب أن يكون وضع الساعد ونصل السلاح باستقامة واحدة وتتجه الذبابة نحو الداخل قليلاً إلى الهدف .</w:t>
      </w:r>
    </w:p>
    <w:p w:rsidR="009B2849" w:rsidRPr="002537FA" w:rsidRDefault="009B2849" w:rsidP="009B2849">
      <w:pPr>
        <w:pStyle w:val="20"/>
        <w:numPr>
          <w:ilvl w:val="0"/>
          <w:numId w:val="7"/>
        </w:numPr>
        <w:ind w:right="0"/>
        <w:jc w:val="both"/>
        <w:rPr>
          <w:rFonts w:cs="Simplified Arabic" w:hint="cs"/>
          <w:sz w:val="28"/>
          <w:szCs w:val="28"/>
        </w:rPr>
      </w:pPr>
      <w:r w:rsidRPr="002537FA">
        <w:rPr>
          <w:rFonts w:cs="Simplified Arabic" w:hint="cs"/>
          <w:sz w:val="28"/>
          <w:szCs w:val="28"/>
          <w:rtl/>
        </w:rPr>
        <w:t>تكون الذراع الأخرى ( غير المسلحة ) مرفوعة أعلى خلف الرأس والعضد موازياً للأرض وعلى امتداد الكتف مع انثناء المرفق للأعلى وعمل دائرة باليد والساعد مع الرأس مع عدم ملامسة اليد للرأس وتكون الذراع في حالة ارتخاء .</w:t>
      </w:r>
    </w:p>
    <w:p w:rsidR="009B2849" w:rsidRPr="002537FA" w:rsidRDefault="009B2849" w:rsidP="009B2849">
      <w:pPr>
        <w:pStyle w:val="20"/>
        <w:numPr>
          <w:ilvl w:val="0"/>
          <w:numId w:val="7"/>
        </w:numPr>
        <w:ind w:right="0"/>
        <w:jc w:val="both"/>
        <w:rPr>
          <w:rFonts w:cs="Simplified Arabic" w:hint="cs"/>
          <w:sz w:val="28"/>
          <w:szCs w:val="28"/>
        </w:rPr>
      </w:pPr>
      <w:r w:rsidRPr="002537FA">
        <w:rPr>
          <w:rFonts w:cs="Simplified Arabic" w:hint="cs"/>
          <w:sz w:val="28"/>
          <w:szCs w:val="28"/>
          <w:rtl/>
        </w:rPr>
        <w:t>إدارة الصدر ربع دورة مع فت</w:t>
      </w:r>
      <w:r>
        <w:rPr>
          <w:rFonts w:cs="Simplified Arabic" w:hint="cs"/>
          <w:sz w:val="28"/>
          <w:szCs w:val="28"/>
          <w:rtl/>
        </w:rPr>
        <w:t>ل</w:t>
      </w:r>
      <w:r w:rsidRPr="002537FA">
        <w:rPr>
          <w:rFonts w:cs="Simplified Arabic" w:hint="cs"/>
          <w:sz w:val="28"/>
          <w:szCs w:val="28"/>
          <w:rtl/>
        </w:rPr>
        <w:t xml:space="preserve"> الوجه جهة المنافس .</w:t>
      </w:r>
    </w:p>
    <w:p w:rsidR="009B2849" w:rsidRPr="002537FA" w:rsidRDefault="009B2849" w:rsidP="009B2849">
      <w:pPr>
        <w:pStyle w:val="20"/>
        <w:numPr>
          <w:ilvl w:val="0"/>
          <w:numId w:val="7"/>
        </w:numPr>
        <w:ind w:right="0"/>
        <w:jc w:val="both"/>
        <w:rPr>
          <w:rFonts w:cs="Simplified Arabic" w:hint="cs"/>
          <w:sz w:val="28"/>
          <w:szCs w:val="28"/>
        </w:rPr>
      </w:pPr>
      <w:r w:rsidRPr="002537FA">
        <w:rPr>
          <w:rFonts w:cs="Simplified Arabic" w:hint="cs"/>
          <w:sz w:val="28"/>
          <w:szCs w:val="28"/>
          <w:rtl/>
        </w:rPr>
        <w:t>عدم ميل الجذع أماماً أو خلفاً وعدم المغالاة في دورانه اتجاه المنافس .</w:t>
      </w:r>
    </w:p>
    <w:p w:rsidR="009B2849" w:rsidRPr="002537FA" w:rsidRDefault="009B2849" w:rsidP="009B2849">
      <w:pPr>
        <w:pStyle w:val="20"/>
        <w:jc w:val="both"/>
        <w:rPr>
          <w:rFonts w:cs="Simplified Arabic" w:hint="cs"/>
          <w:b/>
          <w:bCs/>
          <w:sz w:val="28"/>
          <w:szCs w:val="28"/>
          <w:rtl/>
        </w:rPr>
      </w:pPr>
      <w:r w:rsidRPr="002537FA">
        <w:rPr>
          <w:rFonts w:cs="Simplified Arabic" w:hint="cs"/>
          <w:b/>
          <w:bCs/>
          <w:sz w:val="28"/>
          <w:szCs w:val="28"/>
          <w:rtl/>
        </w:rPr>
        <w:t xml:space="preserve">  ويجب مراعاة ما يأتي عند تعلم وقفة الاستعداد :ـ</w:t>
      </w:r>
    </w:p>
    <w:p w:rsidR="009B2849" w:rsidRPr="002537FA" w:rsidRDefault="009B2849" w:rsidP="009B2849">
      <w:pPr>
        <w:pStyle w:val="20"/>
        <w:numPr>
          <w:ilvl w:val="1"/>
          <w:numId w:val="7"/>
        </w:numPr>
        <w:ind w:right="0"/>
        <w:jc w:val="both"/>
        <w:rPr>
          <w:rFonts w:cs="Simplified Arabic" w:hint="cs"/>
          <w:sz w:val="28"/>
          <w:szCs w:val="28"/>
          <w:rtl/>
        </w:rPr>
      </w:pPr>
      <w:r w:rsidRPr="002537FA">
        <w:rPr>
          <w:rFonts w:cs="Simplified Arabic" w:hint="cs"/>
          <w:sz w:val="28"/>
          <w:szCs w:val="28"/>
          <w:rtl/>
        </w:rPr>
        <w:lastRenderedPageBreak/>
        <w:t>إعطاء نموذج للوقفة الصحيحة مع الشرح والاستعانة بوسائل الإيضاح البصرية أن أمكن ذلك .</w:t>
      </w:r>
    </w:p>
    <w:p w:rsidR="009B2849" w:rsidRPr="002537FA" w:rsidRDefault="009B2849" w:rsidP="009B2849">
      <w:pPr>
        <w:pStyle w:val="20"/>
        <w:numPr>
          <w:ilvl w:val="1"/>
          <w:numId w:val="7"/>
        </w:numPr>
        <w:tabs>
          <w:tab w:val="clear" w:pos="1440"/>
          <w:tab w:val="num" w:pos="1614"/>
        </w:tabs>
        <w:ind w:right="0"/>
        <w:jc w:val="both"/>
        <w:rPr>
          <w:rFonts w:cs="Simplified Arabic" w:hint="cs"/>
          <w:sz w:val="28"/>
          <w:szCs w:val="28"/>
        </w:rPr>
      </w:pPr>
      <w:r w:rsidRPr="002537FA">
        <w:rPr>
          <w:rFonts w:cs="Simplified Arabic" w:hint="cs"/>
          <w:sz w:val="28"/>
          <w:szCs w:val="28"/>
          <w:rtl/>
        </w:rPr>
        <w:t>معرفة المبتدئ الأيمن من الأيسر والوقوف صفين متقابلين ويتجه جانب المبتدئ للداخل جهة زميله المقابل له وتكون القدمان الأماميتان لكليهما متقابلتين والنظر متجه إلى كل منهما .</w:t>
      </w:r>
    </w:p>
    <w:p w:rsidR="009B2849" w:rsidRPr="002537FA" w:rsidRDefault="009B2849" w:rsidP="009B2849">
      <w:pPr>
        <w:pStyle w:val="20"/>
        <w:ind w:left="1080"/>
        <w:jc w:val="both"/>
        <w:rPr>
          <w:rFonts w:cs="Simplified Arabic" w:hint="cs"/>
          <w:sz w:val="28"/>
          <w:szCs w:val="28"/>
          <w:rtl/>
        </w:rPr>
      </w:pPr>
      <w:r w:rsidRPr="002537FA">
        <w:rPr>
          <w:rFonts w:cs="Simplified Arabic" w:hint="cs"/>
          <w:sz w:val="28"/>
          <w:szCs w:val="28"/>
          <w:rtl/>
        </w:rPr>
        <w:t>جـ - يبدأ التعلم بدون سلاح وبعد ذلك يتم التعلم مع استعمال السلاح .</w:t>
      </w:r>
    </w:p>
    <w:p w:rsidR="009B2849" w:rsidRPr="002537FA" w:rsidRDefault="009B2849" w:rsidP="009B2849">
      <w:pPr>
        <w:pStyle w:val="20"/>
        <w:ind w:left="1080"/>
        <w:jc w:val="both"/>
        <w:rPr>
          <w:rFonts w:cs="Simplified Arabic" w:hint="cs"/>
          <w:sz w:val="28"/>
          <w:szCs w:val="28"/>
          <w:rtl/>
        </w:rPr>
      </w:pPr>
      <w:r w:rsidRPr="002537FA">
        <w:rPr>
          <w:rFonts w:cs="Simplified Arabic" w:hint="cs"/>
          <w:sz w:val="28"/>
          <w:szCs w:val="28"/>
          <w:rtl/>
        </w:rPr>
        <w:t xml:space="preserve">د </w:t>
      </w:r>
      <w:r w:rsidRPr="002537FA">
        <w:rPr>
          <w:rFonts w:cs="Simplified Arabic"/>
          <w:sz w:val="28"/>
          <w:szCs w:val="28"/>
          <w:rtl/>
        </w:rPr>
        <w:t>–</w:t>
      </w:r>
      <w:r w:rsidRPr="002537FA">
        <w:rPr>
          <w:rFonts w:cs="Simplified Arabic" w:hint="cs"/>
          <w:sz w:val="28"/>
          <w:szCs w:val="28"/>
          <w:rtl/>
        </w:rPr>
        <w:t xml:space="preserve"> يتم تعليم الخطوات السابقة بالعد ( 1-6 </w:t>
      </w:r>
      <w:proofErr w:type="spellStart"/>
      <w:r w:rsidRPr="002537FA">
        <w:rPr>
          <w:rFonts w:cs="Simplified Arabic" w:hint="cs"/>
          <w:sz w:val="28"/>
          <w:szCs w:val="28"/>
          <w:rtl/>
        </w:rPr>
        <w:t>عدات</w:t>
      </w:r>
      <w:proofErr w:type="spellEnd"/>
      <w:r w:rsidRPr="002537FA">
        <w:rPr>
          <w:rFonts w:cs="Simplified Arabic" w:hint="cs"/>
          <w:sz w:val="28"/>
          <w:szCs w:val="28"/>
          <w:rtl/>
        </w:rPr>
        <w:t xml:space="preserve"> ) .</w:t>
      </w:r>
    </w:p>
    <w:p w:rsidR="009B2849" w:rsidRPr="002537FA" w:rsidRDefault="009B2849" w:rsidP="009B2849">
      <w:pPr>
        <w:pStyle w:val="20"/>
        <w:ind w:left="1080"/>
        <w:jc w:val="both"/>
        <w:rPr>
          <w:rFonts w:cs="Simplified Arabic" w:hint="cs"/>
          <w:sz w:val="28"/>
          <w:szCs w:val="28"/>
          <w:rtl/>
        </w:rPr>
      </w:pPr>
      <w:r w:rsidRPr="002537FA">
        <w:rPr>
          <w:rFonts w:cs="Simplified Arabic" w:hint="cs"/>
          <w:sz w:val="28"/>
          <w:szCs w:val="28"/>
          <w:rtl/>
        </w:rPr>
        <w:t xml:space="preserve">يمكن للمدرس ( أو المدرب ) دمج الخطوات التعليمية إلى </w:t>
      </w:r>
      <w:proofErr w:type="spellStart"/>
      <w:r w:rsidRPr="002537FA">
        <w:rPr>
          <w:rFonts w:cs="Simplified Arabic" w:hint="cs"/>
          <w:sz w:val="28"/>
          <w:szCs w:val="28"/>
          <w:rtl/>
        </w:rPr>
        <w:t>عدات</w:t>
      </w:r>
      <w:proofErr w:type="spellEnd"/>
      <w:r w:rsidRPr="002537FA">
        <w:rPr>
          <w:rFonts w:cs="Simplified Arabic" w:hint="cs"/>
          <w:sz w:val="28"/>
          <w:szCs w:val="28"/>
          <w:rtl/>
        </w:rPr>
        <w:t xml:space="preserve"> أقل بجمع خطوتين بخطوة ، ثم يتقدم بالتعليم لتصبح الخطوات خطوة واحدة ، ثم بالنداء على المبتدئين ( وقفة الاستعداد</w:t>
      </w:r>
      <w:proofErr w:type="spellStart"/>
      <w:r w:rsidRPr="002537FA">
        <w:rPr>
          <w:rFonts w:cs="Simplified Arabic"/>
          <w:sz w:val="28"/>
          <w:szCs w:val="28"/>
        </w:rPr>
        <w:t>en</w:t>
      </w:r>
      <w:proofErr w:type="spellEnd"/>
      <w:r w:rsidRPr="002537FA">
        <w:rPr>
          <w:rFonts w:cs="Simplified Arabic"/>
          <w:sz w:val="28"/>
          <w:szCs w:val="28"/>
        </w:rPr>
        <w:t xml:space="preserve"> garde </w:t>
      </w:r>
      <w:r w:rsidRPr="002537FA">
        <w:rPr>
          <w:rFonts w:cs="Simplified Arabic" w:hint="cs"/>
          <w:sz w:val="28"/>
          <w:szCs w:val="28"/>
          <w:rtl/>
        </w:rPr>
        <w:t xml:space="preserve"> ) .</w:t>
      </w:r>
    </w:p>
    <w:p w:rsidR="009B2849" w:rsidRPr="002537FA" w:rsidRDefault="009B2849" w:rsidP="009B2849">
      <w:pPr>
        <w:pStyle w:val="20"/>
        <w:jc w:val="both"/>
        <w:rPr>
          <w:rFonts w:cs="Simplified Arabic" w:hint="cs"/>
          <w:sz w:val="28"/>
          <w:szCs w:val="28"/>
          <w:rtl/>
          <w:lang w:bidi="ar-IQ"/>
        </w:rPr>
      </w:pPr>
      <w:r w:rsidRPr="002537FA">
        <w:rPr>
          <w:rFonts w:cs="Simplified Arabic" w:hint="cs"/>
          <w:b/>
          <w:bCs/>
          <w:sz w:val="28"/>
          <w:szCs w:val="28"/>
          <w:u w:val="single"/>
          <w:rtl/>
        </w:rPr>
        <w:t>ملاحظة :</w:t>
      </w:r>
      <w:r w:rsidRPr="002537FA">
        <w:rPr>
          <w:rFonts w:cs="Simplified Arabic" w:hint="cs"/>
          <w:sz w:val="28"/>
          <w:szCs w:val="28"/>
          <w:rtl/>
        </w:rPr>
        <w:t xml:space="preserve"> على المدرس أو المدرب إصلاح الأخطاء أولاً بأول وذلك بمروره بين المبتدئين وهم في وقفة الاستعداد وملاحظته للجميع .</w:t>
      </w:r>
    </w:p>
    <w:p w:rsidR="009B2849" w:rsidRPr="002537FA" w:rsidRDefault="009B2849" w:rsidP="009B2849">
      <w:pPr>
        <w:pStyle w:val="20"/>
        <w:jc w:val="both"/>
        <w:rPr>
          <w:rFonts w:cs="Simplified Arabic" w:hint="cs"/>
          <w:sz w:val="28"/>
          <w:szCs w:val="28"/>
          <w:rtl/>
          <w:lang w:bidi="ar-IQ"/>
        </w:rPr>
      </w:pPr>
      <w:r>
        <w:rPr>
          <w:noProof/>
        </w:rPr>
        <w:drawing>
          <wp:inline distT="0" distB="0" distL="0" distR="0">
            <wp:extent cx="2695575" cy="2095500"/>
            <wp:effectExtent l="0" t="0" r="9525" b="0"/>
            <wp:docPr id="5" name="صورة 5" descr="OnGau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Gaur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5575" cy="2095500"/>
                    </a:xfrm>
                    <a:prstGeom prst="rect">
                      <a:avLst/>
                    </a:prstGeom>
                    <a:noFill/>
                    <a:ln>
                      <a:noFill/>
                    </a:ln>
                  </pic:spPr>
                </pic:pic>
              </a:graphicData>
            </a:graphic>
          </wp:inline>
        </w:drawing>
      </w:r>
      <w:r>
        <w:rPr>
          <w:rFonts w:cs="Simplified Arabic" w:hint="cs"/>
          <w:sz w:val="28"/>
          <w:szCs w:val="28"/>
          <w:rtl/>
          <w:lang w:bidi="ar-IQ"/>
        </w:rPr>
        <w:t xml:space="preserve">  </w:t>
      </w:r>
      <w:r>
        <w:rPr>
          <w:rFonts w:ascii="Arial" w:hAnsi="Arial" w:cs="Arial"/>
          <w:noProof/>
          <w:color w:val="0000FF"/>
        </w:rPr>
        <w:drawing>
          <wp:inline distT="0" distB="0" distL="0" distR="0">
            <wp:extent cx="2971800" cy="2133600"/>
            <wp:effectExtent l="0" t="0" r="0" b="0"/>
            <wp:docPr id="4" name="صورة 4" descr="es92ao6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92ao6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2133600"/>
                    </a:xfrm>
                    <a:prstGeom prst="rect">
                      <a:avLst/>
                    </a:prstGeom>
                    <a:noFill/>
                    <a:ln>
                      <a:noFill/>
                    </a:ln>
                  </pic:spPr>
                </pic:pic>
              </a:graphicData>
            </a:graphic>
          </wp:inline>
        </w:drawing>
      </w:r>
    </w:p>
    <w:p w:rsidR="009B2849" w:rsidRPr="002537FA" w:rsidRDefault="009B2849" w:rsidP="009B2849">
      <w:pPr>
        <w:pStyle w:val="20"/>
        <w:jc w:val="center"/>
        <w:rPr>
          <w:rFonts w:cs="Simplified Arabic" w:hint="cs"/>
          <w:sz w:val="28"/>
          <w:szCs w:val="28"/>
          <w:rtl/>
          <w:lang w:bidi="ar-IQ"/>
        </w:rPr>
      </w:pPr>
      <w:r w:rsidRPr="002537FA">
        <w:rPr>
          <w:rFonts w:cs="Simplified Arabic" w:hint="cs"/>
          <w:sz w:val="28"/>
          <w:szCs w:val="28"/>
          <w:rtl/>
        </w:rPr>
        <w:t>شكل ( 26 ) : وقفة الاستعداد ( التحفز )</w:t>
      </w:r>
    </w:p>
    <w:p w:rsidR="009B2849" w:rsidRPr="002537FA" w:rsidRDefault="009B2849" w:rsidP="009B2849">
      <w:pPr>
        <w:pStyle w:val="20"/>
        <w:jc w:val="both"/>
        <w:rPr>
          <w:rFonts w:cs="Simplified Arabic" w:hint="cs"/>
          <w:b/>
          <w:bCs/>
          <w:sz w:val="28"/>
          <w:szCs w:val="28"/>
          <w:rtl/>
        </w:rPr>
      </w:pPr>
      <w:r w:rsidRPr="002537FA">
        <w:rPr>
          <w:rFonts w:cs="Simplified Arabic" w:hint="cs"/>
          <w:b/>
          <w:bCs/>
          <w:sz w:val="28"/>
          <w:szCs w:val="28"/>
          <w:rtl/>
        </w:rPr>
        <w:t>الأخطاء الشائعة في وقفة الاستعداد :ـ</w:t>
      </w:r>
    </w:p>
    <w:p w:rsidR="009B2849" w:rsidRPr="002537FA" w:rsidRDefault="009B2849" w:rsidP="009B2849">
      <w:pPr>
        <w:pStyle w:val="20"/>
        <w:numPr>
          <w:ilvl w:val="0"/>
          <w:numId w:val="8"/>
        </w:numPr>
        <w:ind w:right="0"/>
        <w:jc w:val="both"/>
        <w:rPr>
          <w:rFonts w:cs="Simplified Arabic" w:hint="cs"/>
          <w:sz w:val="28"/>
          <w:szCs w:val="28"/>
          <w:rtl/>
        </w:rPr>
      </w:pPr>
      <w:r w:rsidRPr="002537FA">
        <w:rPr>
          <w:rFonts w:cs="Simplified Arabic" w:hint="cs"/>
          <w:sz w:val="28"/>
          <w:szCs w:val="28"/>
          <w:rtl/>
        </w:rPr>
        <w:t>المسافة بين القدمين غير مناسبة مع اتساع الحوض وطول الرجلين مما يسبب فقدان اتزان المبتدئ .</w:t>
      </w:r>
    </w:p>
    <w:p w:rsidR="009B2849" w:rsidRPr="002537FA" w:rsidRDefault="009B2849" w:rsidP="009B2849">
      <w:pPr>
        <w:pStyle w:val="20"/>
        <w:numPr>
          <w:ilvl w:val="0"/>
          <w:numId w:val="8"/>
        </w:numPr>
        <w:ind w:right="0"/>
        <w:jc w:val="both"/>
        <w:rPr>
          <w:rFonts w:cs="Simplified Arabic" w:hint="cs"/>
          <w:sz w:val="28"/>
          <w:szCs w:val="28"/>
        </w:rPr>
      </w:pPr>
      <w:r w:rsidRPr="002537FA">
        <w:rPr>
          <w:rFonts w:cs="Simplified Arabic" w:hint="cs"/>
          <w:sz w:val="28"/>
          <w:szCs w:val="28"/>
          <w:rtl/>
        </w:rPr>
        <w:t>القدمان غير متجهتين للوضع العمودي ( اتجاههما للداخل أو الخارج ) مما يسبب فقدان الاتجاه السليم أثناء التقدم والتقهقر .</w:t>
      </w:r>
    </w:p>
    <w:p w:rsidR="009B2849" w:rsidRPr="002537FA" w:rsidRDefault="009B2849" w:rsidP="009B2849">
      <w:pPr>
        <w:pStyle w:val="20"/>
        <w:numPr>
          <w:ilvl w:val="0"/>
          <w:numId w:val="8"/>
        </w:numPr>
        <w:ind w:right="0"/>
        <w:jc w:val="both"/>
        <w:rPr>
          <w:rFonts w:cs="Simplified Arabic" w:hint="cs"/>
          <w:sz w:val="28"/>
          <w:szCs w:val="28"/>
        </w:rPr>
      </w:pPr>
      <w:r w:rsidRPr="002537FA">
        <w:rPr>
          <w:rFonts w:cs="Simplified Arabic" w:hint="cs"/>
          <w:sz w:val="28"/>
          <w:szCs w:val="28"/>
          <w:rtl/>
        </w:rPr>
        <w:t xml:space="preserve">انثناء الركبتين أكثر من اللازم مما يسبب </w:t>
      </w:r>
      <w:r>
        <w:rPr>
          <w:rFonts w:cs="Simplified Arabic" w:hint="cs"/>
          <w:sz w:val="28"/>
          <w:szCs w:val="28"/>
          <w:rtl/>
        </w:rPr>
        <w:t xml:space="preserve">جهداً </w:t>
      </w:r>
      <w:proofErr w:type="spellStart"/>
      <w:r>
        <w:rPr>
          <w:rFonts w:cs="Simplified Arabic" w:hint="cs"/>
          <w:sz w:val="28"/>
          <w:szCs w:val="28"/>
          <w:rtl/>
        </w:rPr>
        <w:t>لإضافياً</w:t>
      </w:r>
      <w:proofErr w:type="spellEnd"/>
      <w:r w:rsidRPr="002537FA">
        <w:rPr>
          <w:rFonts w:cs="Simplified Arabic" w:hint="cs"/>
          <w:sz w:val="28"/>
          <w:szCs w:val="28"/>
          <w:rtl/>
        </w:rPr>
        <w:t xml:space="preserve"> وتعباً للمبتدئ .</w:t>
      </w:r>
    </w:p>
    <w:p w:rsidR="009B2849" w:rsidRPr="002537FA" w:rsidRDefault="009B2849" w:rsidP="009B2849">
      <w:pPr>
        <w:pStyle w:val="20"/>
        <w:numPr>
          <w:ilvl w:val="0"/>
          <w:numId w:val="8"/>
        </w:numPr>
        <w:ind w:right="0"/>
        <w:jc w:val="both"/>
        <w:rPr>
          <w:rFonts w:cs="Simplified Arabic" w:hint="cs"/>
          <w:sz w:val="28"/>
          <w:szCs w:val="28"/>
        </w:rPr>
      </w:pPr>
      <w:r w:rsidRPr="002537FA">
        <w:rPr>
          <w:rFonts w:cs="Simplified Arabic" w:hint="cs"/>
          <w:sz w:val="28"/>
          <w:szCs w:val="28"/>
          <w:rtl/>
        </w:rPr>
        <w:t>اتجاه الركبة الأمامية للداخل مما يفقد المبتدئ الاتجاه الصحيح عند أداء حركة الطعن.</w:t>
      </w:r>
    </w:p>
    <w:p w:rsidR="009B2849" w:rsidRPr="002537FA" w:rsidRDefault="009B2849" w:rsidP="009B2849">
      <w:pPr>
        <w:pStyle w:val="20"/>
        <w:numPr>
          <w:ilvl w:val="0"/>
          <w:numId w:val="8"/>
        </w:numPr>
        <w:ind w:right="0"/>
        <w:jc w:val="both"/>
        <w:rPr>
          <w:rFonts w:cs="Simplified Arabic" w:hint="cs"/>
          <w:sz w:val="28"/>
          <w:szCs w:val="28"/>
        </w:rPr>
      </w:pPr>
      <w:r w:rsidRPr="002537FA">
        <w:rPr>
          <w:rFonts w:cs="Simplified Arabic" w:hint="cs"/>
          <w:sz w:val="28"/>
          <w:szCs w:val="28"/>
          <w:rtl/>
        </w:rPr>
        <w:t>عدم تساوي انثناء الركبتين مما يؤدي إلى إجهاد عضلات الفخذ لإحداهما .</w:t>
      </w:r>
    </w:p>
    <w:p w:rsidR="009B2849" w:rsidRPr="002537FA" w:rsidRDefault="009B2849" w:rsidP="009B2849">
      <w:pPr>
        <w:pStyle w:val="20"/>
        <w:numPr>
          <w:ilvl w:val="0"/>
          <w:numId w:val="8"/>
        </w:numPr>
        <w:ind w:right="0"/>
        <w:jc w:val="both"/>
        <w:rPr>
          <w:rFonts w:cs="Simplified Arabic" w:hint="cs"/>
          <w:sz w:val="28"/>
          <w:szCs w:val="28"/>
        </w:rPr>
      </w:pPr>
      <w:r w:rsidRPr="002537FA">
        <w:rPr>
          <w:rFonts w:cs="Simplified Arabic" w:hint="cs"/>
          <w:sz w:val="28"/>
          <w:szCs w:val="28"/>
          <w:rtl/>
        </w:rPr>
        <w:lastRenderedPageBreak/>
        <w:t>ميل الجذع أماماً أو خلفاً مما ينتج عنه قرب اللاعب أو بعده عن المنافس مما يؤدي لفشل هجماته وعدم وصول اللمسة للمنافس وكذلك تعرضه لهجمات المنافس بواسطة مد ذراعه أو فردها فقط .</w:t>
      </w:r>
    </w:p>
    <w:p w:rsidR="009B2849" w:rsidRPr="002537FA" w:rsidRDefault="009B2849" w:rsidP="009B2849">
      <w:pPr>
        <w:pStyle w:val="20"/>
        <w:numPr>
          <w:ilvl w:val="0"/>
          <w:numId w:val="8"/>
        </w:numPr>
        <w:ind w:right="0"/>
        <w:jc w:val="both"/>
        <w:rPr>
          <w:rFonts w:cs="Simplified Arabic" w:hint="cs"/>
          <w:sz w:val="28"/>
          <w:szCs w:val="28"/>
        </w:rPr>
      </w:pPr>
      <w:r w:rsidRPr="002537FA">
        <w:rPr>
          <w:rFonts w:cs="Simplified Arabic" w:hint="cs"/>
          <w:sz w:val="28"/>
          <w:szCs w:val="28"/>
          <w:rtl/>
        </w:rPr>
        <w:t>التصلب في عضلات الكتفين مما يسبب إعاقة الحركة وسرعة التعب .</w:t>
      </w:r>
    </w:p>
    <w:p w:rsidR="009B2849" w:rsidRPr="002537FA" w:rsidRDefault="009B2849" w:rsidP="009B2849">
      <w:pPr>
        <w:pStyle w:val="20"/>
        <w:numPr>
          <w:ilvl w:val="0"/>
          <w:numId w:val="8"/>
        </w:numPr>
        <w:ind w:right="0"/>
        <w:jc w:val="both"/>
        <w:rPr>
          <w:rFonts w:cs="Simplified Arabic" w:hint="cs"/>
          <w:sz w:val="28"/>
          <w:szCs w:val="28"/>
        </w:rPr>
      </w:pPr>
      <w:r w:rsidRPr="002537FA">
        <w:rPr>
          <w:rFonts w:cs="Simplified Arabic" w:hint="cs"/>
          <w:sz w:val="28"/>
          <w:szCs w:val="28"/>
          <w:rtl/>
        </w:rPr>
        <w:t>مواجهة صدر اللاعب المنافس بدرجة كبيرة يؤدي إلى تعرض مساحة كبيرة من الهدف للمسات المنافس وكذلك يؤدي إلى سحب الذراع المسلحة للخلف مما يسبب إبعاد السلاح عن هدف المنافس .</w:t>
      </w:r>
    </w:p>
    <w:p w:rsidR="009B2849" w:rsidRPr="002537FA" w:rsidRDefault="009B2849" w:rsidP="009B2849">
      <w:pPr>
        <w:pStyle w:val="20"/>
        <w:numPr>
          <w:ilvl w:val="0"/>
          <w:numId w:val="8"/>
        </w:numPr>
        <w:ind w:right="0"/>
        <w:jc w:val="both"/>
        <w:rPr>
          <w:rFonts w:cs="Simplified Arabic" w:hint="cs"/>
          <w:sz w:val="28"/>
          <w:szCs w:val="28"/>
        </w:rPr>
      </w:pPr>
      <w:r w:rsidRPr="002537FA">
        <w:rPr>
          <w:rFonts w:cs="Simplified Arabic" w:hint="cs"/>
          <w:sz w:val="28"/>
          <w:szCs w:val="28"/>
          <w:rtl/>
        </w:rPr>
        <w:t>عدم رفع الذراع الحرة ( غير المسلحة ) لأعلى وخلف الجسم والرأس مما يؤدي إلى اختلال التوازن وفقدان الميزة التي يستفاد منها أثناء دفعها للخلف عند أداء حركة الطعن .</w:t>
      </w:r>
    </w:p>
    <w:p w:rsidR="009B2849" w:rsidRPr="002537FA" w:rsidRDefault="009B2849" w:rsidP="009B2849">
      <w:pPr>
        <w:pStyle w:val="20"/>
        <w:jc w:val="both"/>
        <w:rPr>
          <w:rFonts w:cs="Simplified Arabic" w:hint="cs"/>
          <w:b/>
          <w:bCs/>
          <w:sz w:val="28"/>
          <w:szCs w:val="28"/>
          <w:rtl/>
        </w:rPr>
      </w:pPr>
      <w:r w:rsidRPr="002537FA">
        <w:rPr>
          <w:rFonts w:cs="Simplified Arabic" w:hint="cs"/>
          <w:b/>
          <w:bCs/>
          <w:sz w:val="28"/>
          <w:szCs w:val="28"/>
          <w:rtl/>
        </w:rPr>
        <w:t xml:space="preserve">خامساً : حركات الأرجل ( التقدم للأمام والتقهقر للخلف ) : </w:t>
      </w:r>
      <w:r w:rsidRPr="002537FA">
        <w:rPr>
          <w:rFonts w:cs="Simplified Arabic"/>
          <w:b/>
          <w:bCs/>
          <w:sz w:val="28"/>
          <w:szCs w:val="28"/>
        </w:rPr>
        <w:t xml:space="preserve">Marche Et </w:t>
      </w:r>
      <w:proofErr w:type="spellStart"/>
      <w:r w:rsidRPr="002537FA">
        <w:rPr>
          <w:rFonts w:cs="Simplified Arabic"/>
          <w:b/>
          <w:bCs/>
          <w:sz w:val="28"/>
          <w:szCs w:val="28"/>
        </w:rPr>
        <w:t>romber</w:t>
      </w:r>
      <w:proofErr w:type="spellEnd"/>
      <w:r w:rsidRPr="002537FA">
        <w:rPr>
          <w:rFonts w:cs="Simplified Arabic"/>
          <w:b/>
          <w:bCs/>
          <w:sz w:val="28"/>
          <w:szCs w:val="28"/>
        </w:rPr>
        <w:t xml:space="preserve"> </w:t>
      </w:r>
    </w:p>
    <w:p w:rsidR="009B2849" w:rsidRPr="002537FA" w:rsidRDefault="009B2849" w:rsidP="009B2849">
      <w:pPr>
        <w:pStyle w:val="20"/>
        <w:jc w:val="both"/>
        <w:rPr>
          <w:rFonts w:cs="Simplified Arabic" w:hint="cs"/>
          <w:sz w:val="28"/>
          <w:szCs w:val="28"/>
          <w:rtl/>
        </w:rPr>
      </w:pPr>
      <w:r w:rsidRPr="002537FA">
        <w:rPr>
          <w:rFonts w:cs="Simplified Arabic" w:hint="cs"/>
          <w:sz w:val="28"/>
          <w:szCs w:val="28"/>
          <w:rtl/>
        </w:rPr>
        <w:t xml:space="preserve">     هي عبارة عن خطوة للأمام أو خطوة للخلف للحفاظ على المسافة المحصورة بين اللاعبين وهذه المسافة تختلف باختلاف الخطوات والسرعة لكل واحد والهدف من حركة الأرجل هو الاقتراب من المنافس المواجه له لمهاجمته أو الابتعاد عنه للهرب من هجومه . هناك نوعين من حركة الأرجل هما :ـ</w:t>
      </w:r>
    </w:p>
    <w:p w:rsidR="009B2849" w:rsidRPr="002537FA" w:rsidRDefault="009B2849" w:rsidP="009B2849">
      <w:pPr>
        <w:pStyle w:val="20"/>
        <w:numPr>
          <w:ilvl w:val="0"/>
          <w:numId w:val="9"/>
        </w:numPr>
        <w:ind w:right="0"/>
        <w:jc w:val="both"/>
        <w:rPr>
          <w:rFonts w:cs="Simplified Arabic"/>
          <w:b/>
          <w:bCs/>
          <w:sz w:val="28"/>
          <w:szCs w:val="28"/>
        </w:rPr>
      </w:pPr>
      <w:r w:rsidRPr="002537FA">
        <w:rPr>
          <w:rFonts w:cs="Simplified Arabic" w:hint="cs"/>
          <w:b/>
          <w:bCs/>
          <w:sz w:val="28"/>
          <w:szCs w:val="28"/>
          <w:rtl/>
        </w:rPr>
        <w:t xml:space="preserve"> التقدم للأمام : </w:t>
      </w:r>
      <w:proofErr w:type="spellStart"/>
      <w:r w:rsidRPr="002537FA">
        <w:rPr>
          <w:rFonts w:cs="Simplified Arabic"/>
          <w:b/>
          <w:bCs/>
          <w:sz w:val="28"/>
          <w:szCs w:val="28"/>
        </w:rPr>
        <w:t>marche</w:t>
      </w:r>
      <w:proofErr w:type="spellEnd"/>
    </w:p>
    <w:p w:rsidR="009B2849" w:rsidRPr="002537FA" w:rsidRDefault="009B2849" w:rsidP="009B2849">
      <w:pPr>
        <w:pStyle w:val="20"/>
        <w:ind w:left="360"/>
        <w:jc w:val="both"/>
        <w:rPr>
          <w:rFonts w:cs="Simplified Arabic" w:hint="cs"/>
          <w:sz w:val="28"/>
          <w:szCs w:val="28"/>
          <w:rtl/>
        </w:rPr>
      </w:pPr>
      <w:r w:rsidRPr="002537FA">
        <w:rPr>
          <w:rFonts w:cs="Simplified Arabic" w:hint="cs"/>
          <w:sz w:val="28"/>
          <w:szCs w:val="28"/>
          <w:rtl/>
        </w:rPr>
        <w:t xml:space="preserve">     ويعد حركة هجومية من أجل التقدم للأمام لاكتساب مسافة من ارض الملعب نحو المنافس ، ومعناه نقل القدم الأمامية للأمام مسافة مناسبة ( قدم واحد ) ثم تتبعها القدم الخلفية بنفس المسافة مع مراعاة سرعة التوقيت وخفة الحركة ونقل القدمين وليس الزحف ولا ترتفع القدم عن الأرض أكثر من ( </w:t>
      </w:r>
      <w:smartTag w:uri="urn:schemas-microsoft-com:office:smarttags" w:element="metricconverter">
        <w:smartTagPr>
          <w:attr w:name="ProductID" w:val="2 سم"/>
        </w:smartTagPr>
        <w:r w:rsidRPr="002537FA">
          <w:rPr>
            <w:rFonts w:cs="Simplified Arabic" w:hint="cs"/>
            <w:sz w:val="28"/>
            <w:szCs w:val="28"/>
            <w:rtl/>
          </w:rPr>
          <w:t>2 سم</w:t>
        </w:r>
      </w:smartTag>
      <w:r w:rsidRPr="002537FA">
        <w:rPr>
          <w:rFonts w:cs="Simplified Arabic" w:hint="cs"/>
          <w:sz w:val="28"/>
          <w:szCs w:val="28"/>
          <w:rtl/>
        </w:rPr>
        <w:t xml:space="preserve"> ) عند التحرك .</w:t>
      </w:r>
    </w:p>
    <w:p w:rsidR="009B2849" w:rsidRPr="002537FA" w:rsidRDefault="009B2849" w:rsidP="009B2849">
      <w:pPr>
        <w:pStyle w:val="20"/>
        <w:jc w:val="both"/>
        <w:rPr>
          <w:rFonts w:cs="Simplified Arabic" w:hint="cs"/>
          <w:b/>
          <w:bCs/>
          <w:sz w:val="28"/>
          <w:szCs w:val="28"/>
          <w:rtl/>
        </w:rPr>
      </w:pPr>
      <w:r>
        <w:rPr>
          <w:rFonts w:hint="cs"/>
          <w:noProof/>
          <w:sz w:val="28"/>
          <w:szCs w:val="28"/>
        </w:rPr>
        <w:drawing>
          <wp:inline distT="0" distB="0" distL="0" distR="0">
            <wp:extent cx="5276850" cy="2409825"/>
            <wp:effectExtent l="0" t="0" r="0" b="952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850" cy="2409825"/>
                    </a:xfrm>
                    <a:prstGeom prst="rect">
                      <a:avLst/>
                    </a:prstGeom>
                    <a:noFill/>
                    <a:ln>
                      <a:noFill/>
                    </a:ln>
                  </pic:spPr>
                </pic:pic>
              </a:graphicData>
            </a:graphic>
          </wp:inline>
        </w:drawing>
      </w:r>
    </w:p>
    <w:p w:rsidR="009B2849" w:rsidRPr="002537FA" w:rsidRDefault="009B2849" w:rsidP="009B2849">
      <w:pPr>
        <w:pStyle w:val="20"/>
        <w:jc w:val="center"/>
        <w:rPr>
          <w:rFonts w:cs="Simplified Arabic" w:hint="cs"/>
          <w:sz w:val="28"/>
          <w:szCs w:val="28"/>
          <w:rtl/>
        </w:rPr>
      </w:pPr>
      <w:r w:rsidRPr="002537FA">
        <w:rPr>
          <w:rFonts w:cs="Simplified Arabic" w:hint="cs"/>
          <w:sz w:val="28"/>
          <w:szCs w:val="28"/>
          <w:rtl/>
        </w:rPr>
        <w:t>شكل ( 27 ) : خطوات أداء حركة التقدم للأمام</w:t>
      </w:r>
    </w:p>
    <w:p w:rsidR="009B2849" w:rsidRPr="002537FA" w:rsidRDefault="009B2849" w:rsidP="009B2849">
      <w:pPr>
        <w:pStyle w:val="20"/>
        <w:jc w:val="both"/>
        <w:rPr>
          <w:rFonts w:cs="Simplified Arabic" w:hint="cs"/>
          <w:b/>
          <w:bCs/>
          <w:sz w:val="28"/>
          <w:szCs w:val="28"/>
          <w:rtl/>
        </w:rPr>
      </w:pPr>
    </w:p>
    <w:p w:rsidR="009B2849" w:rsidRPr="002537FA" w:rsidRDefault="009B2849" w:rsidP="009B2849">
      <w:pPr>
        <w:pStyle w:val="20"/>
        <w:jc w:val="both"/>
        <w:rPr>
          <w:rFonts w:cs="Simplified Arabic" w:hint="cs"/>
          <w:b/>
          <w:bCs/>
          <w:sz w:val="28"/>
          <w:szCs w:val="28"/>
          <w:rtl/>
        </w:rPr>
      </w:pPr>
      <w:r w:rsidRPr="002537FA">
        <w:rPr>
          <w:rFonts w:cs="Simplified Arabic" w:hint="cs"/>
          <w:b/>
          <w:bCs/>
          <w:sz w:val="28"/>
          <w:szCs w:val="28"/>
          <w:rtl/>
        </w:rPr>
        <w:t>الخطوات التعليمية لأداء حركة التقدم :</w:t>
      </w:r>
    </w:p>
    <w:p w:rsidR="009B2849" w:rsidRPr="002537FA" w:rsidRDefault="009B2849" w:rsidP="009B2849">
      <w:pPr>
        <w:pStyle w:val="20"/>
        <w:numPr>
          <w:ilvl w:val="0"/>
          <w:numId w:val="10"/>
        </w:numPr>
        <w:ind w:right="0"/>
        <w:jc w:val="both"/>
        <w:rPr>
          <w:rFonts w:cs="Simplified Arabic" w:hint="cs"/>
          <w:sz w:val="28"/>
          <w:szCs w:val="28"/>
          <w:rtl/>
        </w:rPr>
      </w:pPr>
      <w:r w:rsidRPr="002537FA">
        <w:rPr>
          <w:rFonts w:cs="Simplified Arabic" w:hint="cs"/>
          <w:sz w:val="28"/>
          <w:szCs w:val="28"/>
          <w:rtl/>
        </w:rPr>
        <w:t>تبدأ الخطوة الأولى برفع مشط القدم الأمامية أولاً ثم رفع كعب القدم الأمامية .</w:t>
      </w:r>
    </w:p>
    <w:p w:rsidR="009B2849" w:rsidRPr="002537FA" w:rsidRDefault="009B2849" w:rsidP="009B2849">
      <w:pPr>
        <w:pStyle w:val="20"/>
        <w:numPr>
          <w:ilvl w:val="0"/>
          <w:numId w:val="10"/>
        </w:numPr>
        <w:ind w:right="0"/>
        <w:jc w:val="both"/>
        <w:rPr>
          <w:rFonts w:cs="Simplified Arabic" w:hint="cs"/>
          <w:sz w:val="28"/>
          <w:szCs w:val="28"/>
        </w:rPr>
      </w:pPr>
      <w:r w:rsidRPr="002537FA">
        <w:rPr>
          <w:rFonts w:cs="Simplified Arabic" w:hint="cs"/>
          <w:sz w:val="28"/>
          <w:szCs w:val="28"/>
          <w:rtl/>
        </w:rPr>
        <w:t>نقل القدم الأمامية للأمام بدون زحف بمسافة تقدر بحوالي قدم واحد .</w:t>
      </w:r>
    </w:p>
    <w:p w:rsidR="009B2849" w:rsidRPr="002537FA" w:rsidRDefault="009B2849" w:rsidP="009B2849">
      <w:pPr>
        <w:pStyle w:val="20"/>
        <w:numPr>
          <w:ilvl w:val="0"/>
          <w:numId w:val="10"/>
        </w:numPr>
        <w:ind w:right="0"/>
        <w:jc w:val="both"/>
        <w:rPr>
          <w:rFonts w:cs="Simplified Arabic" w:hint="cs"/>
          <w:sz w:val="28"/>
          <w:szCs w:val="28"/>
        </w:rPr>
      </w:pPr>
      <w:r w:rsidRPr="002537FA">
        <w:rPr>
          <w:rFonts w:cs="Simplified Arabic" w:hint="cs"/>
          <w:sz w:val="28"/>
          <w:szCs w:val="28"/>
          <w:rtl/>
        </w:rPr>
        <w:t>هبوط القدم الأمامية وملامسة الأرض بالجزء الخلفي للكعب أولاً ثم ملامسة بقية القدم لها .</w:t>
      </w:r>
    </w:p>
    <w:p w:rsidR="009B2849" w:rsidRPr="002537FA" w:rsidRDefault="009B2849" w:rsidP="009B2849">
      <w:pPr>
        <w:pStyle w:val="20"/>
        <w:numPr>
          <w:ilvl w:val="0"/>
          <w:numId w:val="10"/>
        </w:numPr>
        <w:ind w:right="0"/>
        <w:jc w:val="both"/>
        <w:rPr>
          <w:rFonts w:cs="Simplified Arabic" w:hint="cs"/>
          <w:sz w:val="28"/>
          <w:szCs w:val="28"/>
        </w:rPr>
      </w:pPr>
      <w:r w:rsidRPr="002537FA">
        <w:rPr>
          <w:rFonts w:cs="Simplified Arabic" w:hint="cs"/>
          <w:sz w:val="28"/>
          <w:szCs w:val="28"/>
          <w:rtl/>
        </w:rPr>
        <w:t>يلي ذلك رفع القدم الخلفية ونقلها للأمام نفس المسافة ( قدم واحد ) وهبوطها وملامسة المشط الأرض أولاً ثم بقية القدم .</w:t>
      </w:r>
    </w:p>
    <w:p w:rsidR="009B2849" w:rsidRPr="002537FA" w:rsidRDefault="009B2849" w:rsidP="009B2849">
      <w:pPr>
        <w:pStyle w:val="20"/>
        <w:numPr>
          <w:ilvl w:val="0"/>
          <w:numId w:val="10"/>
        </w:numPr>
        <w:ind w:right="0"/>
        <w:jc w:val="both"/>
        <w:rPr>
          <w:rFonts w:cs="Simplified Arabic" w:hint="cs"/>
          <w:sz w:val="28"/>
          <w:szCs w:val="28"/>
        </w:rPr>
      </w:pPr>
      <w:r w:rsidRPr="002537FA">
        <w:rPr>
          <w:rFonts w:cs="Simplified Arabic" w:hint="cs"/>
          <w:sz w:val="28"/>
          <w:szCs w:val="28"/>
          <w:rtl/>
        </w:rPr>
        <w:t>يجب المحافظة على أوضاع الجسم المختلفة في أماكنها الصحيحة والاحتفاظ بالمسافة المناسبة بين القدمين مع مراعاة الأمور الآتية :</w:t>
      </w:r>
    </w:p>
    <w:p w:rsidR="009B2849" w:rsidRPr="002537FA" w:rsidRDefault="009B2849" w:rsidP="009B2849">
      <w:pPr>
        <w:pStyle w:val="20"/>
        <w:ind w:left="360"/>
        <w:jc w:val="both"/>
        <w:rPr>
          <w:rFonts w:cs="Simplified Arabic" w:hint="cs"/>
          <w:sz w:val="28"/>
          <w:szCs w:val="28"/>
          <w:rtl/>
        </w:rPr>
      </w:pPr>
      <w:r w:rsidRPr="002537FA">
        <w:rPr>
          <w:rFonts w:cs="Simplified Arabic" w:hint="cs"/>
          <w:sz w:val="28"/>
          <w:szCs w:val="28"/>
          <w:rtl/>
        </w:rPr>
        <w:lastRenderedPageBreak/>
        <w:t>(أ)- الاحتفاظ دائماً بدرجة انثناء الركبتين كما هما في وقفة الاستعداد دون تغيير أي عدم مدهما لأعلى أو ثنيهما أكثر من الانثناء الطبيعي لهما .</w:t>
      </w:r>
    </w:p>
    <w:p w:rsidR="009B2849" w:rsidRPr="002537FA" w:rsidRDefault="009B2849" w:rsidP="009B2849">
      <w:pPr>
        <w:pStyle w:val="20"/>
        <w:ind w:left="360"/>
        <w:jc w:val="both"/>
        <w:rPr>
          <w:rFonts w:cs="Simplified Arabic" w:hint="cs"/>
          <w:sz w:val="28"/>
          <w:szCs w:val="28"/>
          <w:rtl/>
        </w:rPr>
      </w:pPr>
      <w:r w:rsidRPr="002537FA">
        <w:rPr>
          <w:rFonts w:cs="Simplified Arabic" w:hint="cs"/>
          <w:sz w:val="28"/>
          <w:szCs w:val="28"/>
          <w:rtl/>
        </w:rPr>
        <w:t>(ب)- الاحتفاظ بوضع الجذع عمودياً على منطقة الحوض أثناء حركة القدمين .</w:t>
      </w:r>
    </w:p>
    <w:p w:rsidR="009B2849" w:rsidRPr="002537FA" w:rsidRDefault="009B2849" w:rsidP="009B2849">
      <w:pPr>
        <w:pStyle w:val="20"/>
        <w:ind w:left="360"/>
        <w:jc w:val="both"/>
        <w:rPr>
          <w:rFonts w:cs="Simplified Arabic" w:hint="cs"/>
          <w:sz w:val="28"/>
          <w:szCs w:val="28"/>
          <w:rtl/>
        </w:rPr>
      </w:pPr>
      <w:r w:rsidRPr="002537FA">
        <w:rPr>
          <w:rFonts w:cs="Simplified Arabic" w:hint="cs"/>
          <w:sz w:val="28"/>
          <w:szCs w:val="28"/>
          <w:rtl/>
        </w:rPr>
        <w:t>(جـ)- الاحتفاظ بالزاوية القائمة بين القدمين ثابتة كما هي .</w:t>
      </w:r>
    </w:p>
    <w:p w:rsidR="009B2849" w:rsidRPr="002537FA" w:rsidRDefault="009B2849" w:rsidP="009B2849">
      <w:pPr>
        <w:pStyle w:val="20"/>
        <w:jc w:val="both"/>
        <w:rPr>
          <w:rFonts w:cs="Simplified Arabic" w:hint="cs"/>
          <w:b/>
          <w:bCs/>
          <w:sz w:val="28"/>
          <w:szCs w:val="28"/>
          <w:rtl/>
        </w:rPr>
      </w:pPr>
      <w:r w:rsidRPr="002537FA">
        <w:rPr>
          <w:rFonts w:cs="Simplified Arabic" w:hint="cs"/>
          <w:b/>
          <w:bCs/>
          <w:sz w:val="28"/>
          <w:szCs w:val="28"/>
          <w:rtl/>
        </w:rPr>
        <w:t>الأخطاء الشائعة في أداء حركة التقدم للأمام :ـ</w:t>
      </w:r>
    </w:p>
    <w:p w:rsidR="009B2849" w:rsidRPr="002537FA" w:rsidRDefault="009B2849" w:rsidP="009B2849">
      <w:pPr>
        <w:pStyle w:val="20"/>
        <w:numPr>
          <w:ilvl w:val="0"/>
          <w:numId w:val="11"/>
        </w:numPr>
        <w:ind w:right="0"/>
        <w:jc w:val="both"/>
        <w:rPr>
          <w:rFonts w:cs="Simplified Arabic" w:hint="cs"/>
          <w:sz w:val="28"/>
          <w:szCs w:val="28"/>
          <w:rtl/>
        </w:rPr>
      </w:pPr>
      <w:r w:rsidRPr="002537FA">
        <w:rPr>
          <w:rFonts w:cs="Simplified Arabic" w:hint="cs"/>
          <w:sz w:val="28"/>
          <w:szCs w:val="28"/>
          <w:rtl/>
        </w:rPr>
        <w:t>الزحف أثناء التقدم بإحدى القدمين مما يسبب بطء الحركة .</w:t>
      </w:r>
    </w:p>
    <w:p w:rsidR="009B2849" w:rsidRPr="002537FA" w:rsidRDefault="009B2849" w:rsidP="009B2849">
      <w:pPr>
        <w:pStyle w:val="20"/>
        <w:numPr>
          <w:ilvl w:val="0"/>
          <w:numId w:val="11"/>
        </w:numPr>
        <w:ind w:right="0"/>
        <w:jc w:val="both"/>
        <w:rPr>
          <w:rFonts w:cs="Simplified Arabic" w:hint="cs"/>
          <w:sz w:val="28"/>
          <w:szCs w:val="28"/>
        </w:rPr>
      </w:pPr>
      <w:r w:rsidRPr="002537FA">
        <w:rPr>
          <w:rFonts w:cs="Simplified Arabic" w:hint="cs"/>
          <w:sz w:val="28"/>
          <w:szCs w:val="28"/>
          <w:rtl/>
        </w:rPr>
        <w:t>عدم تساوى المسافة التي تقطعها القدم الخلفية عما قطعته القدم الأمامية .</w:t>
      </w:r>
    </w:p>
    <w:p w:rsidR="009B2849" w:rsidRPr="002537FA" w:rsidRDefault="009B2849" w:rsidP="009B2849">
      <w:pPr>
        <w:pStyle w:val="20"/>
        <w:numPr>
          <w:ilvl w:val="0"/>
          <w:numId w:val="11"/>
        </w:numPr>
        <w:ind w:right="0"/>
        <w:jc w:val="both"/>
        <w:rPr>
          <w:rFonts w:cs="Simplified Arabic" w:hint="cs"/>
          <w:sz w:val="28"/>
          <w:szCs w:val="28"/>
        </w:rPr>
      </w:pPr>
      <w:r>
        <w:rPr>
          <w:rFonts w:cs="Simplified Arabic" w:hint="cs"/>
          <w:sz w:val="28"/>
          <w:szCs w:val="28"/>
          <w:rtl/>
        </w:rPr>
        <w:t>مد</w:t>
      </w:r>
      <w:r w:rsidRPr="002537FA">
        <w:rPr>
          <w:rFonts w:cs="Simplified Arabic" w:hint="cs"/>
          <w:sz w:val="28"/>
          <w:szCs w:val="28"/>
          <w:rtl/>
        </w:rPr>
        <w:t xml:space="preserve"> الركبتين أثناء التقدم ومدهما .</w:t>
      </w:r>
    </w:p>
    <w:p w:rsidR="009B2849" w:rsidRPr="002537FA" w:rsidRDefault="009B2849" w:rsidP="009B2849">
      <w:pPr>
        <w:pStyle w:val="20"/>
        <w:numPr>
          <w:ilvl w:val="0"/>
          <w:numId w:val="11"/>
        </w:numPr>
        <w:ind w:right="0"/>
        <w:jc w:val="both"/>
        <w:rPr>
          <w:rFonts w:cs="Simplified Arabic" w:hint="cs"/>
          <w:sz w:val="28"/>
          <w:szCs w:val="28"/>
        </w:rPr>
      </w:pPr>
      <w:r w:rsidRPr="002537FA">
        <w:rPr>
          <w:rFonts w:cs="Simplified Arabic" w:hint="cs"/>
          <w:sz w:val="28"/>
          <w:szCs w:val="28"/>
          <w:rtl/>
        </w:rPr>
        <w:t>ميل الجسم أماماً أو خلفاً مما ينتج عنه قرب أو بع</w:t>
      </w:r>
      <w:r w:rsidRPr="002537FA">
        <w:rPr>
          <w:rFonts w:cs="Simplified Arabic" w:hint="eastAsia"/>
          <w:sz w:val="28"/>
          <w:szCs w:val="28"/>
          <w:rtl/>
        </w:rPr>
        <w:t>د</w:t>
      </w:r>
      <w:r w:rsidRPr="002537FA">
        <w:rPr>
          <w:rFonts w:cs="Simplified Arabic" w:hint="cs"/>
          <w:sz w:val="28"/>
          <w:szCs w:val="28"/>
          <w:rtl/>
        </w:rPr>
        <w:t xml:space="preserve"> ال</w:t>
      </w:r>
      <w:r>
        <w:rPr>
          <w:rFonts w:cs="Simplified Arabic" w:hint="cs"/>
          <w:sz w:val="28"/>
          <w:szCs w:val="28"/>
          <w:rtl/>
        </w:rPr>
        <w:t>ج</w:t>
      </w:r>
      <w:r w:rsidRPr="002537FA">
        <w:rPr>
          <w:rFonts w:cs="Simplified Arabic" w:hint="cs"/>
          <w:sz w:val="28"/>
          <w:szCs w:val="28"/>
          <w:rtl/>
        </w:rPr>
        <w:t>سم عن المنافس .</w:t>
      </w:r>
    </w:p>
    <w:p w:rsidR="009B2849" w:rsidRPr="002537FA" w:rsidRDefault="009B2849" w:rsidP="009B2849">
      <w:pPr>
        <w:pStyle w:val="20"/>
        <w:numPr>
          <w:ilvl w:val="0"/>
          <w:numId w:val="11"/>
        </w:numPr>
        <w:ind w:right="0"/>
        <w:jc w:val="both"/>
        <w:rPr>
          <w:rFonts w:cs="Simplified Arabic" w:hint="cs"/>
          <w:sz w:val="28"/>
          <w:szCs w:val="28"/>
        </w:rPr>
      </w:pPr>
      <w:r w:rsidRPr="002537FA">
        <w:rPr>
          <w:rFonts w:cs="Simplified Arabic" w:hint="cs"/>
          <w:sz w:val="28"/>
          <w:szCs w:val="28"/>
          <w:rtl/>
        </w:rPr>
        <w:t>عدم احتفاظ القدمين بزاوية قائمة بينهما مما يؤدي إلى عدم الاتزان .</w:t>
      </w:r>
    </w:p>
    <w:p w:rsidR="009B2849" w:rsidRPr="002537FA" w:rsidRDefault="009B2849" w:rsidP="009B2849">
      <w:pPr>
        <w:pStyle w:val="20"/>
        <w:numPr>
          <w:ilvl w:val="0"/>
          <w:numId w:val="11"/>
        </w:numPr>
        <w:ind w:right="0"/>
        <w:jc w:val="both"/>
        <w:rPr>
          <w:rFonts w:cs="Simplified Arabic" w:hint="cs"/>
          <w:sz w:val="28"/>
          <w:szCs w:val="28"/>
        </w:rPr>
      </w:pPr>
      <w:r w:rsidRPr="002537FA">
        <w:rPr>
          <w:rFonts w:cs="Simplified Arabic" w:hint="cs"/>
          <w:sz w:val="28"/>
          <w:szCs w:val="28"/>
          <w:rtl/>
        </w:rPr>
        <w:t>رفع القدمين أكثر من اللازم مما يؤدي إلى فقدان عنصر السرعة والتتابع الحركي .</w:t>
      </w:r>
    </w:p>
    <w:p w:rsidR="009B2849" w:rsidRPr="002537FA" w:rsidRDefault="009B2849" w:rsidP="009B2849">
      <w:pPr>
        <w:pStyle w:val="20"/>
        <w:numPr>
          <w:ilvl w:val="0"/>
          <w:numId w:val="11"/>
        </w:numPr>
        <w:ind w:right="0"/>
        <w:jc w:val="both"/>
        <w:rPr>
          <w:rFonts w:cs="Simplified Arabic" w:hint="cs"/>
          <w:sz w:val="28"/>
          <w:szCs w:val="28"/>
        </w:rPr>
      </w:pPr>
      <w:r w:rsidRPr="002537FA">
        <w:rPr>
          <w:rFonts w:cs="Simplified Arabic" w:hint="cs"/>
          <w:sz w:val="28"/>
          <w:szCs w:val="28"/>
          <w:rtl/>
        </w:rPr>
        <w:t>تحريك أجزاء الجسم كالذراعين والرأس والكتفين عن مكانهما الصحيح .</w:t>
      </w:r>
    </w:p>
    <w:p w:rsidR="009B2849" w:rsidRPr="002537FA" w:rsidRDefault="009B2849" w:rsidP="009B2849">
      <w:pPr>
        <w:pStyle w:val="20"/>
        <w:numPr>
          <w:ilvl w:val="0"/>
          <w:numId w:val="11"/>
        </w:numPr>
        <w:ind w:right="0"/>
        <w:jc w:val="both"/>
        <w:rPr>
          <w:rFonts w:cs="Simplified Arabic" w:hint="cs"/>
          <w:sz w:val="28"/>
          <w:szCs w:val="28"/>
        </w:rPr>
      </w:pPr>
      <w:r w:rsidRPr="002537FA">
        <w:rPr>
          <w:rFonts w:cs="Simplified Arabic" w:hint="cs"/>
          <w:sz w:val="28"/>
          <w:szCs w:val="28"/>
          <w:rtl/>
        </w:rPr>
        <w:t>تحرك القدم الخلفية أولاً ثم القدم الأمامية مما يؤدي إلى اصطدام القدمين وفقدان التوازن .</w:t>
      </w:r>
    </w:p>
    <w:p w:rsidR="009B2849" w:rsidRPr="002537FA" w:rsidRDefault="009B2849" w:rsidP="009B2849">
      <w:pPr>
        <w:pStyle w:val="20"/>
        <w:jc w:val="both"/>
        <w:rPr>
          <w:rFonts w:cs="Simplified Arabic"/>
          <w:b/>
          <w:bCs/>
          <w:sz w:val="28"/>
          <w:szCs w:val="28"/>
        </w:rPr>
      </w:pPr>
      <w:r w:rsidRPr="002537FA">
        <w:rPr>
          <w:rFonts w:cs="Simplified Arabic" w:hint="cs"/>
          <w:b/>
          <w:bCs/>
          <w:sz w:val="28"/>
          <w:szCs w:val="28"/>
          <w:rtl/>
        </w:rPr>
        <w:t xml:space="preserve">2- التقهقر للخلف : </w:t>
      </w:r>
      <w:r w:rsidRPr="002537FA">
        <w:rPr>
          <w:rFonts w:cs="Simplified Arabic"/>
          <w:b/>
          <w:bCs/>
          <w:sz w:val="28"/>
          <w:szCs w:val="28"/>
        </w:rPr>
        <w:t>Romper</w:t>
      </w:r>
    </w:p>
    <w:p w:rsidR="009B2849" w:rsidRPr="002537FA" w:rsidRDefault="009B2849" w:rsidP="009B2849">
      <w:pPr>
        <w:pStyle w:val="20"/>
        <w:jc w:val="both"/>
        <w:rPr>
          <w:rFonts w:cs="Simplified Arabic" w:hint="cs"/>
          <w:sz w:val="28"/>
          <w:szCs w:val="28"/>
          <w:rtl/>
        </w:rPr>
      </w:pPr>
      <w:r w:rsidRPr="002537FA">
        <w:rPr>
          <w:rFonts w:cs="Simplified Arabic" w:hint="cs"/>
          <w:sz w:val="28"/>
          <w:szCs w:val="28"/>
          <w:rtl/>
        </w:rPr>
        <w:t xml:space="preserve">    تعد حركة دفاعية عكس التقدم للأمام تماماً ومعناها نقل القدم الخلفية للخلف مسافة مناسبة ( قدم واحد ) بعيداً عن مستوى متناول ذبابة نصل المنافس ثم تليها نقل القدم الأمامية نفس المسافة مع مراعاة سرعة التوقيت وخفة الحركة ونقل القدمين قريباً من الأرض .</w:t>
      </w:r>
    </w:p>
    <w:p w:rsidR="009B2849" w:rsidRPr="002537FA" w:rsidRDefault="009B2849" w:rsidP="009B2849">
      <w:pPr>
        <w:pStyle w:val="20"/>
        <w:jc w:val="both"/>
        <w:rPr>
          <w:rFonts w:cs="Simplified Arabic" w:hint="cs"/>
          <w:b/>
          <w:bCs/>
          <w:sz w:val="28"/>
          <w:szCs w:val="28"/>
          <w:rtl/>
        </w:rPr>
      </w:pPr>
      <w:r>
        <w:rPr>
          <w:rFonts w:hint="cs"/>
          <w:noProof/>
          <w:sz w:val="28"/>
          <w:szCs w:val="28"/>
        </w:rPr>
        <w:drawing>
          <wp:inline distT="0" distB="0" distL="0" distR="0">
            <wp:extent cx="5267325" cy="2143125"/>
            <wp:effectExtent l="0" t="0" r="9525" b="952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2143125"/>
                    </a:xfrm>
                    <a:prstGeom prst="rect">
                      <a:avLst/>
                    </a:prstGeom>
                    <a:noFill/>
                    <a:ln>
                      <a:noFill/>
                    </a:ln>
                  </pic:spPr>
                </pic:pic>
              </a:graphicData>
            </a:graphic>
          </wp:inline>
        </w:drawing>
      </w:r>
    </w:p>
    <w:p w:rsidR="009B2849" w:rsidRPr="002537FA" w:rsidRDefault="009B2849" w:rsidP="009B2849">
      <w:pPr>
        <w:pStyle w:val="20"/>
        <w:jc w:val="center"/>
        <w:rPr>
          <w:rFonts w:cs="Simplified Arabic" w:hint="cs"/>
          <w:sz w:val="28"/>
          <w:szCs w:val="28"/>
          <w:rtl/>
        </w:rPr>
      </w:pPr>
      <w:r w:rsidRPr="002537FA">
        <w:rPr>
          <w:rFonts w:cs="Simplified Arabic" w:hint="cs"/>
          <w:sz w:val="28"/>
          <w:szCs w:val="28"/>
          <w:rtl/>
        </w:rPr>
        <w:t>شكل ( 28 ) : خطوات أداء حركة التقهقر للخلف</w:t>
      </w:r>
    </w:p>
    <w:p w:rsidR="009B2849" w:rsidRPr="002537FA" w:rsidRDefault="009B2849" w:rsidP="009B2849">
      <w:pPr>
        <w:pStyle w:val="20"/>
        <w:jc w:val="both"/>
        <w:rPr>
          <w:rFonts w:cs="Simplified Arabic" w:hint="cs"/>
          <w:sz w:val="28"/>
          <w:szCs w:val="28"/>
          <w:rtl/>
        </w:rPr>
      </w:pPr>
      <w:r w:rsidRPr="002537FA">
        <w:rPr>
          <w:rFonts w:cs="Simplified Arabic" w:hint="cs"/>
          <w:b/>
          <w:bCs/>
          <w:sz w:val="28"/>
          <w:szCs w:val="28"/>
          <w:rtl/>
        </w:rPr>
        <w:t xml:space="preserve">الخطوات التعليمية لأداء حركة التقهقر للخلف : </w:t>
      </w:r>
    </w:p>
    <w:p w:rsidR="009B2849" w:rsidRPr="002537FA" w:rsidRDefault="009B2849" w:rsidP="009B2849">
      <w:pPr>
        <w:pStyle w:val="20"/>
        <w:numPr>
          <w:ilvl w:val="0"/>
          <w:numId w:val="12"/>
        </w:numPr>
        <w:ind w:right="0"/>
        <w:jc w:val="both"/>
        <w:rPr>
          <w:rFonts w:cs="Simplified Arabic" w:hint="cs"/>
          <w:sz w:val="28"/>
          <w:szCs w:val="28"/>
          <w:rtl/>
        </w:rPr>
      </w:pPr>
      <w:r w:rsidRPr="002537FA">
        <w:rPr>
          <w:rFonts w:cs="Simplified Arabic" w:hint="cs"/>
          <w:sz w:val="28"/>
          <w:szCs w:val="28"/>
          <w:rtl/>
        </w:rPr>
        <w:t>تبدأ الخطوة الأولى برفع كعب القدم الخلفية من الأرض أولاً ثم رفع مشط نفس القدم وتنقل القدم كلها للخلف مسافة مناسبة ( قدم واحدة ) مع هبوطها على المشط أولاً ثم الكعب .</w:t>
      </w:r>
    </w:p>
    <w:p w:rsidR="009B2849" w:rsidRPr="002537FA" w:rsidRDefault="009B2849" w:rsidP="009B2849">
      <w:pPr>
        <w:pStyle w:val="20"/>
        <w:numPr>
          <w:ilvl w:val="0"/>
          <w:numId w:val="12"/>
        </w:numPr>
        <w:ind w:right="0"/>
        <w:jc w:val="both"/>
        <w:rPr>
          <w:rFonts w:cs="Simplified Arabic" w:hint="cs"/>
          <w:sz w:val="28"/>
          <w:szCs w:val="28"/>
        </w:rPr>
      </w:pPr>
      <w:r w:rsidRPr="002537FA">
        <w:rPr>
          <w:rFonts w:cs="Simplified Arabic" w:hint="cs"/>
          <w:sz w:val="28"/>
          <w:szCs w:val="28"/>
          <w:rtl/>
        </w:rPr>
        <w:t>يلي ذلك رفع كعب القدم الأمامية وتحريكها ونقلها للخلف نفس المسافة مع نزول الكعب أولاً على الأرض ثم المشط .</w:t>
      </w:r>
    </w:p>
    <w:p w:rsidR="009B2849" w:rsidRPr="002537FA" w:rsidRDefault="009B2849" w:rsidP="009B2849">
      <w:pPr>
        <w:pStyle w:val="20"/>
        <w:numPr>
          <w:ilvl w:val="0"/>
          <w:numId w:val="12"/>
        </w:numPr>
        <w:ind w:right="0"/>
        <w:jc w:val="both"/>
        <w:rPr>
          <w:rFonts w:cs="Simplified Arabic" w:hint="cs"/>
          <w:sz w:val="28"/>
          <w:szCs w:val="28"/>
        </w:rPr>
      </w:pPr>
      <w:r w:rsidRPr="002537FA">
        <w:rPr>
          <w:rFonts w:cs="Simplified Arabic" w:hint="cs"/>
          <w:sz w:val="28"/>
          <w:szCs w:val="28"/>
          <w:rtl/>
        </w:rPr>
        <w:t>المحافظة على أوضاع الجسم في مكانها الصحيح مع الاحتفاظ بالمسافة الصحيحة بين القدمين للمحافظة على اتزان الجسم مع مراعاة نفس الأمور في حركة التقدم للأمام .</w:t>
      </w:r>
    </w:p>
    <w:p w:rsidR="009B2849" w:rsidRPr="002537FA" w:rsidRDefault="009B2849" w:rsidP="009B2849">
      <w:pPr>
        <w:pStyle w:val="20"/>
        <w:jc w:val="both"/>
        <w:rPr>
          <w:rFonts w:cs="Simplified Arabic" w:hint="cs"/>
          <w:b/>
          <w:bCs/>
          <w:sz w:val="28"/>
          <w:szCs w:val="28"/>
          <w:rtl/>
        </w:rPr>
      </w:pPr>
      <w:r w:rsidRPr="002537FA">
        <w:rPr>
          <w:rFonts w:cs="Simplified Arabic" w:hint="cs"/>
          <w:b/>
          <w:bCs/>
          <w:sz w:val="28"/>
          <w:szCs w:val="28"/>
          <w:rtl/>
        </w:rPr>
        <w:t>الأخطاء الشائعة في أداء التقهقر للخلف :</w:t>
      </w:r>
    </w:p>
    <w:p w:rsidR="009B2849" w:rsidRPr="002537FA" w:rsidRDefault="009B2849" w:rsidP="009B2849">
      <w:pPr>
        <w:pStyle w:val="20"/>
        <w:jc w:val="both"/>
        <w:rPr>
          <w:rFonts w:cs="Simplified Arabic" w:hint="cs"/>
          <w:sz w:val="28"/>
          <w:szCs w:val="28"/>
          <w:rtl/>
        </w:rPr>
      </w:pPr>
      <w:r w:rsidRPr="002537FA">
        <w:rPr>
          <w:rFonts w:cs="Simplified Arabic" w:hint="cs"/>
          <w:sz w:val="28"/>
          <w:szCs w:val="28"/>
          <w:rtl/>
        </w:rPr>
        <w:t xml:space="preserve">  ضرورة مراجعة الأخطاء الشائعة المذكورة في</w:t>
      </w:r>
      <w:r>
        <w:rPr>
          <w:rFonts w:cs="Simplified Arabic" w:hint="cs"/>
          <w:sz w:val="28"/>
          <w:szCs w:val="28"/>
          <w:rtl/>
        </w:rPr>
        <w:t xml:space="preserve"> الصفحة (63 ) وكما في</w:t>
      </w:r>
      <w:r w:rsidRPr="002537FA">
        <w:rPr>
          <w:rFonts w:cs="Simplified Arabic" w:hint="cs"/>
          <w:sz w:val="28"/>
          <w:szCs w:val="28"/>
          <w:rtl/>
        </w:rPr>
        <w:t xml:space="preserve"> حركة التقدم للأمام لأنها نفس الأخطاء ولها نفس التأثيرات والنتائج .</w:t>
      </w:r>
    </w:p>
    <w:p w:rsidR="009B2849" w:rsidRDefault="009B2849" w:rsidP="009B2849">
      <w:pPr>
        <w:pStyle w:val="20"/>
        <w:jc w:val="both"/>
        <w:rPr>
          <w:rFonts w:cs="Simplified Arabic" w:hint="cs"/>
          <w:sz w:val="28"/>
          <w:szCs w:val="28"/>
          <w:rtl/>
        </w:rPr>
      </w:pPr>
      <w:r w:rsidRPr="002537FA">
        <w:rPr>
          <w:rFonts w:cs="Simplified Arabic" w:hint="cs"/>
          <w:b/>
          <w:bCs/>
          <w:sz w:val="28"/>
          <w:szCs w:val="28"/>
          <w:u w:val="single"/>
          <w:rtl/>
        </w:rPr>
        <w:t xml:space="preserve">ملاحظة : </w:t>
      </w:r>
      <w:r w:rsidRPr="002537FA">
        <w:rPr>
          <w:rFonts w:cs="Simplified Arabic" w:hint="cs"/>
          <w:sz w:val="28"/>
          <w:szCs w:val="28"/>
          <w:rtl/>
        </w:rPr>
        <w:t xml:space="preserve"> هناك حركات أخرى تعد مكملة ومتممة ومشتقة من حركتي التقدم للأمام والتقهقر للخلف ومنها </w:t>
      </w:r>
      <w:r>
        <w:rPr>
          <w:rFonts w:cs="Simplified Arabic" w:hint="cs"/>
          <w:sz w:val="28"/>
          <w:szCs w:val="28"/>
          <w:rtl/>
        </w:rPr>
        <w:t>:</w:t>
      </w:r>
    </w:p>
    <w:p w:rsidR="009B2849" w:rsidRDefault="009B2849" w:rsidP="009B2849">
      <w:pPr>
        <w:pStyle w:val="20"/>
        <w:jc w:val="center"/>
        <w:rPr>
          <w:rFonts w:ascii="Arial" w:hAnsi="Arial" w:cs="Arial" w:hint="cs"/>
          <w:color w:val="000000"/>
          <w:rtl/>
        </w:rPr>
      </w:pPr>
      <w:r>
        <w:rPr>
          <w:rFonts w:ascii="Arial" w:hAnsi="Arial" w:cs="Arial"/>
          <w:noProof/>
          <w:color w:val="0000FF"/>
        </w:rPr>
        <w:lastRenderedPageBreak/>
        <w:drawing>
          <wp:inline distT="0" distB="0" distL="0" distR="0">
            <wp:extent cx="2562225" cy="1914525"/>
            <wp:effectExtent l="0" t="0" r="9525" b="9525"/>
            <wp:docPr id="1" name="صورة 1" descr="Advanc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va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2225" cy="1914525"/>
                    </a:xfrm>
                    <a:prstGeom prst="rect">
                      <a:avLst/>
                    </a:prstGeom>
                    <a:noFill/>
                    <a:ln>
                      <a:noFill/>
                    </a:ln>
                  </pic:spPr>
                </pic:pic>
              </a:graphicData>
            </a:graphic>
          </wp:inline>
        </w:drawing>
      </w:r>
      <w:r>
        <w:rPr>
          <w:rFonts w:cs="Simplified Arabic" w:hint="cs"/>
          <w:sz w:val="28"/>
          <w:szCs w:val="28"/>
          <w:rtl/>
          <w:lang w:bidi="ar-IQ"/>
        </w:rPr>
        <w:t xml:space="preserve">  </w:t>
      </w:r>
    </w:p>
    <w:p w:rsidR="009B2849" w:rsidRPr="00854256" w:rsidRDefault="009B2849" w:rsidP="009B2849">
      <w:pPr>
        <w:pStyle w:val="20"/>
        <w:jc w:val="center"/>
        <w:rPr>
          <w:rFonts w:cs="Simplified Arabic" w:hint="cs"/>
          <w:sz w:val="28"/>
          <w:szCs w:val="28"/>
          <w:rtl/>
          <w:lang w:bidi="ar-IQ"/>
        </w:rPr>
      </w:pPr>
      <w:r w:rsidRPr="00854256">
        <w:rPr>
          <w:rFonts w:ascii="Arial" w:hAnsi="Arial" w:cs="Simplified Arabic" w:hint="cs"/>
          <w:color w:val="000000"/>
          <w:rtl/>
        </w:rPr>
        <w:t>شكل ( 29 ) : التقهقر للخلف</w:t>
      </w:r>
    </w:p>
    <w:p w:rsidR="009B2849" w:rsidRPr="002537FA" w:rsidRDefault="009B2849" w:rsidP="009B2849">
      <w:pPr>
        <w:pStyle w:val="20"/>
        <w:jc w:val="both"/>
        <w:rPr>
          <w:rFonts w:cs="Simplified Arabic" w:hint="cs"/>
          <w:b/>
          <w:bCs/>
          <w:sz w:val="28"/>
          <w:szCs w:val="28"/>
          <w:rtl/>
          <w:lang w:bidi="ar-IQ"/>
        </w:rPr>
      </w:pPr>
      <w:r w:rsidRPr="002537FA">
        <w:rPr>
          <w:rFonts w:cs="Simplified Arabic" w:hint="cs"/>
          <w:b/>
          <w:bCs/>
          <w:sz w:val="28"/>
          <w:szCs w:val="28"/>
          <w:rtl/>
        </w:rPr>
        <w:t>أ- الوثب للأمام :</w:t>
      </w:r>
      <w:proofErr w:type="spellStart"/>
      <w:r w:rsidRPr="002537FA">
        <w:rPr>
          <w:rFonts w:cs="Simplified Arabic"/>
          <w:b/>
          <w:bCs/>
          <w:sz w:val="28"/>
          <w:szCs w:val="28"/>
        </w:rPr>
        <w:t>santer</w:t>
      </w:r>
      <w:proofErr w:type="spellEnd"/>
      <w:r w:rsidRPr="002537FA">
        <w:rPr>
          <w:rFonts w:cs="Simplified Arabic"/>
          <w:b/>
          <w:bCs/>
          <w:sz w:val="28"/>
          <w:szCs w:val="28"/>
        </w:rPr>
        <w:t xml:space="preserve"> </w:t>
      </w:r>
      <w:proofErr w:type="spellStart"/>
      <w:r w:rsidRPr="002537FA">
        <w:rPr>
          <w:rFonts w:cs="Simplified Arabic"/>
          <w:b/>
          <w:bCs/>
          <w:sz w:val="28"/>
          <w:szCs w:val="28"/>
        </w:rPr>
        <w:t>en</w:t>
      </w:r>
      <w:proofErr w:type="spellEnd"/>
      <w:r w:rsidRPr="002537FA">
        <w:rPr>
          <w:rFonts w:cs="Simplified Arabic"/>
          <w:b/>
          <w:bCs/>
          <w:sz w:val="28"/>
          <w:szCs w:val="28"/>
        </w:rPr>
        <w:t xml:space="preserve"> </w:t>
      </w:r>
      <w:proofErr w:type="spellStart"/>
      <w:r w:rsidRPr="002537FA">
        <w:rPr>
          <w:rFonts w:cs="Simplified Arabic"/>
          <w:b/>
          <w:bCs/>
          <w:sz w:val="28"/>
          <w:szCs w:val="28"/>
        </w:rPr>
        <w:t>avant</w:t>
      </w:r>
      <w:proofErr w:type="spellEnd"/>
      <w:r w:rsidRPr="002537FA">
        <w:rPr>
          <w:rFonts w:cs="Simplified Arabic"/>
          <w:b/>
          <w:bCs/>
          <w:sz w:val="28"/>
          <w:szCs w:val="28"/>
        </w:rPr>
        <w:t xml:space="preserve"> </w:t>
      </w:r>
    </w:p>
    <w:p w:rsidR="009B2849" w:rsidRPr="002537FA" w:rsidRDefault="009B2849" w:rsidP="009B2849">
      <w:pPr>
        <w:pStyle w:val="20"/>
        <w:jc w:val="both"/>
        <w:rPr>
          <w:rFonts w:cs="Simplified Arabic" w:hint="cs"/>
          <w:sz w:val="28"/>
          <w:szCs w:val="28"/>
          <w:rtl/>
        </w:rPr>
      </w:pPr>
      <w:r w:rsidRPr="002537FA">
        <w:rPr>
          <w:rFonts w:cs="Simplified Arabic" w:hint="cs"/>
          <w:sz w:val="28"/>
          <w:szCs w:val="28"/>
          <w:rtl/>
        </w:rPr>
        <w:t xml:space="preserve">   وتؤدى هذه الوثبة بالقدمين معا</w:t>
      </w:r>
      <w:r>
        <w:rPr>
          <w:rFonts w:cs="Simplified Arabic" w:hint="cs"/>
          <w:sz w:val="28"/>
          <w:szCs w:val="28"/>
          <w:rtl/>
        </w:rPr>
        <w:t>ً</w:t>
      </w:r>
      <w:r w:rsidRPr="002537FA">
        <w:rPr>
          <w:rFonts w:cs="Simplified Arabic" w:hint="cs"/>
          <w:sz w:val="28"/>
          <w:szCs w:val="28"/>
          <w:rtl/>
        </w:rPr>
        <w:t xml:space="preserve"> وفي عدة واحدة وفي نفس الوقت وتبدأ بمرجحة القدم الأمامية بحركة خاطفة للأمام وعند هبوطها يلمس النصف الأمامي من اسفل باطن القدم سطح الأرض مع التقدم للأمام تتبعها مباشرةً نقل القدم الخلفية للأمام إذ تلامس باطن القدم الأرض أولاً قبل أن تستقر القدمان بكاملهما على سطح الأرض .</w:t>
      </w:r>
    </w:p>
    <w:p w:rsidR="009B2849" w:rsidRPr="002537FA" w:rsidRDefault="009B2849" w:rsidP="009B2849">
      <w:pPr>
        <w:pStyle w:val="20"/>
        <w:jc w:val="both"/>
        <w:rPr>
          <w:rFonts w:cs="Simplified Arabic"/>
          <w:b/>
          <w:bCs/>
          <w:sz w:val="28"/>
          <w:szCs w:val="28"/>
        </w:rPr>
      </w:pPr>
      <w:r w:rsidRPr="002537FA">
        <w:rPr>
          <w:rFonts w:cs="Simplified Arabic" w:hint="cs"/>
          <w:b/>
          <w:bCs/>
          <w:sz w:val="28"/>
          <w:szCs w:val="28"/>
          <w:rtl/>
        </w:rPr>
        <w:t xml:space="preserve">ب- الوثب للخلف : </w:t>
      </w:r>
      <w:proofErr w:type="spellStart"/>
      <w:r w:rsidRPr="002537FA">
        <w:rPr>
          <w:rFonts w:cs="Simplified Arabic"/>
          <w:b/>
          <w:bCs/>
          <w:sz w:val="28"/>
          <w:szCs w:val="28"/>
        </w:rPr>
        <w:t>Santer</w:t>
      </w:r>
      <w:proofErr w:type="spellEnd"/>
      <w:r w:rsidRPr="002537FA">
        <w:rPr>
          <w:rFonts w:cs="Simplified Arabic"/>
          <w:b/>
          <w:bCs/>
          <w:sz w:val="28"/>
          <w:szCs w:val="28"/>
        </w:rPr>
        <w:t xml:space="preserve"> </w:t>
      </w:r>
      <w:proofErr w:type="spellStart"/>
      <w:r w:rsidRPr="002537FA">
        <w:rPr>
          <w:rFonts w:cs="Simplified Arabic"/>
          <w:b/>
          <w:bCs/>
          <w:sz w:val="28"/>
          <w:szCs w:val="28"/>
        </w:rPr>
        <w:t>en</w:t>
      </w:r>
      <w:proofErr w:type="spellEnd"/>
      <w:r w:rsidRPr="002537FA">
        <w:rPr>
          <w:rFonts w:cs="Simplified Arabic"/>
          <w:b/>
          <w:bCs/>
          <w:sz w:val="28"/>
          <w:szCs w:val="28"/>
        </w:rPr>
        <w:t xml:space="preserve"> </w:t>
      </w:r>
      <w:proofErr w:type="spellStart"/>
      <w:r w:rsidRPr="002537FA">
        <w:rPr>
          <w:rFonts w:cs="Simplified Arabic"/>
          <w:b/>
          <w:bCs/>
          <w:sz w:val="28"/>
          <w:szCs w:val="28"/>
        </w:rPr>
        <w:t>arrier</w:t>
      </w:r>
      <w:proofErr w:type="spellEnd"/>
    </w:p>
    <w:p w:rsidR="009B2849" w:rsidRPr="002537FA" w:rsidRDefault="009B2849" w:rsidP="009B2849">
      <w:pPr>
        <w:pStyle w:val="20"/>
        <w:jc w:val="both"/>
        <w:rPr>
          <w:rFonts w:cs="Simplified Arabic" w:hint="cs"/>
          <w:sz w:val="28"/>
          <w:szCs w:val="28"/>
          <w:rtl/>
        </w:rPr>
      </w:pPr>
      <w:r w:rsidRPr="002537FA">
        <w:rPr>
          <w:rFonts w:cs="Simplified Arabic" w:hint="cs"/>
          <w:sz w:val="28"/>
          <w:szCs w:val="28"/>
          <w:rtl/>
        </w:rPr>
        <w:t xml:space="preserve">   تؤدى هذه الوثبة بالقدمين معاً في عدة واحدة ووقت واحد وتبدأ بمرجحة القدم الخلفية وبحركة خاطفة للخلف والهبوط بها إذ تلامس باطن القدم سطح الأرض ويتبع ذلك مباشرةً نقل القدم الأمامية للخلف بنفس المسافة وتلامس الأرض مشط القدم أولاً قبل أن تستقر القدمان بكاملهما على سطح الأرض .</w:t>
      </w:r>
    </w:p>
    <w:p w:rsidR="009B2849" w:rsidRPr="002537FA" w:rsidRDefault="009B2849" w:rsidP="009B2849">
      <w:pPr>
        <w:pStyle w:val="20"/>
        <w:jc w:val="both"/>
        <w:rPr>
          <w:rFonts w:cs="Simplified Arabic" w:hint="cs"/>
          <w:b/>
          <w:bCs/>
          <w:sz w:val="28"/>
          <w:szCs w:val="28"/>
          <w:rtl/>
        </w:rPr>
      </w:pPr>
      <w:r w:rsidRPr="002537FA">
        <w:rPr>
          <w:rFonts w:cs="Simplified Arabic" w:hint="cs"/>
          <w:b/>
          <w:bCs/>
          <w:sz w:val="28"/>
          <w:szCs w:val="28"/>
          <w:rtl/>
        </w:rPr>
        <w:t xml:space="preserve">الأخطاء الشائعة في حركات الوثب للأمام وللخلف :ـ </w:t>
      </w:r>
    </w:p>
    <w:p w:rsidR="009B2849" w:rsidRPr="002537FA" w:rsidRDefault="009B2849" w:rsidP="009B2849">
      <w:pPr>
        <w:pStyle w:val="20"/>
        <w:numPr>
          <w:ilvl w:val="0"/>
          <w:numId w:val="13"/>
        </w:numPr>
        <w:ind w:right="0"/>
        <w:jc w:val="both"/>
        <w:rPr>
          <w:rFonts w:cs="Simplified Arabic" w:hint="cs"/>
          <w:sz w:val="28"/>
          <w:szCs w:val="28"/>
          <w:rtl/>
        </w:rPr>
      </w:pPr>
      <w:r w:rsidRPr="002537FA">
        <w:rPr>
          <w:rFonts w:cs="Simplified Arabic" w:hint="cs"/>
          <w:sz w:val="28"/>
          <w:szCs w:val="28"/>
          <w:rtl/>
        </w:rPr>
        <w:t>الوثب عالياً عن الأرض .</w:t>
      </w:r>
    </w:p>
    <w:p w:rsidR="009B2849" w:rsidRPr="002537FA" w:rsidRDefault="009B2849" w:rsidP="009B2849">
      <w:pPr>
        <w:pStyle w:val="20"/>
        <w:numPr>
          <w:ilvl w:val="0"/>
          <w:numId w:val="13"/>
        </w:numPr>
        <w:ind w:right="0"/>
        <w:jc w:val="both"/>
        <w:rPr>
          <w:rFonts w:cs="Simplified Arabic" w:hint="cs"/>
          <w:sz w:val="28"/>
          <w:szCs w:val="28"/>
        </w:rPr>
      </w:pPr>
      <w:r w:rsidRPr="002537FA">
        <w:rPr>
          <w:rFonts w:cs="Simplified Arabic" w:hint="cs"/>
          <w:sz w:val="28"/>
          <w:szCs w:val="28"/>
          <w:rtl/>
        </w:rPr>
        <w:t>ميل الجسم والرأس والسلاح عن الخط الوهمي للمبارزة في اتجاه المنافس .</w:t>
      </w:r>
    </w:p>
    <w:p w:rsidR="009B2849" w:rsidRPr="002537FA" w:rsidRDefault="009B2849" w:rsidP="009B2849">
      <w:pPr>
        <w:pStyle w:val="20"/>
        <w:numPr>
          <w:ilvl w:val="0"/>
          <w:numId w:val="13"/>
        </w:numPr>
        <w:ind w:right="0"/>
        <w:jc w:val="both"/>
        <w:rPr>
          <w:rFonts w:cs="Simplified Arabic" w:hint="cs"/>
          <w:sz w:val="28"/>
          <w:szCs w:val="28"/>
        </w:rPr>
      </w:pPr>
      <w:r w:rsidRPr="002537FA">
        <w:rPr>
          <w:rFonts w:cs="Simplified Arabic" w:hint="cs"/>
          <w:sz w:val="28"/>
          <w:szCs w:val="28"/>
          <w:rtl/>
        </w:rPr>
        <w:t>عدم ضبط توقيت تحريك القدمين في وقت واحد وأداؤها في عدتين بدلاً من أدائها بعدة واحدة .</w:t>
      </w:r>
    </w:p>
    <w:p w:rsidR="009B2849" w:rsidRPr="002537FA" w:rsidRDefault="009B2849" w:rsidP="009B2849">
      <w:pPr>
        <w:pStyle w:val="20"/>
        <w:numPr>
          <w:ilvl w:val="0"/>
          <w:numId w:val="13"/>
        </w:numPr>
        <w:ind w:right="0"/>
        <w:jc w:val="both"/>
        <w:rPr>
          <w:rFonts w:cs="Simplified Arabic" w:hint="cs"/>
          <w:sz w:val="28"/>
          <w:szCs w:val="28"/>
        </w:rPr>
      </w:pPr>
      <w:r w:rsidRPr="002537FA">
        <w:rPr>
          <w:rFonts w:cs="Simplified Arabic" w:hint="cs"/>
          <w:sz w:val="28"/>
          <w:szCs w:val="28"/>
          <w:rtl/>
        </w:rPr>
        <w:t>البطء  في أداء حركة القدمين ويسبب ذلك فقدان الاتزان و افتقارها لعنصر السرعة المطلوبة في أدائها .</w:t>
      </w:r>
    </w:p>
    <w:p w:rsidR="009B2849" w:rsidRPr="002537FA" w:rsidRDefault="009B2849" w:rsidP="009B2849">
      <w:pPr>
        <w:pStyle w:val="20"/>
        <w:jc w:val="both"/>
        <w:rPr>
          <w:rFonts w:cs="Simplified Arabic" w:hint="cs"/>
          <w:sz w:val="28"/>
          <w:szCs w:val="28"/>
          <w:rtl/>
        </w:rPr>
      </w:pPr>
      <w:r w:rsidRPr="002537FA">
        <w:rPr>
          <w:rFonts w:cs="Simplified Arabic" w:hint="cs"/>
          <w:b/>
          <w:bCs/>
          <w:sz w:val="28"/>
          <w:szCs w:val="28"/>
          <w:rtl/>
        </w:rPr>
        <w:t xml:space="preserve">جـ - التقدم العكسي للأمام : </w:t>
      </w:r>
      <w:r w:rsidRPr="002537FA">
        <w:rPr>
          <w:rFonts w:cs="Simplified Arabic" w:hint="cs"/>
          <w:sz w:val="28"/>
          <w:szCs w:val="28"/>
          <w:rtl/>
        </w:rPr>
        <w:t>وتؤدى بنقل القدم الخلفية إلى الأمام إذ يكون كعب القدم الخلفية موازياً إلى مشط القدم الأمامية ثم نقل القدم الأمامية إلى الأمام والعودة لوقفة الاستعداد مع المحافظة على المسافة المناسبة بين القدمين .</w:t>
      </w:r>
    </w:p>
    <w:p w:rsidR="009B2849" w:rsidRDefault="009B2849" w:rsidP="009B2849">
      <w:pPr>
        <w:pStyle w:val="20"/>
        <w:jc w:val="both"/>
        <w:rPr>
          <w:rFonts w:cs="Simplified Arabic" w:hint="cs"/>
          <w:sz w:val="28"/>
          <w:szCs w:val="28"/>
          <w:rtl/>
          <w:lang w:bidi="ar-IQ"/>
        </w:rPr>
      </w:pPr>
      <w:r w:rsidRPr="002537FA">
        <w:rPr>
          <w:rFonts w:cs="Simplified Arabic" w:hint="cs"/>
          <w:b/>
          <w:bCs/>
          <w:sz w:val="28"/>
          <w:szCs w:val="28"/>
          <w:rtl/>
        </w:rPr>
        <w:t xml:space="preserve">د- التقهقر العكسي للخلف </w:t>
      </w:r>
      <w:r w:rsidRPr="002537FA">
        <w:rPr>
          <w:rFonts w:cs="Simplified Arabic" w:hint="cs"/>
          <w:sz w:val="28"/>
          <w:szCs w:val="28"/>
          <w:rtl/>
        </w:rPr>
        <w:t xml:space="preserve">: وتؤدى بنقل القدم الأمامية للخلف ويكون مشط القدم الأمامية موازياً لكعب القدم الخلفية ثم سحب ونقل القدم الخلفية للخلف والعودة لوقفة الاستعداد مع المحافظة على المسافة المناسبة بين القدمين . </w:t>
      </w:r>
    </w:p>
    <w:p w:rsidR="00724156" w:rsidRDefault="006A601B">
      <w:pPr>
        <w:rPr>
          <w:lang w:bidi="ar-IQ"/>
        </w:rPr>
      </w:pPr>
    </w:p>
    <w:sectPr w:rsidR="00724156" w:rsidSect="00493627">
      <w:headerReference w:type="default" r:id="rId24"/>
      <w:pgSz w:w="11906" w:h="16838"/>
      <w:pgMar w:top="1440" w:right="1797" w:bottom="1440" w:left="1797" w:header="454"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01B" w:rsidRDefault="006A601B" w:rsidP="009B2849">
      <w:r>
        <w:separator/>
      </w:r>
    </w:p>
  </w:endnote>
  <w:endnote w:type="continuationSeparator" w:id="0">
    <w:p w:rsidR="006A601B" w:rsidRDefault="006A601B" w:rsidP="009B2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plified Arabic">
    <w:altName w:val="Times New Roman"/>
    <w:panose1 w:val="02020603050405020304"/>
    <w:charset w:val="00"/>
    <w:family w:val="roman"/>
    <w:pitch w:val="variable"/>
    <w:sig w:usb0="00000000" w:usb1="0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01B" w:rsidRDefault="006A601B" w:rsidP="009B2849">
      <w:r>
        <w:separator/>
      </w:r>
    </w:p>
  </w:footnote>
  <w:footnote w:type="continuationSeparator" w:id="0">
    <w:p w:rsidR="006A601B" w:rsidRDefault="006A601B" w:rsidP="009B28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849" w:rsidRPr="009B2849" w:rsidRDefault="009B2849">
    <w:pPr>
      <w:pStyle w:val="a5"/>
      <w:rPr>
        <w:rFonts w:hint="cs"/>
        <w:b/>
        <w:bCs/>
        <w:lang w:bidi="ar-IQ"/>
      </w:rPr>
    </w:pPr>
    <w:r w:rsidRPr="009B2849">
      <w:rPr>
        <w:rFonts w:hint="cs"/>
        <w:b/>
        <w:bCs/>
        <w:u w:val="single"/>
        <w:rtl/>
        <w:lang w:bidi="ar-IQ"/>
      </w:rPr>
      <w:t>المحاضرة  / الثانية</w:t>
    </w:r>
    <w:r w:rsidRPr="009B2849">
      <w:rPr>
        <w:rFonts w:hint="cs"/>
        <w:b/>
        <w:bCs/>
        <w:rtl/>
        <w:lang w:bidi="ar-IQ"/>
      </w:rPr>
      <w:t xml:space="preserve">                              </w:t>
    </w:r>
    <w:r w:rsidRPr="009B2849">
      <w:rPr>
        <w:rFonts w:hint="cs"/>
        <w:b/>
        <w:bCs/>
        <w:u w:val="single"/>
        <w:rtl/>
        <w:lang w:bidi="ar-IQ"/>
      </w:rPr>
      <w:t xml:space="preserve">المادة / المبارزة </w:t>
    </w:r>
    <w:r w:rsidRPr="009B2849">
      <w:rPr>
        <w:rFonts w:hint="cs"/>
        <w:b/>
        <w:bCs/>
        <w:rtl/>
        <w:lang w:bidi="ar-IQ"/>
      </w:rPr>
      <w:t xml:space="preserve">                                 </w:t>
    </w:r>
    <w:r w:rsidRPr="009B2849">
      <w:rPr>
        <w:rFonts w:hint="cs"/>
        <w:b/>
        <w:bCs/>
        <w:u w:val="single"/>
        <w:rtl/>
        <w:lang w:bidi="ar-IQ"/>
      </w:rPr>
      <w:t>المرحلة /  الثالثة</w:t>
    </w:r>
    <w:r w:rsidRPr="009B2849">
      <w:rPr>
        <w:rFonts w:hint="cs"/>
        <w:b/>
        <w:bCs/>
        <w:rtl/>
        <w:lang w:bidi="ar-IQ"/>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315AB"/>
    <w:multiLevelType w:val="hybridMultilevel"/>
    <w:tmpl w:val="D988BF26"/>
    <w:lvl w:ilvl="0" w:tplc="E94A82DC">
      <w:start w:val="1"/>
      <w:numFmt w:val="decimal"/>
      <w:lvlText w:val="%1-"/>
      <w:lvlJc w:val="left"/>
      <w:pPr>
        <w:tabs>
          <w:tab w:val="num" w:pos="795"/>
        </w:tabs>
        <w:ind w:left="795" w:right="795" w:hanging="435"/>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
    <w:nsid w:val="177519C0"/>
    <w:multiLevelType w:val="hybridMultilevel"/>
    <w:tmpl w:val="7A604242"/>
    <w:lvl w:ilvl="0" w:tplc="B26EBA4C">
      <w:start w:val="1"/>
      <w:numFmt w:val="decimal"/>
      <w:lvlText w:val="%1-"/>
      <w:lvlJc w:val="left"/>
      <w:pPr>
        <w:tabs>
          <w:tab w:val="num" w:pos="795"/>
        </w:tabs>
        <w:ind w:left="795" w:right="795" w:hanging="435"/>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
    <w:nsid w:val="2E2164BE"/>
    <w:multiLevelType w:val="hybridMultilevel"/>
    <w:tmpl w:val="D6A4E024"/>
    <w:lvl w:ilvl="0" w:tplc="45146F12">
      <w:start w:val="1"/>
      <w:numFmt w:val="decimal"/>
      <w:lvlText w:val="%1-"/>
      <w:lvlJc w:val="left"/>
      <w:pPr>
        <w:tabs>
          <w:tab w:val="num" w:pos="795"/>
        </w:tabs>
        <w:ind w:left="795" w:right="795" w:hanging="435"/>
      </w:pPr>
      <w:rPr>
        <w:rFonts w:hint="cs"/>
      </w:rPr>
    </w:lvl>
    <w:lvl w:ilvl="1" w:tplc="5420B8EA">
      <w:start w:val="1"/>
      <w:numFmt w:val="arabicAlpha"/>
      <w:lvlText w:val="%2-"/>
      <w:lvlJc w:val="left"/>
      <w:pPr>
        <w:tabs>
          <w:tab w:val="num" w:pos="1440"/>
        </w:tabs>
        <w:ind w:left="1440" w:right="1440" w:hanging="360"/>
      </w:pPr>
      <w:rPr>
        <w:rFonts w:hint="cs"/>
      </w:r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
    <w:nsid w:val="3C5C6660"/>
    <w:multiLevelType w:val="hybridMultilevel"/>
    <w:tmpl w:val="B204DCCE"/>
    <w:lvl w:ilvl="0" w:tplc="F39AFA6E">
      <w:start w:val="1"/>
      <w:numFmt w:val="decimal"/>
      <w:lvlText w:val="%1-"/>
      <w:lvlJc w:val="left"/>
      <w:pPr>
        <w:tabs>
          <w:tab w:val="num" w:pos="795"/>
        </w:tabs>
        <w:ind w:left="795" w:right="795" w:hanging="435"/>
      </w:pPr>
      <w:rPr>
        <w:rFonts w:hint="cs"/>
      </w:rPr>
    </w:lvl>
    <w:lvl w:ilvl="1" w:tplc="5016CFB8">
      <w:start w:val="1"/>
      <w:numFmt w:val="arabicAlpha"/>
      <w:lvlText w:val="%2-"/>
      <w:lvlJc w:val="left"/>
      <w:pPr>
        <w:tabs>
          <w:tab w:val="num" w:pos="1440"/>
        </w:tabs>
        <w:ind w:left="1440" w:right="1440" w:hanging="360"/>
      </w:pPr>
      <w:rPr>
        <w:rFonts w:hint="cs"/>
      </w:r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4">
    <w:nsid w:val="42E7662C"/>
    <w:multiLevelType w:val="hybridMultilevel"/>
    <w:tmpl w:val="8E4A2900"/>
    <w:lvl w:ilvl="0" w:tplc="E20697BA">
      <w:start w:val="1"/>
      <w:numFmt w:val="decimal"/>
      <w:lvlText w:val="%1-"/>
      <w:lvlJc w:val="left"/>
      <w:pPr>
        <w:tabs>
          <w:tab w:val="num" w:pos="915"/>
        </w:tabs>
        <w:ind w:left="915" w:right="915" w:hanging="360"/>
      </w:pPr>
      <w:rPr>
        <w:rFonts w:hint="cs"/>
      </w:rPr>
    </w:lvl>
    <w:lvl w:ilvl="1" w:tplc="7190149E">
      <w:start w:val="1"/>
      <w:numFmt w:val="arabicAlpha"/>
      <w:lvlText w:val="%2-"/>
      <w:lvlJc w:val="left"/>
      <w:pPr>
        <w:tabs>
          <w:tab w:val="num" w:pos="1635"/>
        </w:tabs>
        <w:ind w:left="1635" w:right="1635" w:hanging="360"/>
      </w:pPr>
      <w:rPr>
        <w:rFonts w:hint="cs"/>
      </w:rPr>
    </w:lvl>
    <w:lvl w:ilvl="2" w:tplc="0401001B" w:tentative="1">
      <w:start w:val="1"/>
      <w:numFmt w:val="lowerRoman"/>
      <w:lvlText w:val="%3."/>
      <w:lvlJc w:val="right"/>
      <w:pPr>
        <w:tabs>
          <w:tab w:val="num" w:pos="2355"/>
        </w:tabs>
        <w:ind w:left="2355" w:right="2355" w:hanging="180"/>
      </w:pPr>
    </w:lvl>
    <w:lvl w:ilvl="3" w:tplc="0401000F" w:tentative="1">
      <w:start w:val="1"/>
      <w:numFmt w:val="decimal"/>
      <w:lvlText w:val="%4."/>
      <w:lvlJc w:val="left"/>
      <w:pPr>
        <w:tabs>
          <w:tab w:val="num" w:pos="3075"/>
        </w:tabs>
        <w:ind w:left="3075" w:right="3075" w:hanging="360"/>
      </w:pPr>
    </w:lvl>
    <w:lvl w:ilvl="4" w:tplc="04010019" w:tentative="1">
      <w:start w:val="1"/>
      <w:numFmt w:val="lowerLetter"/>
      <w:lvlText w:val="%5."/>
      <w:lvlJc w:val="left"/>
      <w:pPr>
        <w:tabs>
          <w:tab w:val="num" w:pos="3795"/>
        </w:tabs>
        <w:ind w:left="3795" w:right="3795" w:hanging="360"/>
      </w:pPr>
    </w:lvl>
    <w:lvl w:ilvl="5" w:tplc="0401001B" w:tentative="1">
      <w:start w:val="1"/>
      <w:numFmt w:val="lowerRoman"/>
      <w:lvlText w:val="%6."/>
      <w:lvlJc w:val="right"/>
      <w:pPr>
        <w:tabs>
          <w:tab w:val="num" w:pos="4515"/>
        </w:tabs>
        <w:ind w:left="4515" w:right="4515" w:hanging="180"/>
      </w:pPr>
    </w:lvl>
    <w:lvl w:ilvl="6" w:tplc="0401000F" w:tentative="1">
      <w:start w:val="1"/>
      <w:numFmt w:val="decimal"/>
      <w:lvlText w:val="%7."/>
      <w:lvlJc w:val="left"/>
      <w:pPr>
        <w:tabs>
          <w:tab w:val="num" w:pos="5235"/>
        </w:tabs>
        <w:ind w:left="5235" w:right="5235" w:hanging="360"/>
      </w:pPr>
    </w:lvl>
    <w:lvl w:ilvl="7" w:tplc="04010019" w:tentative="1">
      <w:start w:val="1"/>
      <w:numFmt w:val="lowerLetter"/>
      <w:lvlText w:val="%8."/>
      <w:lvlJc w:val="left"/>
      <w:pPr>
        <w:tabs>
          <w:tab w:val="num" w:pos="5955"/>
        </w:tabs>
        <w:ind w:left="5955" w:right="5955" w:hanging="360"/>
      </w:pPr>
    </w:lvl>
    <w:lvl w:ilvl="8" w:tplc="0401001B" w:tentative="1">
      <w:start w:val="1"/>
      <w:numFmt w:val="lowerRoman"/>
      <w:lvlText w:val="%9."/>
      <w:lvlJc w:val="right"/>
      <w:pPr>
        <w:tabs>
          <w:tab w:val="num" w:pos="6675"/>
        </w:tabs>
        <w:ind w:left="6675" w:right="6675" w:hanging="180"/>
      </w:pPr>
    </w:lvl>
  </w:abstractNum>
  <w:abstractNum w:abstractNumId="5">
    <w:nsid w:val="4BA11BD8"/>
    <w:multiLevelType w:val="hybridMultilevel"/>
    <w:tmpl w:val="0CD4A558"/>
    <w:lvl w:ilvl="0" w:tplc="E4DEDF2A">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6">
    <w:nsid w:val="513F1B5F"/>
    <w:multiLevelType w:val="hybridMultilevel"/>
    <w:tmpl w:val="66CC1AD6"/>
    <w:lvl w:ilvl="0" w:tplc="51CA399C">
      <w:start w:val="1"/>
      <w:numFmt w:val="decimal"/>
      <w:lvlText w:val="%1-"/>
      <w:lvlJc w:val="left"/>
      <w:pPr>
        <w:tabs>
          <w:tab w:val="num" w:pos="795"/>
        </w:tabs>
        <w:ind w:left="795" w:right="795" w:hanging="435"/>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7">
    <w:nsid w:val="584E5E86"/>
    <w:multiLevelType w:val="hybridMultilevel"/>
    <w:tmpl w:val="9488B130"/>
    <w:lvl w:ilvl="0" w:tplc="9766B4E0">
      <w:start w:val="1"/>
      <w:numFmt w:val="decimal"/>
      <w:lvlText w:val="%1-"/>
      <w:lvlJc w:val="left"/>
      <w:pPr>
        <w:tabs>
          <w:tab w:val="num" w:pos="795"/>
        </w:tabs>
        <w:ind w:left="795" w:right="795" w:hanging="435"/>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8">
    <w:nsid w:val="5C242992"/>
    <w:multiLevelType w:val="hybridMultilevel"/>
    <w:tmpl w:val="44804086"/>
    <w:lvl w:ilvl="0" w:tplc="4DA2BDD4">
      <w:start w:val="1"/>
      <w:numFmt w:val="decimal"/>
      <w:lvlText w:val="%1-"/>
      <w:lvlJc w:val="left"/>
      <w:pPr>
        <w:tabs>
          <w:tab w:val="num" w:pos="795"/>
        </w:tabs>
        <w:ind w:left="795" w:right="795" w:hanging="435"/>
      </w:pPr>
      <w:rPr>
        <w:rFonts w:hint="cs"/>
      </w:rPr>
    </w:lvl>
    <w:lvl w:ilvl="1" w:tplc="B2FE3348">
      <w:start w:val="1"/>
      <w:numFmt w:val="arabicAlpha"/>
      <w:lvlText w:val="%2-"/>
      <w:lvlJc w:val="left"/>
      <w:pPr>
        <w:tabs>
          <w:tab w:val="num" w:pos="1440"/>
        </w:tabs>
        <w:ind w:left="1440" w:right="1440" w:hanging="360"/>
      </w:pPr>
      <w:rPr>
        <w:rFonts w:hint="cs"/>
      </w:r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9">
    <w:nsid w:val="63615C3F"/>
    <w:multiLevelType w:val="hybridMultilevel"/>
    <w:tmpl w:val="A18ABD8A"/>
    <w:lvl w:ilvl="0" w:tplc="AA60C628">
      <w:start w:val="1"/>
      <w:numFmt w:val="decimal"/>
      <w:lvlText w:val="%1-"/>
      <w:lvlJc w:val="left"/>
      <w:pPr>
        <w:tabs>
          <w:tab w:val="num" w:pos="795"/>
        </w:tabs>
        <w:ind w:left="795" w:right="795" w:hanging="435"/>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0">
    <w:nsid w:val="65454899"/>
    <w:multiLevelType w:val="hybridMultilevel"/>
    <w:tmpl w:val="5A18B268"/>
    <w:lvl w:ilvl="0" w:tplc="981E4526">
      <w:start w:val="1"/>
      <w:numFmt w:val="decimal"/>
      <w:lvlText w:val="%1-"/>
      <w:lvlJc w:val="left"/>
      <w:pPr>
        <w:tabs>
          <w:tab w:val="num" w:pos="795"/>
        </w:tabs>
        <w:ind w:left="795" w:right="795" w:hanging="435"/>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1">
    <w:nsid w:val="661A353A"/>
    <w:multiLevelType w:val="hybridMultilevel"/>
    <w:tmpl w:val="FCEC6F94"/>
    <w:lvl w:ilvl="0" w:tplc="C84EE3AC">
      <w:start w:val="1"/>
      <w:numFmt w:val="decimal"/>
      <w:lvlText w:val="%1-"/>
      <w:lvlJc w:val="left"/>
      <w:pPr>
        <w:tabs>
          <w:tab w:val="num" w:pos="795"/>
        </w:tabs>
        <w:ind w:left="795" w:right="795" w:hanging="435"/>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2">
    <w:nsid w:val="73FB4490"/>
    <w:multiLevelType w:val="hybridMultilevel"/>
    <w:tmpl w:val="AB44D42E"/>
    <w:lvl w:ilvl="0" w:tplc="84146AA4">
      <w:start w:val="1"/>
      <w:numFmt w:val="decimal"/>
      <w:lvlText w:val="%1-"/>
      <w:lvlJc w:val="left"/>
      <w:pPr>
        <w:tabs>
          <w:tab w:val="num" w:pos="795"/>
        </w:tabs>
        <w:ind w:left="795" w:right="795" w:hanging="435"/>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3">
    <w:nsid w:val="777C271F"/>
    <w:multiLevelType w:val="hybridMultilevel"/>
    <w:tmpl w:val="765E7822"/>
    <w:lvl w:ilvl="0" w:tplc="04090009">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6"/>
  </w:num>
  <w:num w:numId="6">
    <w:abstractNumId w:val="12"/>
  </w:num>
  <w:num w:numId="7">
    <w:abstractNumId w:val="3"/>
  </w:num>
  <w:num w:numId="8">
    <w:abstractNumId w:val="11"/>
  </w:num>
  <w:num w:numId="9">
    <w:abstractNumId w:val="5"/>
  </w:num>
  <w:num w:numId="10">
    <w:abstractNumId w:val="7"/>
  </w:num>
  <w:num w:numId="11">
    <w:abstractNumId w:val="10"/>
  </w:num>
  <w:num w:numId="12">
    <w:abstractNumId w:val="8"/>
  </w:num>
  <w:num w:numId="13">
    <w:abstractNumId w:val="9"/>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849"/>
    <w:rsid w:val="00493627"/>
    <w:rsid w:val="006A601B"/>
    <w:rsid w:val="009B2849"/>
    <w:rsid w:val="00BF39FA"/>
    <w:rsid w:val="00E64D11"/>
    <w:rsid w:val="00EB3B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2849"/>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qFormat/>
    <w:rsid w:val="009B2849"/>
    <w:pPr>
      <w:keepNext/>
      <w:jc w:val="lowKashida"/>
      <w:outlineLvl w:val="0"/>
    </w:pPr>
    <w:rPr>
      <w:rFonts w:cs="Simplified Arabic"/>
      <w:b/>
      <w:bCs/>
      <w:sz w:val="32"/>
      <w:szCs w:val="32"/>
    </w:rPr>
  </w:style>
  <w:style w:type="paragraph" w:styleId="2">
    <w:name w:val="heading 2"/>
    <w:basedOn w:val="a"/>
    <w:next w:val="a"/>
    <w:link w:val="2Char"/>
    <w:qFormat/>
    <w:rsid w:val="009B2849"/>
    <w:pPr>
      <w:keepNext/>
      <w:jc w:val="lowKashida"/>
      <w:outlineLvl w:val="1"/>
    </w:pPr>
    <w:rPr>
      <w:rFonts w:cs="Simplified Arabic"/>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9B2849"/>
    <w:rPr>
      <w:rFonts w:ascii="Times New Roman" w:eastAsia="Times New Roman" w:hAnsi="Times New Roman" w:cs="Simplified Arabic"/>
      <w:b/>
      <w:bCs/>
      <w:sz w:val="32"/>
      <w:szCs w:val="32"/>
    </w:rPr>
  </w:style>
  <w:style w:type="character" w:customStyle="1" w:styleId="2Char">
    <w:name w:val="عنوان 2 Char"/>
    <w:basedOn w:val="a0"/>
    <w:link w:val="2"/>
    <w:rsid w:val="009B2849"/>
    <w:rPr>
      <w:rFonts w:ascii="Times New Roman" w:eastAsia="Times New Roman" w:hAnsi="Times New Roman" w:cs="Simplified Arabic"/>
      <w:sz w:val="32"/>
      <w:szCs w:val="32"/>
    </w:rPr>
  </w:style>
  <w:style w:type="paragraph" w:styleId="a3">
    <w:name w:val="Body Text"/>
    <w:basedOn w:val="a"/>
    <w:link w:val="Char"/>
    <w:semiHidden/>
    <w:rsid w:val="009B2849"/>
    <w:pPr>
      <w:jc w:val="lowKashida"/>
    </w:pPr>
    <w:rPr>
      <w:rFonts w:cs="Simplified Arabic"/>
      <w:sz w:val="32"/>
      <w:szCs w:val="32"/>
    </w:rPr>
  </w:style>
  <w:style w:type="character" w:customStyle="1" w:styleId="Char">
    <w:name w:val="نص أساسي Char"/>
    <w:basedOn w:val="a0"/>
    <w:link w:val="a3"/>
    <w:semiHidden/>
    <w:rsid w:val="009B2849"/>
    <w:rPr>
      <w:rFonts w:ascii="Times New Roman" w:eastAsia="Times New Roman" w:hAnsi="Times New Roman" w:cs="Simplified Arabic"/>
      <w:sz w:val="32"/>
      <w:szCs w:val="32"/>
    </w:rPr>
  </w:style>
  <w:style w:type="paragraph" w:styleId="20">
    <w:name w:val="Body Text 2"/>
    <w:basedOn w:val="a"/>
    <w:link w:val="2Char0"/>
    <w:semiHidden/>
    <w:rsid w:val="009B2849"/>
    <w:rPr>
      <w:sz w:val="32"/>
      <w:szCs w:val="32"/>
    </w:rPr>
  </w:style>
  <w:style w:type="character" w:customStyle="1" w:styleId="2Char0">
    <w:name w:val="نص أساسي 2 Char"/>
    <w:basedOn w:val="a0"/>
    <w:link w:val="20"/>
    <w:semiHidden/>
    <w:rsid w:val="009B2849"/>
    <w:rPr>
      <w:rFonts w:ascii="Times New Roman" w:eastAsia="Times New Roman" w:hAnsi="Times New Roman" w:cs="Times New Roman"/>
      <w:sz w:val="32"/>
      <w:szCs w:val="32"/>
    </w:rPr>
  </w:style>
  <w:style w:type="paragraph" w:styleId="a4">
    <w:name w:val="Balloon Text"/>
    <w:basedOn w:val="a"/>
    <w:link w:val="Char0"/>
    <w:uiPriority w:val="99"/>
    <w:semiHidden/>
    <w:unhideWhenUsed/>
    <w:rsid w:val="009B2849"/>
    <w:rPr>
      <w:rFonts w:ascii="Tahoma" w:hAnsi="Tahoma" w:cs="Tahoma"/>
      <w:sz w:val="16"/>
      <w:szCs w:val="16"/>
    </w:rPr>
  </w:style>
  <w:style w:type="character" w:customStyle="1" w:styleId="Char0">
    <w:name w:val="نص في بالون Char"/>
    <w:basedOn w:val="a0"/>
    <w:link w:val="a4"/>
    <w:uiPriority w:val="99"/>
    <w:semiHidden/>
    <w:rsid w:val="009B2849"/>
    <w:rPr>
      <w:rFonts w:ascii="Tahoma" w:eastAsia="Times New Roman" w:hAnsi="Tahoma" w:cs="Tahoma"/>
      <w:sz w:val="16"/>
      <w:szCs w:val="16"/>
    </w:rPr>
  </w:style>
  <w:style w:type="paragraph" w:styleId="a5">
    <w:name w:val="header"/>
    <w:basedOn w:val="a"/>
    <w:link w:val="Char1"/>
    <w:uiPriority w:val="99"/>
    <w:unhideWhenUsed/>
    <w:rsid w:val="009B2849"/>
    <w:pPr>
      <w:tabs>
        <w:tab w:val="center" w:pos="4153"/>
        <w:tab w:val="right" w:pos="8306"/>
      </w:tabs>
    </w:pPr>
  </w:style>
  <w:style w:type="character" w:customStyle="1" w:styleId="Char1">
    <w:name w:val="رأس الصفحة Char"/>
    <w:basedOn w:val="a0"/>
    <w:link w:val="a5"/>
    <w:uiPriority w:val="99"/>
    <w:rsid w:val="009B2849"/>
    <w:rPr>
      <w:rFonts w:ascii="Times New Roman" w:eastAsia="Times New Roman" w:hAnsi="Times New Roman" w:cs="Times New Roman"/>
      <w:sz w:val="24"/>
      <w:szCs w:val="24"/>
    </w:rPr>
  </w:style>
  <w:style w:type="paragraph" w:styleId="a6">
    <w:name w:val="footer"/>
    <w:basedOn w:val="a"/>
    <w:link w:val="Char2"/>
    <w:uiPriority w:val="99"/>
    <w:unhideWhenUsed/>
    <w:rsid w:val="009B2849"/>
    <w:pPr>
      <w:tabs>
        <w:tab w:val="center" w:pos="4153"/>
        <w:tab w:val="right" w:pos="8306"/>
      </w:tabs>
    </w:pPr>
  </w:style>
  <w:style w:type="character" w:customStyle="1" w:styleId="Char2">
    <w:name w:val="تذييل الصفحة Char"/>
    <w:basedOn w:val="a0"/>
    <w:link w:val="a6"/>
    <w:uiPriority w:val="99"/>
    <w:rsid w:val="009B2849"/>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2849"/>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qFormat/>
    <w:rsid w:val="009B2849"/>
    <w:pPr>
      <w:keepNext/>
      <w:jc w:val="lowKashida"/>
      <w:outlineLvl w:val="0"/>
    </w:pPr>
    <w:rPr>
      <w:rFonts w:cs="Simplified Arabic"/>
      <w:b/>
      <w:bCs/>
      <w:sz w:val="32"/>
      <w:szCs w:val="32"/>
    </w:rPr>
  </w:style>
  <w:style w:type="paragraph" w:styleId="2">
    <w:name w:val="heading 2"/>
    <w:basedOn w:val="a"/>
    <w:next w:val="a"/>
    <w:link w:val="2Char"/>
    <w:qFormat/>
    <w:rsid w:val="009B2849"/>
    <w:pPr>
      <w:keepNext/>
      <w:jc w:val="lowKashida"/>
      <w:outlineLvl w:val="1"/>
    </w:pPr>
    <w:rPr>
      <w:rFonts w:cs="Simplified Arabic"/>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9B2849"/>
    <w:rPr>
      <w:rFonts w:ascii="Times New Roman" w:eastAsia="Times New Roman" w:hAnsi="Times New Roman" w:cs="Simplified Arabic"/>
      <w:b/>
      <w:bCs/>
      <w:sz w:val="32"/>
      <w:szCs w:val="32"/>
    </w:rPr>
  </w:style>
  <w:style w:type="character" w:customStyle="1" w:styleId="2Char">
    <w:name w:val="عنوان 2 Char"/>
    <w:basedOn w:val="a0"/>
    <w:link w:val="2"/>
    <w:rsid w:val="009B2849"/>
    <w:rPr>
      <w:rFonts w:ascii="Times New Roman" w:eastAsia="Times New Roman" w:hAnsi="Times New Roman" w:cs="Simplified Arabic"/>
      <w:sz w:val="32"/>
      <w:szCs w:val="32"/>
    </w:rPr>
  </w:style>
  <w:style w:type="paragraph" w:styleId="a3">
    <w:name w:val="Body Text"/>
    <w:basedOn w:val="a"/>
    <w:link w:val="Char"/>
    <w:semiHidden/>
    <w:rsid w:val="009B2849"/>
    <w:pPr>
      <w:jc w:val="lowKashida"/>
    </w:pPr>
    <w:rPr>
      <w:rFonts w:cs="Simplified Arabic"/>
      <w:sz w:val="32"/>
      <w:szCs w:val="32"/>
    </w:rPr>
  </w:style>
  <w:style w:type="character" w:customStyle="1" w:styleId="Char">
    <w:name w:val="نص أساسي Char"/>
    <w:basedOn w:val="a0"/>
    <w:link w:val="a3"/>
    <w:semiHidden/>
    <w:rsid w:val="009B2849"/>
    <w:rPr>
      <w:rFonts w:ascii="Times New Roman" w:eastAsia="Times New Roman" w:hAnsi="Times New Roman" w:cs="Simplified Arabic"/>
      <w:sz w:val="32"/>
      <w:szCs w:val="32"/>
    </w:rPr>
  </w:style>
  <w:style w:type="paragraph" w:styleId="20">
    <w:name w:val="Body Text 2"/>
    <w:basedOn w:val="a"/>
    <w:link w:val="2Char0"/>
    <w:semiHidden/>
    <w:rsid w:val="009B2849"/>
    <w:rPr>
      <w:sz w:val="32"/>
      <w:szCs w:val="32"/>
    </w:rPr>
  </w:style>
  <w:style w:type="character" w:customStyle="1" w:styleId="2Char0">
    <w:name w:val="نص أساسي 2 Char"/>
    <w:basedOn w:val="a0"/>
    <w:link w:val="20"/>
    <w:semiHidden/>
    <w:rsid w:val="009B2849"/>
    <w:rPr>
      <w:rFonts w:ascii="Times New Roman" w:eastAsia="Times New Roman" w:hAnsi="Times New Roman" w:cs="Times New Roman"/>
      <w:sz w:val="32"/>
      <w:szCs w:val="32"/>
    </w:rPr>
  </w:style>
  <w:style w:type="paragraph" w:styleId="a4">
    <w:name w:val="Balloon Text"/>
    <w:basedOn w:val="a"/>
    <w:link w:val="Char0"/>
    <w:uiPriority w:val="99"/>
    <w:semiHidden/>
    <w:unhideWhenUsed/>
    <w:rsid w:val="009B2849"/>
    <w:rPr>
      <w:rFonts w:ascii="Tahoma" w:hAnsi="Tahoma" w:cs="Tahoma"/>
      <w:sz w:val="16"/>
      <w:szCs w:val="16"/>
    </w:rPr>
  </w:style>
  <w:style w:type="character" w:customStyle="1" w:styleId="Char0">
    <w:name w:val="نص في بالون Char"/>
    <w:basedOn w:val="a0"/>
    <w:link w:val="a4"/>
    <w:uiPriority w:val="99"/>
    <w:semiHidden/>
    <w:rsid w:val="009B2849"/>
    <w:rPr>
      <w:rFonts w:ascii="Tahoma" w:eastAsia="Times New Roman" w:hAnsi="Tahoma" w:cs="Tahoma"/>
      <w:sz w:val="16"/>
      <w:szCs w:val="16"/>
    </w:rPr>
  </w:style>
  <w:style w:type="paragraph" w:styleId="a5">
    <w:name w:val="header"/>
    <w:basedOn w:val="a"/>
    <w:link w:val="Char1"/>
    <w:uiPriority w:val="99"/>
    <w:unhideWhenUsed/>
    <w:rsid w:val="009B2849"/>
    <w:pPr>
      <w:tabs>
        <w:tab w:val="center" w:pos="4153"/>
        <w:tab w:val="right" w:pos="8306"/>
      </w:tabs>
    </w:pPr>
  </w:style>
  <w:style w:type="character" w:customStyle="1" w:styleId="Char1">
    <w:name w:val="رأس الصفحة Char"/>
    <w:basedOn w:val="a0"/>
    <w:link w:val="a5"/>
    <w:uiPriority w:val="99"/>
    <w:rsid w:val="009B2849"/>
    <w:rPr>
      <w:rFonts w:ascii="Times New Roman" w:eastAsia="Times New Roman" w:hAnsi="Times New Roman" w:cs="Times New Roman"/>
      <w:sz w:val="24"/>
      <w:szCs w:val="24"/>
    </w:rPr>
  </w:style>
  <w:style w:type="paragraph" w:styleId="a6">
    <w:name w:val="footer"/>
    <w:basedOn w:val="a"/>
    <w:link w:val="Char2"/>
    <w:uiPriority w:val="99"/>
    <w:unhideWhenUsed/>
    <w:rsid w:val="009B2849"/>
    <w:pPr>
      <w:tabs>
        <w:tab w:val="center" w:pos="4153"/>
        <w:tab w:val="right" w:pos="8306"/>
      </w:tabs>
    </w:pPr>
  </w:style>
  <w:style w:type="character" w:customStyle="1" w:styleId="Char2">
    <w:name w:val="تذييل الصفحة Char"/>
    <w:basedOn w:val="a0"/>
    <w:link w:val="a6"/>
    <w:uiPriority w:val="99"/>
    <w:rsid w:val="009B284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images.google.com/imgres?imgurl=http://media.collegepublisher.com/media/paper1238/stills/es92ao6g.jpg&amp;imgrefurl=http://www.utepprospector.com/news/2008/03/18/Sports/Utep-Students.Parry.To.Compete-3277295.shtml&amp;h=266&amp;w=400&amp;sz=34&amp;hl=ar&amp;start=251&amp;usg=__mO_mc3x-lP5CufymOdRXu6xWnVs=&amp;tbnid=3yfDDISWrwY2uM:&amp;tbnh=82&amp;tbnw=124&amp;prev=/images%3Fq%3Dadvance%2Bin%2Bfencing%26start%3D240%26gbv%3D2%26ndsp%3D20%26hl%3Dar%26sa%3DN"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images.google.com/imgres?imgurl=http://www.tcnj.edu/~fencing/pictures/Advance.jpg&amp;imgrefurl=http://www.tcnj.edu/~fencing/glossary.htm&amp;h=240&amp;w=371&amp;sz=33&amp;hl=ar&amp;start=11&amp;usg=__XURaego9ho9a94UxSJqPGjzQLQI=&amp;tbnid=xQR70AykI2aQFM:&amp;tbnh=79&amp;tbnw=122&amp;prev=/images%3Fq%3Dadvance%2Bin%2Bfencing%26gbv%3D2%26hl%3Dar%26sa%3DG"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2057</Words>
  <Characters>11731</Characters>
  <Application>Microsoft Office Word</Application>
  <DocSecurity>0</DocSecurity>
  <Lines>97</Lines>
  <Paragraphs>27</Paragraphs>
  <ScaleCrop>false</ScaleCrop>
  <Company>Enjoy My Fine Releases.</Company>
  <LinksUpToDate>false</LinksUpToDate>
  <CharactersWithSpaces>13761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DR.Ahmed Saker 2o1O</cp:lastModifiedBy>
  <cp:revision>1</cp:revision>
  <dcterms:created xsi:type="dcterms:W3CDTF">2018-09-03T20:43:00Z</dcterms:created>
  <dcterms:modified xsi:type="dcterms:W3CDTF">2018-09-03T20:47:00Z</dcterms:modified>
</cp:coreProperties>
</file>