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8976A" w14:textId="77777777" w:rsidR="00E867CC" w:rsidRPr="00F2728F" w:rsidRDefault="009B68B5" w:rsidP="00F2728F">
      <w:pPr>
        <w:contextualSpacing/>
        <w:jc w:val="both"/>
        <w:rPr>
          <w:rtl/>
        </w:rPr>
      </w:pPr>
      <w:r w:rsidRPr="00F2728F">
        <w:t>Course Description 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121E3" w:rsidRPr="00F2728F" w14:paraId="317DEA1E" w14:textId="77777777" w:rsidTr="002E59D3">
        <w:tc>
          <w:tcPr>
            <w:tcW w:w="5000" w:type="pct"/>
            <w:shd w:val="clear" w:color="auto" w:fill="DEEAF6"/>
          </w:tcPr>
          <w:p w14:paraId="19D5933A" w14:textId="5EF91CD2" w:rsidR="001121E3" w:rsidRPr="00F2728F" w:rsidRDefault="001121E3" w:rsidP="00F61D50">
            <w:pPr>
              <w:pStyle w:val="ListParagraph"/>
              <w:numPr>
                <w:ilvl w:val="0"/>
                <w:numId w:val="5"/>
              </w:numPr>
              <w:spacing w:after="0"/>
              <w:jc w:val="both"/>
              <w:rPr>
                <w:rtl/>
              </w:rPr>
            </w:pPr>
            <w:r w:rsidRPr="00F2728F">
              <w:t xml:space="preserve">Course </w:t>
            </w:r>
            <w:r w:rsidRPr="00F61D50">
              <w:t>Name</w:t>
            </w:r>
            <w:r w:rsidR="00F74C41" w:rsidRPr="00F61D50">
              <w:t>:</w:t>
            </w:r>
            <w:r w:rsidR="00ED46B8" w:rsidRPr="00F61D50">
              <w:t xml:space="preserve"> </w:t>
            </w:r>
            <w:r w:rsidR="00F61D50" w:rsidRPr="00F61D50">
              <w:t>Scientific Research Methodology</w:t>
            </w:r>
          </w:p>
        </w:tc>
      </w:tr>
      <w:tr w:rsidR="001121E3" w:rsidRPr="00F2728F" w14:paraId="6A8C7D2F" w14:textId="77777777" w:rsidTr="002E59D3">
        <w:tc>
          <w:tcPr>
            <w:tcW w:w="5000" w:type="pct"/>
            <w:shd w:val="clear" w:color="auto" w:fill="auto"/>
          </w:tcPr>
          <w:p w14:paraId="468B56C4" w14:textId="77777777" w:rsidR="001121E3" w:rsidRPr="00F2728F" w:rsidRDefault="001121E3" w:rsidP="00F2728F">
            <w:pPr>
              <w:contextualSpacing/>
              <w:jc w:val="both"/>
              <w:rPr>
                <w:rFonts w:eastAsia="Calibri"/>
                <w:rtl/>
              </w:rPr>
            </w:pPr>
          </w:p>
        </w:tc>
      </w:tr>
      <w:tr w:rsidR="001121E3" w:rsidRPr="00F2728F" w14:paraId="0CC40E8C" w14:textId="77777777" w:rsidTr="002E59D3">
        <w:tc>
          <w:tcPr>
            <w:tcW w:w="5000" w:type="pct"/>
            <w:shd w:val="clear" w:color="auto" w:fill="DEEAF6"/>
          </w:tcPr>
          <w:p w14:paraId="2AAB6811" w14:textId="7AF5B506" w:rsidR="001121E3" w:rsidRPr="00F2728F" w:rsidRDefault="001121E3" w:rsidP="00F2728F">
            <w:pPr>
              <w:pStyle w:val="ListParagraph"/>
              <w:numPr>
                <w:ilvl w:val="0"/>
                <w:numId w:val="5"/>
              </w:numPr>
              <w:spacing w:after="0"/>
              <w:jc w:val="both"/>
              <w:rPr>
                <w:rtl/>
              </w:rPr>
            </w:pPr>
            <w:r w:rsidRPr="00F2728F">
              <w:t>Course Code</w:t>
            </w:r>
            <w:r w:rsidR="00F74C41" w:rsidRPr="00F2728F">
              <w:t>:</w:t>
            </w:r>
            <w:r w:rsidRPr="00F2728F">
              <w:t xml:space="preserve"> </w:t>
            </w:r>
          </w:p>
        </w:tc>
      </w:tr>
      <w:tr w:rsidR="001121E3" w:rsidRPr="00F2728F" w14:paraId="2F4BE7F0" w14:textId="77777777" w:rsidTr="002E59D3">
        <w:tc>
          <w:tcPr>
            <w:tcW w:w="5000" w:type="pct"/>
            <w:shd w:val="clear" w:color="auto" w:fill="auto"/>
          </w:tcPr>
          <w:p w14:paraId="586ED771" w14:textId="77777777" w:rsidR="001121E3" w:rsidRPr="00F2728F" w:rsidRDefault="001121E3" w:rsidP="00F2728F">
            <w:pPr>
              <w:contextualSpacing/>
              <w:jc w:val="both"/>
              <w:rPr>
                <w:rFonts w:eastAsia="Calibri"/>
                <w:rtl/>
              </w:rPr>
            </w:pPr>
          </w:p>
        </w:tc>
      </w:tr>
      <w:tr w:rsidR="001121E3" w:rsidRPr="00F2728F" w14:paraId="3DA024FC" w14:textId="77777777" w:rsidTr="002E59D3">
        <w:tc>
          <w:tcPr>
            <w:tcW w:w="5000" w:type="pct"/>
            <w:shd w:val="clear" w:color="auto" w:fill="DEEAF6"/>
          </w:tcPr>
          <w:p w14:paraId="0E0DAC85" w14:textId="5E60425A" w:rsidR="001121E3" w:rsidRPr="00F2728F" w:rsidRDefault="001121E3" w:rsidP="00F2728F">
            <w:pPr>
              <w:pStyle w:val="ListParagraph"/>
              <w:numPr>
                <w:ilvl w:val="0"/>
                <w:numId w:val="5"/>
              </w:numPr>
              <w:spacing w:after="0"/>
              <w:jc w:val="both"/>
              <w:rPr>
                <w:rtl/>
              </w:rPr>
            </w:pPr>
            <w:r w:rsidRPr="00F2728F">
              <w:t>Semester / Year</w:t>
            </w:r>
            <w:r w:rsidR="00F74C41" w:rsidRPr="00F2728F">
              <w:t>:</w:t>
            </w:r>
            <w:r w:rsidR="00ED46B8" w:rsidRPr="00F2728F">
              <w:t xml:space="preserve"> Spring semester / 2023-2024</w:t>
            </w:r>
          </w:p>
        </w:tc>
      </w:tr>
      <w:tr w:rsidR="001121E3" w:rsidRPr="00F2728F" w14:paraId="7A6785C3" w14:textId="77777777" w:rsidTr="002E59D3">
        <w:tc>
          <w:tcPr>
            <w:tcW w:w="5000" w:type="pct"/>
            <w:shd w:val="clear" w:color="auto" w:fill="auto"/>
          </w:tcPr>
          <w:p w14:paraId="43B7BA01" w14:textId="77777777" w:rsidR="001121E3" w:rsidRPr="00F2728F" w:rsidRDefault="001121E3" w:rsidP="00F2728F">
            <w:pPr>
              <w:contextualSpacing/>
              <w:jc w:val="both"/>
              <w:rPr>
                <w:rFonts w:eastAsia="Calibri"/>
                <w:rtl/>
              </w:rPr>
            </w:pPr>
          </w:p>
        </w:tc>
      </w:tr>
      <w:tr w:rsidR="001121E3" w:rsidRPr="00F2728F" w14:paraId="7F3A11D9" w14:textId="77777777" w:rsidTr="002E59D3">
        <w:tc>
          <w:tcPr>
            <w:tcW w:w="5000" w:type="pct"/>
            <w:shd w:val="clear" w:color="auto" w:fill="DEEAF6"/>
          </w:tcPr>
          <w:p w14:paraId="70837C07" w14:textId="0B88F403" w:rsidR="001121E3" w:rsidRPr="00F2728F" w:rsidRDefault="00F74C41" w:rsidP="00F2728F">
            <w:pPr>
              <w:pStyle w:val="ListParagraph"/>
              <w:numPr>
                <w:ilvl w:val="0"/>
                <w:numId w:val="5"/>
              </w:numPr>
              <w:spacing w:after="0"/>
              <w:jc w:val="both"/>
              <w:rPr>
                <w:rtl/>
              </w:rPr>
            </w:pPr>
            <w:r w:rsidRPr="00F2728F">
              <w:t>D</w:t>
            </w:r>
            <w:r w:rsidR="001121E3" w:rsidRPr="00F2728F">
              <w:t>escription</w:t>
            </w:r>
            <w:r w:rsidRPr="00F2728F">
              <w:t xml:space="preserve"> Preparation Date:</w:t>
            </w:r>
            <w:r w:rsidR="00ED46B8" w:rsidRPr="00F2728F">
              <w:t xml:space="preserve"> Sep. 15th, 2023</w:t>
            </w:r>
          </w:p>
        </w:tc>
      </w:tr>
      <w:tr w:rsidR="001121E3" w:rsidRPr="00F2728F" w14:paraId="2EECCFD8" w14:textId="77777777" w:rsidTr="002E59D3">
        <w:tc>
          <w:tcPr>
            <w:tcW w:w="5000" w:type="pct"/>
            <w:shd w:val="clear" w:color="auto" w:fill="auto"/>
          </w:tcPr>
          <w:p w14:paraId="71CBB507" w14:textId="77777777" w:rsidR="001121E3" w:rsidRPr="00F2728F" w:rsidRDefault="001121E3" w:rsidP="00F2728F">
            <w:pPr>
              <w:contextualSpacing/>
              <w:jc w:val="both"/>
              <w:rPr>
                <w:rFonts w:eastAsia="Calibri"/>
                <w:rtl/>
              </w:rPr>
            </w:pPr>
          </w:p>
        </w:tc>
      </w:tr>
      <w:tr w:rsidR="001121E3" w:rsidRPr="00F2728F" w14:paraId="4DDF8FA6" w14:textId="77777777" w:rsidTr="002E59D3">
        <w:tc>
          <w:tcPr>
            <w:tcW w:w="5000" w:type="pct"/>
            <w:shd w:val="clear" w:color="auto" w:fill="DEEAF6"/>
          </w:tcPr>
          <w:p w14:paraId="4DEE6683" w14:textId="6CDA96C4" w:rsidR="001121E3" w:rsidRPr="00F2728F" w:rsidRDefault="00EC7169" w:rsidP="00F2728F">
            <w:pPr>
              <w:pStyle w:val="ListParagraph"/>
              <w:numPr>
                <w:ilvl w:val="0"/>
                <w:numId w:val="5"/>
              </w:numPr>
              <w:spacing w:after="0"/>
              <w:jc w:val="both"/>
              <w:rPr>
                <w:rtl/>
              </w:rPr>
            </w:pPr>
            <w:r w:rsidRPr="00F2728F">
              <w:t>Available Attendance Forms</w:t>
            </w:r>
            <w:r w:rsidR="00F74C41" w:rsidRPr="00F2728F">
              <w:t>:</w:t>
            </w:r>
            <w:r w:rsidRPr="00F2728F">
              <w:t xml:space="preserve"> </w:t>
            </w:r>
            <w:r w:rsidR="00302D8B" w:rsidRPr="00F2728F">
              <w:t>Mandatory / Attendance</w:t>
            </w:r>
          </w:p>
        </w:tc>
      </w:tr>
      <w:tr w:rsidR="001121E3" w:rsidRPr="00F2728F" w14:paraId="72B3FF2A" w14:textId="77777777" w:rsidTr="002E59D3">
        <w:tc>
          <w:tcPr>
            <w:tcW w:w="5000" w:type="pct"/>
            <w:shd w:val="clear" w:color="auto" w:fill="auto"/>
          </w:tcPr>
          <w:p w14:paraId="1496A7E7" w14:textId="77777777" w:rsidR="001121E3" w:rsidRPr="00F2728F" w:rsidRDefault="001121E3" w:rsidP="00F2728F">
            <w:pPr>
              <w:contextualSpacing/>
              <w:jc w:val="both"/>
              <w:rPr>
                <w:rFonts w:eastAsia="Calibri"/>
                <w:rtl/>
              </w:rPr>
            </w:pPr>
          </w:p>
        </w:tc>
      </w:tr>
      <w:tr w:rsidR="00B50377" w:rsidRPr="00F2728F" w14:paraId="7F049733" w14:textId="77777777" w:rsidTr="002E59D3">
        <w:tc>
          <w:tcPr>
            <w:tcW w:w="5000" w:type="pct"/>
            <w:shd w:val="clear" w:color="auto" w:fill="DEEAF6"/>
          </w:tcPr>
          <w:p w14:paraId="7E50DB93" w14:textId="4B54CCE2" w:rsidR="00B50377" w:rsidRPr="00F2728F" w:rsidRDefault="00B50377" w:rsidP="00F2728F">
            <w:pPr>
              <w:pStyle w:val="ListParagraph"/>
              <w:numPr>
                <w:ilvl w:val="0"/>
                <w:numId w:val="5"/>
              </w:numPr>
              <w:spacing w:after="0"/>
              <w:jc w:val="both"/>
              <w:rPr>
                <w:rtl/>
              </w:rPr>
            </w:pPr>
            <w:r w:rsidRPr="00F2728F">
              <w:t>Number of Credit Hours (Total) / Number of Units (Total)</w:t>
            </w:r>
            <w:r w:rsidR="00314591" w:rsidRPr="00F2728F">
              <w:t xml:space="preserve">: </w:t>
            </w:r>
            <w:r w:rsidR="00D4251E">
              <w:t>16</w:t>
            </w:r>
            <w:r w:rsidR="00314591" w:rsidRPr="00F2728F">
              <w:t xml:space="preserve"> / </w:t>
            </w:r>
            <w:r w:rsidR="00AA1207">
              <w:t>2</w:t>
            </w:r>
          </w:p>
        </w:tc>
      </w:tr>
      <w:tr w:rsidR="00B50377" w:rsidRPr="00F2728F" w14:paraId="555A1016" w14:textId="77777777" w:rsidTr="002E59D3">
        <w:tc>
          <w:tcPr>
            <w:tcW w:w="5000" w:type="pct"/>
            <w:shd w:val="clear" w:color="auto" w:fill="auto"/>
          </w:tcPr>
          <w:p w14:paraId="4A7A6AA5" w14:textId="77777777" w:rsidR="00BA11FF" w:rsidRPr="00F2728F" w:rsidRDefault="00BA11FF" w:rsidP="00F2728F">
            <w:pPr>
              <w:contextualSpacing/>
              <w:jc w:val="both"/>
              <w:rPr>
                <w:rFonts w:eastAsia="Calibri"/>
                <w:rtl/>
              </w:rPr>
            </w:pPr>
          </w:p>
        </w:tc>
      </w:tr>
      <w:tr w:rsidR="003E4FBE" w:rsidRPr="00F2728F" w14:paraId="46F4DF37" w14:textId="77777777" w:rsidTr="002E59D3">
        <w:tc>
          <w:tcPr>
            <w:tcW w:w="5000" w:type="pct"/>
            <w:shd w:val="clear" w:color="auto" w:fill="DEEAF6"/>
          </w:tcPr>
          <w:p w14:paraId="7B27F527" w14:textId="38CE6323" w:rsidR="003E4FBE" w:rsidRPr="00F2728F" w:rsidRDefault="00A53B00" w:rsidP="00F2728F">
            <w:pPr>
              <w:pStyle w:val="ListParagraph"/>
              <w:numPr>
                <w:ilvl w:val="0"/>
                <w:numId w:val="5"/>
              </w:numPr>
              <w:spacing w:after="0"/>
              <w:jc w:val="both"/>
              <w:rPr>
                <w:rtl/>
              </w:rPr>
            </w:pPr>
            <w:r w:rsidRPr="00F2728F">
              <w:t xml:space="preserve">Course administrator's name </w:t>
            </w:r>
            <w:r w:rsidR="001E2A40" w:rsidRPr="00F2728F">
              <w:t>(</w:t>
            </w:r>
            <w:r w:rsidR="00F74C41" w:rsidRPr="00F2728F">
              <w:t xml:space="preserve">mention all, </w:t>
            </w:r>
            <w:r w:rsidR="001E2A40" w:rsidRPr="00F2728F">
              <w:t xml:space="preserve">if more than one name) </w:t>
            </w:r>
          </w:p>
        </w:tc>
      </w:tr>
      <w:tr w:rsidR="003E4FBE" w:rsidRPr="00F2728F" w14:paraId="0F9B8C2A" w14:textId="77777777" w:rsidTr="002E59D3">
        <w:tc>
          <w:tcPr>
            <w:tcW w:w="5000" w:type="pct"/>
            <w:shd w:val="clear" w:color="auto" w:fill="auto"/>
          </w:tcPr>
          <w:p w14:paraId="591E8EDB" w14:textId="77777777" w:rsidR="00C419F3" w:rsidRPr="00F2728F" w:rsidRDefault="00C419F3" w:rsidP="00F2728F">
            <w:pPr>
              <w:contextualSpacing/>
              <w:jc w:val="both"/>
              <w:rPr>
                <w:rFonts w:eastAsia="Calibri"/>
              </w:rPr>
            </w:pPr>
            <w:r w:rsidRPr="00F2728F">
              <w:rPr>
                <w:rFonts w:eastAsia="Calibri"/>
              </w:rPr>
              <w:t xml:space="preserve">Name: Jalal Hameed Hamza </w:t>
            </w:r>
          </w:p>
          <w:p w14:paraId="72E67ECE" w14:textId="2BD43EAB" w:rsidR="00A53B00" w:rsidRPr="00F2728F" w:rsidRDefault="00C419F3" w:rsidP="00AA1207">
            <w:pPr>
              <w:contextualSpacing/>
              <w:jc w:val="both"/>
              <w:rPr>
                <w:rFonts w:eastAsia="Calibri"/>
                <w:rtl/>
              </w:rPr>
            </w:pPr>
            <w:r w:rsidRPr="00F2728F">
              <w:rPr>
                <w:rFonts w:eastAsia="Calibri"/>
              </w:rPr>
              <w:t xml:space="preserve">Email: </w:t>
            </w:r>
            <w:hyperlink r:id="rId9" w:history="1">
              <w:r w:rsidR="00E7255B" w:rsidRPr="00F2728F">
                <w:rPr>
                  <w:rStyle w:val="Hyperlink"/>
                  <w:rFonts w:eastAsia="Calibri"/>
                </w:rPr>
                <w:t>j.hamza@coagri.uobaghdad.edu.iq</w:t>
              </w:r>
            </w:hyperlink>
          </w:p>
        </w:tc>
      </w:tr>
      <w:tr w:rsidR="00B50377" w:rsidRPr="00F2728F" w14:paraId="51090FE5" w14:textId="77777777" w:rsidTr="002E59D3">
        <w:tc>
          <w:tcPr>
            <w:tcW w:w="5000" w:type="pct"/>
            <w:shd w:val="clear" w:color="auto" w:fill="DEEAF6"/>
          </w:tcPr>
          <w:p w14:paraId="5D5CED50" w14:textId="77777777" w:rsidR="00BA11FF" w:rsidRPr="00F2728F" w:rsidRDefault="00B50377" w:rsidP="00F2728F">
            <w:pPr>
              <w:pStyle w:val="ListParagraph"/>
              <w:numPr>
                <w:ilvl w:val="0"/>
                <w:numId w:val="5"/>
              </w:numPr>
              <w:spacing w:after="0"/>
              <w:jc w:val="both"/>
              <w:rPr>
                <w:rtl/>
              </w:rPr>
            </w:pPr>
            <w:r w:rsidRPr="00F2728F">
              <w:t xml:space="preserve">Course Objectives </w:t>
            </w:r>
          </w:p>
        </w:tc>
      </w:tr>
      <w:tr w:rsidR="00DA0AF6" w:rsidRPr="00F2728F" w14:paraId="6B662ADB" w14:textId="77777777" w:rsidTr="00DA0AF6">
        <w:tc>
          <w:tcPr>
            <w:tcW w:w="5000" w:type="pct"/>
            <w:shd w:val="clear" w:color="auto" w:fill="auto"/>
          </w:tcPr>
          <w:p w14:paraId="07CD55ED" w14:textId="071891A3" w:rsidR="00DA0AF6" w:rsidRPr="00F2728F" w:rsidRDefault="00DA0AF6" w:rsidP="00F2728F">
            <w:pPr>
              <w:contextualSpacing/>
              <w:jc w:val="both"/>
              <w:rPr>
                <w:rFonts w:eastAsia="Calibri"/>
                <w:rtl/>
              </w:rPr>
            </w:pPr>
            <w:r w:rsidRPr="00DA0AF6">
              <w:rPr>
                <w:rFonts w:eastAsia="Calibri"/>
              </w:rPr>
              <w:t>Learning</w:t>
            </w:r>
            <w:r w:rsidRPr="00AA1207">
              <w:rPr>
                <w:color w:val="000000" w:themeColor="text1"/>
              </w:rPr>
              <w:t xml:space="preserve"> postgraduate students how to write a thesis, dissertation, and scientific research. And all related subjects like p</w:t>
            </w:r>
            <w:r w:rsidRPr="00AA1207">
              <w:rPr>
                <w:rFonts w:asciiTheme="minorHAnsi" w:hAnsiTheme="minorHAnsi" w:cstheme="minorHAnsi"/>
                <w:color w:val="000000" w:themeColor="text1"/>
              </w:rPr>
              <w:t>lagiarism etc.</w:t>
            </w:r>
          </w:p>
        </w:tc>
      </w:tr>
      <w:tr w:rsidR="00B50377" w:rsidRPr="00F2728F" w14:paraId="58EC4CC3" w14:textId="77777777" w:rsidTr="002E59D3">
        <w:tc>
          <w:tcPr>
            <w:tcW w:w="5000" w:type="pct"/>
            <w:shd w:val="clear" w:color="auto" w:fill="DEEAF6"/>
          </w:tcPr>
          <w:p w14:paraId="4986F185" w14:textId="77777777" w:rsidR="00BA11FF" w:rsidRPr="00F2728F" w:rsidRDefault="00B50377" w:rsidP="00F2728F">
            <w:pPr>
              <w:pStyle w:val="ListParagraph"/>
              <w:numPr>
                <w:ilvl w:val="0"/>
                <w:numId w:val="5"/>
              </w:numPr>
              <w:spacing w:after="0"/>
              <w:jc w:val="both"/>
              <w:rPr>
                <w:rtl/>
              </w:rPr>
            </w:pPr>
            <w:r w:rsidRPr="00F2728F">
              <w:t xml:space="preserve">Teaching and Learning Strategies </w:t>
            </w:r>
          </w:p>
        </w:tc>
      </w:tr>
      <w:tr w:rsidR="00D55071" w:rsidRPr="00F2728F" w14:paraId="2818180F" w14:textId="77777777" w:rsidTr="00D55071">
        <w:tc>
          <w:tcPr>
            <w:tcW w:w="5000" w:type="pct"/>
            <w:shd w:val="clear" w:color="auto" w:fill="auto"/>
          </w:tcPr>
          <w:p w14:paraId="335263EE" w14:textId="272EB7A7" w:rsidR="002A55DD" w:rsidRPr="002A55DD" w:rsidRDefault="00D55071" w:rsidP="002A55DD">
            <w:pPr>
              <w:contextualSpacing/>
              <w:jc w:val="both"/>
              <w:rPr>
                <w:rFonts w:eastAsia="Calibri"/>
              </w:rPr>
            </w:pPr>
            <w:r w:rsidRPr="00F2728F">
              <w:rPr>
                <w:rFonts w:eastAsia="Calibri"/>
              </w:rPr>
              <w:t>*</w:t>
            </w:r>
            <w:r w:rsidR="002A55DD">
              <w:t xml:space="preserve"> </w:t>
            </w:r>
            <w:r w:rsidR="002A55DD" w:rsidRPr="002A55DD">
              <w:rPr>
                <w:rFonts w:eastAsia="Calibri"/>
              </w:rPr>
              <w:t>Using the direct descriptive teaching method and providing the lectures and references related to the subject.</w:t>
            </w:r>
          </w:p>
          <w:p w14:paraId="09694F69" w14:textId="5D538548" w:rsidR="00D55071" w:rsidRPr="00F2728F" w:rsidRDefault="002A55DD" w:rsidP="002A55DD">
            <w:pPr>
              <w:contextualSpacing/>
              <w:jc w:val="both"/>
              <w:rPr>
                <w:rFonts w:eastAsia="Calibri"/>
                <w:rtl/>
              </w:rPr>
            </w:pPr>
            <w:r>
              <w:rPr>
                <w:rFonts w:eastAsia="Calibri"/>
              </w:rPr>
              <w:t xml:space="preserve">* </w:t>
            </w:r>
            <w:r w:rsidRPr="002A55DD">
              <w:rPr>
                <w:rFonts w:eastAsia="Calibri"/>
              </w:rPr>
              <w:t>Urging students to visit the library and assigning them to prepare reports on topics related to the subject’s vocabulary and presenting them using PowerPoint and displaying them using Data Show, while holding a discussion in the presence of all students to ensure general interest.</w:t>
            </w:r>
          </w:p>
        </w:tc>
      </w:tr>
    </w:tbl>
    <w:p w14:paraId="090B5393" w14:textId="77777777" w:rsidR="00390936" w:rsidRPr="00F2728F" w:rsidRDefault="00390936" w:rsidP="00F2728F">
      <w:pPr>
        <w:contextualSpacing/>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705"/>
        <w:gridCol w:w="1188"/>
        <w:gridCol w:w="3938"/>
        <w:gridCol w:w="1331"/>
        <w:gridCol w:w="1170"/>
      </w:tblGrid>
      <w:tr w:rsidR="00B50377" w:rsidRPr="00F2728F" w14:paraId="552FCC21" w14:textId="77777777" w:rsidTr="00537802">
        <w:trPr>
          <w:jc w:val="center"/>
        </w:trPr>
        <w:tc>
          <w:tcPr>
            <w:tcW w:w="5000" w:type="pct"/>
            <w:gridSpan w:val="6"/>
            <w:shd w:val="clear" w:color="auto" w:fill="DEEAF6"/>
          </w:tcPr>
          <w:p w14:paraId="3F5FB1AB" w14:textId="77777777" w:rsidR="00BA11FF" w:rsidRPr="00F2728F" w:rsidRDefault="00BA11FF" w:rsidP="00707BF3">
            <w:pPr>
              <w:pStyle w:val="ListParagraph"/>
              <w:numPr>
                <w:ilvl w:val="0"/>
                <w:numId w:val="5"/>
              </w:numPr>
              <w:spacing w:after="0"/>
              <w:rPr>
                <w:rtl/>
              </w:rPr>
            </w:pPr>
            <w:r w:rsidRPr="00F2728F">
              <w:t>Course Structure</w:t>
            </w:r>
          </w:p>
        </w:tc>
      </w:tr>
      <w:tr w:rsidR="00537802" w:rsidRPr="00F2728F" w14:paraId="1D25C58D" w14:textId="77777777" w:rsidTr="00537802">
        <w:trPr>
          <w:trHeight w:val="680"/>
          <w:jc w:val="center"/>
        </w:trPr>
        <w:tc>
          <w:tcPr>
            <w:tcW w:w="379" w:type="pct"/>
            <w:hideMark/>
          </w:tcPr>
          <w:p w14:paraId="07627033" w14:textId="09F307A2" w:rsidR="00537802" w:rsidRPr="00F2728F" w:rsidRDefault="00537802" w:rsidP="00707BF3">
            <w:pPr>
              <w:contextualSpacing/>
            </w:pPr>
            <w:r w:rsidRPr="00F2728F">
              <w:rPr>
                <w:rFonts w:eastAsia="Calibri"/>
              </w:rPr>
              <w:t>Week</w:t>
            </w:r>
          </w:p>
        </w:tc>
        <w:tc>
          <w:tcPr>
            <w:tcW w:w="391" w:type="pct"/>
            <w:hideMark/>
          </w:tcPr>
          <w:p w14:paraId="66771530" w14:textId="4B788A1F" w:rsidR="00537802" w:rsidRPr="00F2728F" w:rsidRDefault="00537802" w:rsidP="00707BF3">
            <w:pPr>
              <w:contextualSpacing/>
            </w:pPr>
            <w:r w:rsidRPr="00F2728F">
              <w:rPr>
                <w:rFonts w:eastAsia="Calibri"/>
              </w:rPr>
              <w:t>Hours</w:t>
            </w:r>
          </w:p>
        </w:tc>
        <w:tc>
          <w:tcPr>
            <w:tcW w:w="659" w:type="pct"/>
            <w:hideMark/>
          </w:tcPr>
          <w:p w14:paraId="0174C947" w14:textId="6A57B0E9" w:rsidR="00537802" w:rsidRPr="00F2728F" w:rsidRDefault="00537802" w:rsidP="00707BF3">
            <w:pPr>
              <w:contextualSpacing/>
            </w:pPr>
            <w:r w:rsidRPr="00F2728F">
              <w:rPr>
                <w:rFonts w:eastAsia="Calibri"/>
              </w:rPr>
              <w:t>Required Learning Outcomes</w:t>
            </w:r>
          </w:p>
        </w:tc>
        <w:tc>
          <w:tcPr>
            <w:tcW w:w="2184" w:type="pct"/>
            <w:hideMark/>
          </w:tcPr>
          <w:p w14:paraId="785A5F6A" w14:textId="355E9F11" w:rsidR="00537802" w:rsidRPr="00F2728F" w:rsidRDefault="00537802" w:rsidP="00707BF3">
            <w:pPr>
              <w:contextualSpacing/>
            </w:pPr>
            <w:r w:rsidRPr="00F2728F">
              <w:rPr>
                <w:rFonts w:eastAsia="Calibri"/>
              </w:rPr>
              <w:t>Unit or subject name</w:t>
            </w:r>
          </w:p>
        </w:tc>
        <w:tc>
          <w:tcPr>
            <w:tcW w:w="738" w:type="pct"/>
            <w:hideMark/>
          </w:tcPr>
          <w:p w14:paraId="3E0B4F4F" w14:textId="412AB8D4" w:rsidR="00537802" w:rsidRPr="00F2728F" w:rsidRDefault="00537802" w:rsidP="00707BF3">
            <w:pPr>
              <w:contextualSpacing/>
            </w:pPr>
            <w:r w:rsidRPr="00F2728F">
              <w:rPr>
                <w:rFonts w:eastAsia="Calibri"/>
              </w:rPr>
              <w:t>Learning method</w:t>
            </w:r>
          </w:p>
        </w:tc>
        <w:tc>
          <w:tcPr>
            <w:tcW w:w="649" w:type="pct"/>
            <w:hideMark/>
          </w:tcPr>
          <w:p w14:paraId="52EE5AFF" w14:textId="1F018338" w:rsidR="00537802" w:rsidRPr="00F2728F" w:rsidRDefault="00537802" w:rsidP="00707BF3">
            <w:pPr>
              <w:contextualSpacing/>
            </w:pPr>
            <w:r w:rsidRPr="00F2728F">
              <w:rPr>
                <w:rFonts w:eastAsia="Calibri"/>
              </w:rPr>
              <w:t>Evaluation method</w:t>
            </w:r>
          </w:p>
        </w:tc>
      </w:tr>
      <w:tr w:rsidR="00537802" w:rsidRPr="00F2728F" w14:paraId="72A6767F" w14:textId="77777777" w:rsidTr="00537802">
        <w:trPr>
          <w:trHeight w:val="399"/>
          <w:jc w:val="center"/>
        </w:trPr>
        <w:tc>
          <w:tcPr>
            <w:tcW w:w="379" w:type="pct"/>
            <w:hideMark/>
          </w:tcPr>
          <w:p w14:paraId="73F879BC" w14:textId="77777777" w:rsidR="00537802" w:rsidRPr="00F2728F" w:rsidRDefault="00537802" w:rsidP="0045390D">
            <w:pPr>
              <w:contextualSpacing/>
              <w:rPr>
                <w:rtl/>
              </w:rPr>
            </w:pPr>
            <w:r w:rsidRPr="00F2728F">
              <w:rPr>
                <w:rtl/>
              </w:rPr>
              <w:t>1</w:t>
            </w:r>
          </w:p>
        </w:tc>
        <w:tc>
          <w:tcPr>
            <w:tcW w:w="391" w:type="pct"/>
          </w:tcPr>
          <w:p w14:paraId="1E631E21" w14:textId="2B21203F" w:rsidR="00537802" w:rsidRPr="00F2728F" w:rsidRDefault="00F807EB" w:rsidP="0045390D">
            <w:pPr>
              <w:contextualSpacing/>
            </w:pPr>
            <w:r>
              <w:rPr>
                <w:rFonts w:hint="cs"/>
                <w:rtl/>
              </w:rPr>
              <w:t>2</w:t>
            </w:r>
          </w:p>
        </w:tc>
        <w:tc>
          <w:tcPr>
            <w:tcW w:w="659" w:type="pct"/>
          </w:tcPr>
          <w:p w14:paraId="5B87A324" w14:textId="718639DB" w:rsidR="00537802" w:rsidRPr="00F2728F" w:rsidRDefault="00537802" w:rsidP="0045390D">
            <w:pPr>
              <w:contextualSpacing/>
              <w:rPr>
                <w:rtl/>
              </w:rPr>
            </w:pPr>
            <w:r w:rsidRPr="003F1A77">
              <w:t>Knowledge, intellectual skills and practical</w:t>
            </w:r>
          </w:p>
        </w:tc>
        <w:tc>
          <w:tcPr>
            <w:tcW w:w="2184" w:type="pct"/>
          </w:tcPr>
          <w:p w14:paraId="44EB9DC2" w14:textId="2D5057C3" w:rsidR="00537802" w:rsidRPr="00566612" w:rsidRDefault="00566612" w:rsidP="00566612">
            <w:pPr>
              <w:rPr>
                <w:rFonts w:asciiTheme="minorHAnsi" w:hAnsiTheme="minorHAnsi" w:cstheme="minorHAnsi"/>
                <w:rtl/>
              </w:rPr>
            </w:pPr>
            <w:r w:rsidRPr="006932DF">
              <w:rPr>
                <w:rFonts w:asciiTheme="minorHAnsi" w:hAnsiTheme="minorHAnsi" w:cstheme="minorHAnsi"/>
              </w:rPr>
              <w:t>Research ethics</w:t>
            </w:r>
          </w:p>
        </w:tc>
        <w:tc>
          <w:tcPr>
            <w:tcW w:w="738" w:type="pct"/>
            <w:hideMark/>
          </w:tcPr>
          <w:p w14:paraId="1E0FED13" w14:textId="1332F88E" w:rsidR="00537802" w:rsidRPr="00F2728F" w:rsidRDefault="00537802" w:rsidP="0045390D">
            <w:pPr>
              <w:contextualSpacing/>
            </w:pPr>
            <w:r w:rsidRPr="00F2728F">
              <w:t>Lecture/practic</w:t>
            </w:r>
            <w:r>
              <w:t>es</w:t>
            </w:r>
          </w:p>
        </w:tc>
        <w:tc>
          <w:tcPr>
            <w:tcW w:w="649" w:type="pct"/>
            <w:hideMark/>
          </w:tcPr>
          <w:p w14:paraId="6406C452" w14:textId="559C9F54" w:rsidR="00537802" w:rsidRPr="00F2728F" w:rsidRDefault="00537802" w:rsidP="0045390D">
            <w:pPr>
              <w:contextualSpacing/>
            </w:pPr>
            <w:r w:rsidRPr="00F2728F">
              <w:t>Quiz</w:t>
            </w:r>
          </w:p>
        </w:tc>
      </w:tr>
      <w:tr w:rsidR="00EC0738" w:rsidRPr="00F2728F" w14:paraId="4CA250AC" w14:textId="77777777" w:rsidTr="00EC0738">
        <w:trPr>
          <w:trHeight w:val="339"/>
          <w:jc w:val="center"/>
        </w:trPr>
        <w:tc>
          <w:tcPr>
            <w:tcW w:w="379" w:type="pct"/>
            <w:hideMark/>
          </w:tcPr>
          <w:p w14:paraId="771CD7E0" w14:textId="77777777" w:rsidR="00EC0738" w:rsidRPr="00F2728F" w:rsidRDefault="00EC0738" w:rsidP="0045390D">
            <w:pPr>
              <w:contextualSpacing/>
            </w:pPr>
            <w:r w:rsidRPr="00F2728F">
              <w:rPr>
                <w:rtl/>
              </w:rPr>
              <w:t>2</w:t>
            </w:r>
          </w:p>
        </w:tc>
        <w:tc>
          <w:tcPr>
            <w:tcW w:w="391" w:type="pct"/>
          </w:tcPr>
          <w:p w14:paraId="2892A264" w14:textId="71DFDEC0" w:rsidR="00EC0738" w:rsidRPr="00F2728F" w:rsidRDefault="00F807EB" w:rsidP="0045390D">
            <w:pPr>
              <w:contextualSpacing/>
            </w:pPr>
            <w:r>
              <w:rPr>
                <w:rFonts w:hint="cs"/>
                <w:rtl/>
              </w:rPr>
              <w:t>2</w:t>
            </w:r>
          </w:p>
        </w:tc>
        <w:tc>
          <w:tcPr>
            <w:tcW w:w="659" w:type="pct"/>
            <w:hideMark/>
          </w:tcPr>
          <w:p w14:paraId="1C6C8D1A" w14:textId="7F2E2F3C" w:rsidR="00EC0738" w:rsidRPr="00F2728F" w:rsidRDefault="00EC0738" w:rsidP="0045390D">
            <w:pPr>
              <w:contextualSpacing/>
            </w:pPr>
            <w:r>
              <w:t>=</w:t>
            </w:r>
          </w:p>
        </w:tc>
        <w:tc>
          <w:tcPr>
            <w:tcW w:w="2184" w:type="pct"/>
          </w:tcPr>
          <w:p w14:paraId="62AAD5A1" w14:textId="77777777" w:rsidR="00566612" w:rsidRPr="006932DF" w:rsidRDefault="00566612" w:rsidP="00566612">
            <w:pPr>
              <w:rPr>
                <w:rFonts w:asciiTheme="minorHAnsi" w:hAnsiTheme="minorHAnsi" w:cstheme="minorHAnsi"/>
              </w:rPr>
            </w:pPr>
            <w:r w:rsidRPr="006932DF">
              <w:rPr>
                <w:rFonts w:asciiTheme="minorHAnsi" w:hAnsiTheme="minorHAnsi" w:cstheme="minorHAnsi"/>
              </w:rPr>
              <w:t>Stages of the scientific research process</w:t>
            </w:r>
          </w:p>
          <w:p w14:paraId="139608CF" w14:textId="618AE34E" w:rsidR="00EC0738" w:rsidRPr="00566612" w:rsidRDefault="00566612" w:rsidP="00566612">
            <w:pPr>
              <w:rPr>
                <w:rFonts w:asciiTheme="minorHAnsi" w:hAnsiTheme="minorHAnsi" w:cstheme="minorHAnsi"/>
                <w:i/>
                <w:iCs/>
                <w:color w:val="4472C4" w:themeColor="accent1"/>
                <w:rtl/>
              </w:rPr>
            </w:pPr>
            <w:r w:rsidRPr="006932DF">
              <w:rPr>
                <w:rFonts w:asciiTheme="minorHAnsi" w:hAnsiTheme="minorHAnsi" w:cstheme="minorHAnsi"/>
                <w:i/>
                <w:iCs/>
                <w:color w:val="4472C4" w:themeColor="accent1"/>
              </w:rPr>
              <w:t>(Starting from topic selection, reviewing the literature, identifying the research problem, aims, objectives, and generating the hypothesis, till study dissemination)</w:t>
            </w:r>
          </w:p>
        </w:tc>
        <w:tc>
          <w:tcPr>
            <w:tcW w:w="738" w:type="pct"/>
            <w:hideMark/>
          </w:tcPr>
          <w:p w14:paraId="7DDCA58B" w14:textId="4F933946" w:rsidR="00EC0738" w:rsidRPr="00F2728F" w:rsidRDefault="00EC0738" w:rsidP="0045390D">
            <w:pPr>
              <w:contextualSpacing/>
            </w:pPr>
            <w:r w:rsidRPr="00F2728F">
              <w:t>Lecture/practic</w:t>
            </w:r>
            <w:r>
              <w:t>es</w:t>
            </w:r>
          </w:p>
        </w:tc>
        <w:tc>
          <w:tcPr>
            <w:tcW w:w="649" w:type="pct"/>
            <w:hideMark/>
          </w:tcPr>
          <w:p w14:paraId="14C7B61E" w14:textId="60BBE135" w:rsidR="00EC0738" w:rsidRPr="00F2728F" w:rsidRDefault="00EC0738" w:rsidP="0045390D">
            <w:pPr>
              <w:contextualSpacing/>
            </w:pPr>
            <w:r w:rsidRPr="00F2728F">
              <w:t>Quiz</w:t>
            </w:r>
          </w:p>
        </w:tc>
      </w:tr>
      <w:tr w:rsidR="00EC0738" w:rsidRPr="00F2728F" w14:paraId="0A103832" w14:textId="77777777" w:rsidTr="00EC0738">
        <w:trPr>
          <w:trHeight w:val="320"/>
          <w:jc w:val="center"/>
        </w:trPr>
        <w:tc>
          <w:tcPr>
            <w:tcW w:w="379" w:type="pct"/>
            <w:hideMark/>
          </w:tcPr>
          <w:p w14:paraId="09FDC408" w14:textId="77777777" w:rsidR="00EC0738" w:rsidRPr="00F2728F" w:rsidRDefault="00EC0738" w:rsidP="0045390D">
            <w:pPr>
              <w:contextualSpacing/>
            </w:pPr>
            <w:r w:rsidRPr="00F2728F">
              <w:rPr>
                <w:rtl/>
              </w:rPr>
              <w:t>3</w:t>
            </w:r>
          </w:p>
        </w:tc>
        <w:tc>
          <w:tcPr>
            <w:tcW w:w="391" w:type="pct"/>
          </w:tcPr>
          <w:p w14:paraId="67562FCF" w14:textId="7BAF3F2F" w:rsidR="00EC0738" w:rsidRPr="00F2728F" w:rsidRDefault="00F807EB" w:rsidP="0045390D">
            <w:pPr>
              <w:contextualSpacing/>
            </w:pPr>
            <w:r>
              <w:rPr>
                <w:rFonts w:hint="cs"/>
                <w:rtl/>
              </w:rPr>
              <w:t>2</w:t>
            </w:r>
          </w:p>
        </w:tc>
        <w:tc>
          <w:tcPr>
            <w:tcW w:w="659" w:type="pct"/>
            <w:hideMark/>
          </w:tcPr>
          <w:p w14:paraId="70750E49" w14:textId="3A88E09D" w:rsidR="00EC0738" w:rsidRPr="00F2728F" w:rsidRDefault="00EC0738" w:rsidP="0045390D">
            <w:pPr>
              <w:contextualSpacing/>
            </w:pPr>
            <w:r>
              <w:t>=</w:t>
            </w:r>
          </w:p>
        </w:tc>
        <w:tc>
          <w:tcPr>
            <w:tcW w:w="2184" w:type="pct"/>
          </w:tcPr>
          <w:p w14:paraId="257FE995" w14:textId="006899D0" w:rsidR="00EC0738" w:rsidRPr="00566612" w:rsidRDefault="00566612" w:rsidP="00566612">
            <w:pPr>
              <w:rPr>
                <w:rFonts w:asciiTheme="minorHAnsi" w:hAnsiTheme="minorHAnsi" w:cstheme="minorHAnsi"/>
                <w:rtl/>
              </w:rPr>
            </w:pPr>
            <w:r w:rsidRPr="006932DF">
              <w:rPr>
                <w:rFonts w:asciiTheme="minorHAnsi" w:hAnsiTheme="minorHAnsi" w:cstheme="minorHAnsi"/>
              </w:rPr>
              <w:t>Research/Experiment designs (Methodologies)</w:t>
            </w:r>
          </w:p>
        </w:tc>
        <w:tc>
          <w:tcPr>
            <w:tcW w:w="738" w:type="pct"/>
            <w:hideMark/>
          </w:tcPr>
          <w:p w14:paraId="3730C21C" w14:textId="5D8A647B" w:rsidR="00EC0738" w:rsidRPr="00F2728F" w:rsidRDefault="00EC0738" w:rsidP="0045390D">
            <w:pPr>
              <w:contextualSpacing/>
            </w:pPr>
            <w:r w:rsidRPr="00F2728F">
              <w:t>Lecture/practic</w:t>
            </w:r>
            <w:r>
              <w:t>es</w:t>
            </w:r>
          </w:p>
        </w:tc>
        <w:tc>
          <w:tcPr>
            <w:tcW w:w="649" w:type="pct"/>
            <w:hideMark/>
          </w:tcPr>
          <w:p w14:paraId="649382DD" w14:textId="119718EB" w:rsidR="00EC0738" w:rsidRPr="00F2728F" w:rsidRDefault="00EC0738" w:rsidP="0045390D">
            <w:pPr>
              <w:contextualSpacing/>
            </w:pPr>
            <w:r w:rsidRPr="00F2728F">
              <w:t>Quiz</w:t>
            </w:r>
          </w:p>
        </w:tc>
      </w:tr>
      <w:tr w:rsidR="00EC0738" w:rsidRPr="00F2728F" w14:paraId="6F0A002C" w14:textId="77777777" w:rsidTr="00EC0738">
        <w:trPr>
          <w:trHeight w:val="331"/>
          <w:jc w:val="center"/>
        </w:trPr>
        <w:tc>
          <w:tcPr>
            <w:tcW w:w="379" w:type="pct"/>
            <w:hideMark/>
          </w:tcPr>
          <w:p w14:paraId="2B489CD3" w14:textId="77777777" w:rsidR="00EC0738" w:rsidRPr="00F2728F" w:rsidRDefault="00EC0738" w:rsidP="0045390D">
            <w:pPr>
              <w:contextualSpacing/>
            </w:pPr>
            <w:r w:rsidRPr="00F2728F">
              <w:rPr>
                <w:rtl/>
              </w:rPr>
              <w:t>4</w:t>
            </w:r>
          </w:p>
        </w:tc>
        <w:tc>
          <w:tcPr>
            <w:tcW w:w="391" w:type="pct"/>
          </w:tcPr>
          <w:p w14:paraId="1BB50925" w14:textId="68FA98AD" w:rsidR="00EC0738" w:rsidRPr="00F2728F" w:rsidRDefault="00F807EB" w:rsidP="0045390D">
            <w:pPr>
              <w:contextualSpacing/>
            </w:pPr>
            <w:r>
              <w:rPr>
                <w:rFonts w:hint="cs"/>
                <w:rtl/>
              </w:rPr>
              <w:t>2</w:t>
            </w:r>
          </w:p>
        </w:tc>
        <w:tc>
          <w:tcPr>
            <w:tcW w:w="659" w:type="pct"/>
            <w:hideMark/>
          </w:tcPr>
          <w:p w14:paraId="0B2C96A7" w14:textId="7E2FDD8E" w:rsidR="00EC0738" w:rsidRPr="00F2728F" w:rsidRDefault="00EC0738" w:rsidP="0045390D">
            <w:pPr>
              <w:contextualSpacing/>
            </w:pPr>
            <w:r>
              <w:t>=</w:t>
            </w:r>
          </w:p>
        </w:tc>
        <w:tc>
          <w:tcPr>
            <w:tcW w:w="2184" w:type="pct"/>
          </w:tcPr>
          <w:p w14:paraId="2D45080E" w14:textId="698F89F5" w:rsidR="00EC0738" w:rsidRPr="00566612" w:rsidRDefault="00566612" w:rsidP="00566612">
            <w:pPr>
              <w:rPr>
                <w:rFonts w:asciiTheme="minorHAnsi" w:hAnsiTheme="minorHAnsi" w:cstheme="minorHAnsi"/>
                <w:rtl/>
              </w:rPr>
            </w:pPr>
            <w:r w:rsidRPr="006932DF">
              <w:rPr>
                <w:rFonts w:asciiTheme="minorHAnsi" w:hAnsiTheme="minorHAnsi" w:cstheme="minorHAnsi"/>
              </w:rPr>
              <w:t>Sampling methods</w:t>
            </w:r>
          </w:p>
        </w:tc>
        <w:tc>
          <w:tcPr>
            <w:tcW w:w="738" w:type="pct"/>
            <w:hideMark/>
          </w:tcPr>
          <w:p w14:paraId="4C52B9E2" w14:textId="326BF491" w:rsidR="00EC0738" w:rsidRPr="00F2728F" w:rsidRDefault="00EC0738" w:rsidP="0045390D">
            <w:pPr>
              <w:contextualSpacing/>
            </w:pPr>
            <w:r w:rsidRPr="00F2728F">
              <w:t>Lecture/practic</w:t>
            </w:r>
            <w:r>
              <w:t>es</w:t>
            </w:r>
          </w:p>
        </w:tc>
        <w:tc>
          <w:tcPr>
            <w:tcW w:w="649" w:type="pct"/>
            <w:hideMark/>
          </w:tcPr>
          <w:p w14:paraId="1CB1E0CE" w14:textId="5BAB5C03" w:rsidR="00EC0738" w:rsidRPr="00F2728F" w:rsidRDefault="00EC0738" w:rsidP="0045390D">
            <w:pPr>
              <w:contextualSpacing/>
            </w:pPr>
            <w:r w:rsidRPr="00F2728F">
              <w:t>Quiz</w:t>
            </w:r>
          </w:p>
        </w:tc>
      </w:tr>
      <w:tr w:rsidR="00EC0738" w:rsidRPr="00F2728F" w14:paraId="62732649" w14:textId="77777777" w:rsidTr="00EC0738">
        <w:trPr>
          <w:trHeight w:val="340"/>
          <w:jc w:val="center"/>
        </w:trPr>
        <w:tc>
          <w:tcPr>
            <w:tcW w:w="379" w:type="pct"/>
            <w:hideMark/>
          </w:tcPr>
          <w:p w14:paraId="6DB580CE" w14:textId="77777777" w:rsidR="00EC0738" w:rsidRPr="00F2728F" w:rsidRDefault="00EC0738" w:rsidP="0045390D">
            <w:pPr>
              <w:contextualSpacing/>
            </w:pPr>
            <w:r w:rsidRPr="00F2728F">
              <w:rPr>
                <w:rtl/>
              </w:rPr>
              <w:t>5</w:t>
            </w:r>
          </w:p>
        </w:tc>
        <w:tc>
          <w:tcPr>
            <w:tcW w:w="391" w:type="pct"/>
          </w:tcPr>
          <w:p w14:paraId="671B6388" w14:textId="11C28A4B" w:rsidR="00EC0738" w:rsidRPr="00F2728F" w:rsidRDefault="00F807EB" w:rsidP="0045390D">
            <w:pPr>
              <w:contextualSpacing/>
            </w:pPr>
            <w:r>
              <w:rPr>
                <w:rFonts w:hint="cs"/>
                <w:rtl/>
              </w:rPr>
              <w:t>2</w:t>
            </w:r>
          </w:p>
        </w:tc>
        <w:tc>
          <w:tcPr>
            <w:tcW w:w="659" w:type="pct"/>
            <w:hideMark/>
          </w:tcPr>
          <w:p w14:paraId="20C64C9F" w14:textId="59F4C668" w:rsidR="00EC0738" w:rsidRPr="00F2728F" w:rsidRDefault="00EC0738" w:rsidP="0045390D">
            <w:pPr>
              <w:contextualSpacing/>
            </w:pPr>
            <w:r>
              <w:t>=</w:t>
            </w:r>
          </w:p>
        </w:tc>
        <w:tc>
          <w:tcPr>
            <w:tcW w:w="2184" w:type="pct"/>
          </w:tcPr>
          <w:p w14:paraId="3D5D1CDA" w14:textId="5F8FDD5B" w:rsidR="00EC0738" w:rsidRPr="00566612" w:rsidRDefault="00566612" w:rsidP="00566612">
            <w:pPr>
              <w:rPr>
                <w:rFonts w:asciiTheme="minorHAnsi" w:hAnsiTheme="minorHAnsi" w:cstheme="minorHAnsi"/>
                <w:rtl/>
              </w:rPr>
            </w:pPr>
            <w:r w:rsidRPr="006932DF">
              <w:rPr>
                <w:rFonts w:asciiTheme="minorHAnsi" w:hAnsiTheme="minorHAnsi" w:cstheme="minorHAnsi"/>
              </w:rPr>
              <w:t>Types of data, data management and analysis</w:t>
            </w:r>
          </w:p>
        </w:tc>
        <w:tc>
          <w:tcPr>
            <w:tcW w:w="738" w:type="pct"/>
            <w:hideMark/>
          </w:tcPr>
          <w:p w14:paraId="3828B648" w14:textId="41937BD3" w:rsidR="00EC0738" w:rsidRPr="00F2728F" w:rsidRDefault="00EC0738" w:rsidP="0045390D">
            <w:pPr>
              <w:contextualSpacing/>
            </w:pPr>
            <w:r w:rsidRPr="00F2728F">
              <w:t>Lecture/practic</w:t>
            </w:r>
            <w:r>
              <w:t>es</w:t>
            </w:r>
          </w:p>
        </w:tc>
        <w:tc>
          <w:tcPr>
            <w:tcW w:w="649" w:type="pct"/>
            <w:hideMark/>
          </w:tcPr>
          <w:p w14:paraId="0CE5AEE4" w14:textId="484876DB" w:rsidR="00EC0738" w:rsidRPr="00F2728F" w:rsidRDefault="00EC0738" w:rsidP="0045390D">
            <w:pPr>
              <w:contextualSpacing/>
            </w:pPr>
            <w:r w:rsidRPr="00F2728F">
              <w:t>1st Exam</w:t>
            </w:r>
          </w:p>
        </w:tc>
      </w:tr>
      <w:tr w:rsidR="00EC0738" w:rsidRPr="00F2728F" w14:paraId="122DCB9C" w14:textId="77777777" w:rsidTr="00EC0738">
        <w:trPr>
          <w:trHeight w:val="323"/>
          <w:jc w:val="center"/>
        </w:trPr>
        <w:tc>
          <w:tcPr>
            <w:tcW w:w="379" w:type="pct"/>
            <w:hideMark/>
          </w:tcPr>
          <w:p w14:paraId="7690A6F7" w14:textId="77777777" w:rsidR="00EC0738" w:rsidRPr="00F2728F" w:rsidRDefault="00EC0738" w:rsidP="0045390D">
            <w:pPr>
              <w:contextualSpacing/>
            </w:pPr>
            <w:r w:rsidRPr="00F2728F">
              <w:rPr>
                <w:rtl/>
              </w:rPr>
              <w:t>6</w:t>
            </w:r>
          </w:p>
        </w:tc>
        <w:tc>
          <w:tcPr>
            <w:tcW w:w="391" w:type="pct"/>
          </w:tcPr>
          <w:p w14:paraId="266259E1" w14:textId="07ADD9CC" w:rsidR="00EC0738" w:rsidRPr="00F2728F" w:rsidRDefault="00F807EB" w:rsidP="0045390D">
            <w:pPr>
              <w:contextualSpacing/>
            </w:pPr>
            <w:r>
              <w:rPr>
                <w:rFonts w:hint="cs"/>
                <w:rtl/>
              </w:rPr>
              <w:t>2</w:t>
            </w:r>
          </w:p>
        </w:tc>
        <w:tc>
          <w:tcPr>
            <w:tcW w:w="659" w:type="pct"/>
            <w:hideMark/>
          </w:tcPr>
          <w:p w14:paraId="261EC1DD" w14:textId="40E8708F" w:rsidR="00EC0738" w:rsidRPr="00F2728F" w:rsidRDefault="00EC0738" w:rsidP="0045390D">
            <w:pPr>
              <w:contextualSpacing/>
            </w:pPr>
            <w:r>
              <w:t>=</w:t>
            </w:r>
          </w:p>
        </w:tc>
        <w:tc>
          <w:tcPr>
            <w:tcW w:w="2184" w:type="pct"/>
          </w:tcPr>
          <w:p w14:paraId="6DF82CA6" w14:textId="73AAC7D2" w:rsidR="00EC0738" w:rsidRPr="00563541" w:rsidRDefault="00566612" w:rsidP="00566612">
            <w:pPr>
              <w:rPr>
                <w:rtl/>
              </w:rPr>
            </w:pPr>
            <w:r w:rsidRPr="006932DF">
              <w:rPr>
                <w:rFonts w:asciiTheme="minorHAnsi" w:hAnsiTheme="minorHAnsi" w:cstheme="minorHAnsi"/>
              </w:rPr>
              <w:t>Interpreting the results and discussing their significance</w:t>
            </w:r>
          </w:p>
        </w:tc>
        <w:tc>
          <w:tcPr>
            <w:tcW w:w="738" w:type="pct"/>
            <w:hideMark/>
          </w:tcPr>
          <w:p w14:paraId="64D5D922" w14:textId="1329B50F" w:rsidR="00EC0738" w:rsidRPr="00F2728F" w:rsidRDefault="00EC0738" w:rsidP="0045390D">
            <w:pPr>
              <w:contextualSpacing/>
            </w:pPr>
            <w:r w:rsidRPr="00F2728F">
              <w:t>Lecture/practic</w:t>
            </w:r>
            <w:r>
              <w:t>es</w:t>
            </w:r>
          </w:p>
        </w:tc>
        <w:tc>
          <w:tcPr>
            <w:tcW w:w="649" w:type="pct"/>
            <w:hideMark/>
          </w:tcPr>
          <w:p w14:paraId="7AF7DEDD" w14:textId="26733ABC" w:rsidR="00EC0738" w:rsidRPr="00F2728F" w:rsidRDefault="00EC0738" w:rsidP="0045390D">
            <w:pPr>
              <w:contextualSpacing/>
            </w:pPr>
            <w:r w:rsidRPr="00F2728F">
              <w:t>Quiz</w:t>
            </w:r>
          </w:p>
        </w:tc>
      </w:tr>
      <w:tr w:rsidR="00EC0738" w:rsidRPr="00F2728F" w14:paraId="008CB5F7" w14:textId="77777777" w:rsidTr="00EC0738">
        <w:trPr>
          <w:trHeight w:val="210"/>
          <w:jc w:val="center"/>
        </w:trPr>
        <w:tc>
          <w:tcPr>
            <w:tcW w:w="379" w:type="pct"/>
            <w:hideMark/>
          </w:tcPr>
          <w:p w14:paraId="01E8D4F3" w14:textId="77777777" w:rsidR="00EC0738" w:rsidRPr="00F2728F" w:rsidRDefault="00EC0738" w:rsidP="0045390D">
            <w:pPr>
              <w:contextualSpacing/>
            </w:pPr>
            <w:r w:rsidRPr="00F2728F">
              <w:rPr>
                <w:rtl/>
              </w:rPr>
              <w:t>7</w:t>
            </w:r>
          </w:p>
        </w:tc>
        <w:tc>
          <w:tcPr>
            <w:tcW w:w="391" w:type="pct"/>
          </w:tcPr>
          <w:p w14:paraId="5C3E275F" w14:textId="2E353982" w:rsidR="00EC0738" w:rsidRPr="00F2728F" w:rsidRDefault="00F807EB" w:rsidP="0045390D">
            <w:pPr>
              <w:contextualSpacing/>
            </w:pPr>
            <w:r>
              <w:rPr>
                <w:rFonts w:hint="cs"/>
                <w:rtl/>
              </w:rPr>
              <w:t>2</w:t>
            </w:r>
          </w:p>
        </w:tc>
        <w:tc>
          <w:tcPr>
            <w:tcW w:w="659" w:type="pct"/>
            <w:hideMark/>
          </w:tcPr>
          <w:p w14:paraId="57795116" w14:textId="2F58A68C" w:rsidR="00EC0738" w:rsidRPr="00F2728F" w:rsidRDefault="00EC0738" w:rsidP="0045390D">
            <w:pPr>
              <w:contextualSpacing/>
            </w:pPr>
            <w:r>
              <w:t>=</w:t>
            </w:r>
          </w:p>
        </w:tc>
        <w:tc>
          <w:tcPr>
            <w:tcW w:w="2184" w:type="pct"/>
          </w:tcPr>
          <w:p w14:paraId="06A3A3E1" w14:textId="7288BE9F" w:rsidR="00EC0738" w:rsidRPr="00566612" w:rsidRDefault="00566612" w:rsidP="00566612">
            <w:pPr>
              <w:rPr>
                <w:rFonts w:asciiTheme="minorHAnsi" w:hAnsiTheme="minorHAnsi" w:cstheme="minorHAnsi"/>
                <w:rtl/>
              </w:rPr>
            </w:pPr>
            <w:r w:rsidRPr="006932DF">
              <w:rPr>
                <w:rFonts w:asciiTheme="minorHAnsi" w:hAnsiTheme="minorHAnsi" w:cstheme="minorHAnsi"/>
              </w:rPr>
              <w:t>Avoiding common bias/errors in research</w:t>
            </w:r>
          </w:p>
        </w:tc>
        <w:tc>
          <w:tcPr>
            <w:tcW w:w="738" w:type="pct"/>
            <w:hideMark/>
          </w:tcPr>
          <w:p w14:paraId="4ED2995F" w14:textId="2CB9BD55" w:rsidR="00EC0738" w:rsidRPr="00F2728F" w:rsidRDefault="00EC0738" w:rsidP="0045390D">
            <w:pPr>
              <w:contextualSpacing/>
            </w:pPr>
            <w:r w:rsidRPr="00F2728F">
              <w:t>Lecture/practic</w:t>
            </w:r>
            <w:r>
              <w:t>es</w:t>
            </w:r>
          </w:p>
        </w:tc>
        <w:tc>
          <w:tcPr>
            <w:tcW w:w="649" w:type="pct"/>
            <w:hideMark/>
          </w:tcPr>
          <w:p w14:paraId="0052B8EB" w14:textId="155EE876" w:rsidR="00EC0738" w:rsidRPr="00F2728F" w:rsidRDefault="00EC0738" w:rsidP="0045390D">
            <w:pPr>
              <w:contextualSpacing/>
            </w:pPr>
            <w:r w:rsidRPr="00F2728F">
              <w:t>Quiz</w:t>
            </w:r>
          </w:p>
        </w:tc>
      </w:tr>
      <w:tr w:rsidR="00EC0738" w:rsidRPr="00F2728F" w14:paraId="21B86D8E" w14:textId="77777777" w:rsidTr="00EC0738">
        <w:trPr>
          <w:trHeight w:val="766"/>
          <w:jc w:val="center"/>
        </w:trPr>
        <w:tc>
          <w:tcPr>
            <w:tcW w:w="379" w:type="pct"/>
            <w:hideMark/>
          </w:tcPr>
          <w:p w14:paraId="312D66C0" w14:textId="77777777" w:rsidR="00EC0738" w:rsidRPr="00F2728F" w:rsidRDefault="00EC0738" w:rsidP="0045390D">
            <w:pPr>
              <w:contextualSpacing/>
            </w:pPr>
            <w:r w:rsidRPr="00F2728F">
              <w:rPr>
                <w:rtl/>
              </w:rPr>
              <w:t>8</w:t>
            </w:r>
          </w:p>
        </w:tc>
        <w:tc>
          <w:tcPr>
            <w:tcW w:w="391" w:type="pct"/>
          </w:tcPr>
          <w:p w14:paraId="35CBA76F" w14:textId="37A5C752" w:rsidR="00EC0738" w:rsidRPr="00F2728F" w:rsidRDefault="00F807EB" w:rsidP="0045390D">
            <w:pPr>
              <w:contextualSpacing/>
              <w:rPr>
                <w:rtl/>
              </w:rPr>
            </w:pPr>
            <w:r>
              <w:rPr>
                <w:rFonts w:hint="cs"/>
                <w:rtl/>
              </w:rPr>
              <w:t>2</w:t>
            </w:r>
          </w:p>
        </w:tc>
        <w:tc>
          <w:tcPr>
            <w:tcW w:w="659" w:type="pct"/>
            <w:hideMark/>
          </w:tcPr>
          <w:p w14:paraId="60E317A7" w14:textId="71C7C497" w:rsidR="00EC0738" w:rsidRPr="00F2728F" w:rsidRDefault="00EC0738" w:rsidP="0045390D">
            <w:pPr>
              <w:contextualSpacing/>
            </w:pPr>
            <w:r>
              <w:t>=</w:t>
            </w:r>
          </w:p>
        </w:tc>
        <w:tc>
          <w:tcPr>
            <w:tcW w:w="2184" w:type="pct"/>
          </w:tcPr>
          <w:p w14:paraId="7B7EAF7B" w14:textId="0BC0BFF1" w:rsidR="00EC0738" w:rsidRPr="00DE2C63" w:rsidRDefault="00DE2C63" w:rsidP="00DE2C63">
            <w:pPr>
              <w:rPr>
                <w:rFonts w:asciiTheme="minorHAnsi" w:hAnsiTheme="minorHAnsi" w:cstheme="minorHAnsi"/>
                <w:rtl/>
              </w:rPr>
            </w:pPr>
            <w:r w:rsidRPr="006932DF">
              <w:rPr>
                <w:rFonts w:asciiTheme="minorHAnsi" w:hAnsiTheme="minorHAnsi" w:cstheme="minorHAnsi"/>
              </w:rPr>
              <w:t>Writing a research protocol</w:t>
            </w:r>
          </w:p>
        </w:tc>
        <w:tc>
          <w:tcPr>
            <w:tcW w:w="738" w:type="pct"/>
            <w:hideMark/>
          </w:tcPr>
          <w:p w14:paraId="461EF573" w14:textId="095779A9" w:rsidR="00EC0738" w:rsidRPr="00F2728F" w:rsidRDefault="00EC0738" w:rsidP="0045390D">
            <w:pPr>
              <w:contextualSpacing/>
            </w:pPr>
            <w:r w:rsidRPr="00F2728F">
              <w:t>Lecture/practic</w:t>
            </w:r>
            <w:r>
              <w:t>es</w:t>
            </w:r>
          </w:p>
        </w:tc>
        <w:tc>
          <w:tcPr>
            <w:tcW w:w="649" w:type="pct"/>
            <w:hideMark/>
          </w:tcPr>
          <w:p w14:paraId="2CBB1F9C" w14:textId="41951E32" w:rsidR="00EC0738" w:rsidRPr="00F2728F" w:rsidRDefault="00EC0738" w:rsidP="0045390D">
            <w:pPr>
              <w:contextualSpacing/>
            </w:pPr>
            <w:r w:rsidRPr="00F2728F">
              <w:t>Quiz</w:t>
            </w:r>
          </w:p>
        </w:tc>
      </w:tr>
      <w:tr w:rsidR="00EC0738" w:rsidRPr="00F2728F" w14:paraId="11253086" w14:textId="77777777" w:rsidTr="00EC0738">
        <w:trPr>
          <w:trHeight w:val="457"/>
          <w:jc w:val="center"/>
        </w:trPr>
        <w:tc>
          <w:tcPr>
            <w:tcW w:w="379" w:type="pct"/>
            <w:hideMark/>
          </w:tcPr>
          <w:p w14:paraId="3B4F97CF" w14:textId="77777777" w:rsidR="00EC0738" w:rsidRPr="00F2728F" w:rsidRDefault="00EC0738" w:rsidP="0045390D">
            <w:pPr>
              <w:contextualSpacing/>
            </w:pPr>
            <w:r w:rsidRPr="00F2728F">
              <w:rPr>
                <w:rtl/>
              </w:rPr>
              <w:t>9</w:t>
            </w:r>
          </w:p>
        </w:tc>
        <w:tc>
          <w:tcPr>
            <w:tcW w:w="391" w:type="pct"/>
          </w:tcPr>
          <w:p w14:paraId="777FB504" w14:textId="3AB29D80" w:rsidR="00EC0738" w:rsidRPr="00F2728F" w:rsidRDefault="00F807EB" w:rsidP="0045390D">
            <w:pPr>
              <w:contextualSpacing/>
              <w:rPr>
                <w:rtl/>
              </w:rPr>
            </w:pPr>
            <w:r>
              <w:rPr>
                <w:rFonts w:hint="cs"/>
                <w:rtl/>
              </w:rPr>
              <w:t>2</w:t>
            </w:r>
          </w:p>
        </w:tc>
        <w:tc>
          <w:tcPr>
            <w:tcW w:w="659" w:type="pct"/>
            <w:hideMark/>
          </w:tcPr>
          <w:p w14:paraId="79504BF7" w14:textId="4B5FD5A2" w:rsidR="00EC0738" w:rsidRPr="00F2728F" w:rsidRDefault="00EC0738" w:rsidP="0045390D">
            <w:pPr>
              <w:contextualSpacing/>
            </w:pPr>
            <w:r>
              <w:t>=</w:t>
            </w:r>
          </w:p>
        </w:tc>
        <w:tc>
          <w:tcPr>
            <w:tcW w:w="2184" w:type="pct"/>
          </w:tcPr>
          <w:p w14:paraId="654EC8E5" w14:textId="77777777" w:rsidR="00DE2C63" w:rsidRPr="006932DF" w:rsidRDefault="00DE2C63" w:rsidP="00DE2C63">
            <w:pPr>
              <w:rPr>
                <w:rFonts w:asciiTheme="minorHAnsi" w:hAnsiTheme="minorHAnsi" w:cstheme="minorHAnsi"/>
              </w:rPr>
            </w:pPr>
            <w:r w:rsidRPr="006932DF">
              <w:rPr>
                <w:rFonts w:asciiTheme="minorHAnsi" w:hAnsiTheme="minorHAnsi" w:cstheme="minorHAnsi"/>
              </w:rPr>
              <w:t>Skills of research/manuscript writing</w:t>
            </w:r>
          </w:p>
          <w:p w14:paraId="664B9027" w14:textId="195723F8" w:rsidR="00EC0738" w:rsidRPr="00563541" w:rsidRDefault="00DE2C63" w:rsidP="00DE2C63">
            <w:pPr>
              <w:rPr>
                <w:rtl/>
              </w:rPr>
            </w:pPr>
            <w:r w:rsidRPr="006932DF">
              <w:rPr>
                <w:rFonts w:asciiTheme="minorHAnsi" w:hAnsiTheme="minorHAnsi" w:cstheme="minorHAnsi"/>
                <w:i/>
                <w:iCs/>
                <w:color w:val="4472C4" w:themeColor="accent1"/>
              </w:rPr>
              <w:t>(Including different parts of the research)</w:t>
            </w:r>
          </w:p>
        </w:tc>
        <w:tc>
          <w:tcPr>
            <w:tcW w:w="738" w:type="pct"/>
            <w:hideMark/>
          </w:tcPr>
          <w:p w14:paraId="7BE622E6" w14:textId="37FB1578" w:rsidR="00EC0738" w:rsidRPr="00F2728F" w:rsidRDefault="00EC0738" w:rsidP="0045390D">
            <w:pPr>
              <w:contextualSpacing/>
            </w:pPr>
            <w:r w:rsidRPr="00F2728F">
              <w:t>Lecture/practic</w:t>
            </w:r>
            <w:r>
              <w:t>es</w:t>
            </w:r>
          </w:p>
        </w:tc>
        <w:tc>
          <w:tcPr>
            <w:tcW w:w="649" w:type="pct"/>
            <w:hideMark/>
          </w:tcPr>
          <w:p w14:paraId="46D5BFA0" w14:textId="3D4137A7" w:rsidR="00EC0738" w:rsidRPr="00F2728F" w:rsidRDefault="00EC0738" w:rsidP="0045390D">
            <w:pPr>
              <w:contextualSpacing/>
            </w:pPr>
            <w:r w:rsidRPr="00F2728F">
              <w:t>Quiz</w:t>
            </w:r>
          </w:p>
        </w:tc>
      </w:tr>
      <w:tr w:rsidR="00EC0738" w:rsidRPr="00F2728F" w14:paraId="727C8B26" w14:textId="77777777" w:rsidTr="00EC0738">
        <w:trPr>
          <w:trHeight w:val="315"/>
          <w:jc w:val="center"/>
        </w:trPr>
        <w:tc>
          <w:tcPr>
            <w:tcW w:w="379" w:type="pct"/>
            <w:hideMark/>
          </w:tcPr>
          <w:p w14:paraId="5AC33E86" w14:textId="77777777" w:rsidR="00EC0738" w:rsidRPr="00F2728F" w:rsidRDefault="00EC0738" w:rsidP="0045390D">
            <w:pPr>
              <w:contextualSpacing/>
            </w:pPr>
            <w:r w:rsidRPr="00F2728F">
              <w:rPr>
                <w:rtl/>
              </w:rPr>
              <w:lastRenderedPageBreak/>
              <w:t>10</w:t>
            </w:r>
          </w:p>
        </w:tc>
        <w:tc>
          <w:tcPr>
            <w:tcW w:w="391" w:type="pct"/>
          </w:tcPr>
          <w:p w14:paraId="0F427D37" w14:textId="4C6F5B29" w:rsidR="00EC0738" w:rsidRPr="00F2728F" w:rsidRDefault="00F807EB" w:rsidP="0045390D">
            <w:pPr>
              <w:contextualSpacing/>
              <w:rPr>
                <w:rtl/>
              </w:rPr>
            </w:pPr>
            <w:r>
              <w:rPr>
                <w:rFonts w:hint="cs"/>
                <w:rtl/>
              </w:rPr>
              <w:t>2</w:t>
            </w:r>
          </w:p>
        </w:tc>
        <w:tc>
          <w:tcPr>
            <w:tcW w:w="659" w:type="pct"/>
            <w:hideMark/>
          </w:tcPr>
          <w:p w14:paraId="04CA54FE" w14:textId="519BAF3A" w:rsidR="00EC0738" w:rsidRPr="00F2728F" w:rsidRDefault="00EC0738" w:rsidP="0045390D">
            <w:pPr>
              <w:contextualSpacing/>
            </w:pPr>
            <w:r>
              <w:t>=</w:t>
            </w:r>
          </w:p>
        </w:tc>
        <w:tc>
          <w:tcPr>
            <w:tcW w:w="2184" w:type="pct"/>
          </w:tcPr>
          <w:p w14:paraId="7A34941A" w14:textId="77777777" w:rsidR="00D44222" w:rsidRPr="006932DF" w:rsidRDefault="00D44222" w:rsidP="00D44222">
            <w:pPr>
              <w:rPr>
                <w:rFonts w:asciiTheme="minorHAnsi" w:hAnsiTheme="minorHAnsi" w:cstheme="minorHAnsi"/>
              </w:rPr>
            </w:pPr>
            <w:r w:rsidRPr="006932DF">
              <w:rPr>
                <w:rFonts w:asciiTheme="minorHAnsi" w:hAnsiTheme="minorHAnsi" w:cstheme="minorHAnsi"/>
              </w:rPr>
              <w:t>Publication and submission process</w:t>
            </w:r>
          </w:p>
          <w:p w14:paraId="51B4C1B8" w14:textId="7553D1D1" w:rsidR="00EC0738" w:rsidRPr="00D44222" w:rsidRDefault="00D44222" w:rsidP="00D44222">
            <w:pPr>
              <w:rPr>
                <w:rFonts w:asciiTheme="minorHAnsi" w:hAnsiTheme="minorHAnsi" w:cstheme="minorHAnsi"/>
                <w:i/>
                <w:iCs/>
                <w:color w:val="4472C4" w:themeColor="accent1"/>
                <w:rtl/>
              </w:rPr>
            </w:pPr>
            <w:r w:rsidRPr="006932DF">
              <w:rPr>
                <w:rFonts w:asciiTheme="minorHAnsi" w:hAnsiTheme="minorHAnsi" w:cstheme="minorHAnsi"/>
                <w:i/>
                <w:iCs/>
                <w:color w:val="4472C4" w:themeColor="accent1"/>
              </w:rPr>
              <w:t>(Including selecting journal, publication ethics, and open/subscribed access)</w:t>
            </w:r>
          </w:p>
        </w:tc>
        <w:tc>
          <w:tcPr>
            <w:tcW w:w="738" w:type="pct"/>
            <w:hideMark/>
          </w:tcPr>
          <w:p w14:paraId="1E788916" w14:textId="05464E34" w:rsidR="00EC0738" w:rsidRPr="00F2728F" w:rsidRDefault="00EC0738" w:rsidP="0045390D">
            <w:pPr>
              <w:contextualSpacing/>
            </w:pPr>
            <w:r w:rsidRPr="00F2728F">
              <w:t>Lecture/practic</w:t>
            </w:r>
            <w:r>
              <w:t>es</w:t>
            </w:r>
          </w:p>
        </w:tc>
        <w:tc>
          <w:tcPr>
            <w:tcW w:w="649" w:type="pct"/>
            <w:hideMark/>
          </w:tcPr>
          <w:p w14:paraId="112FD149" w14:textId="49511057" w:rsidR="00EC0738" w:rsidRPr="00F2728F" w:rsidRDefault="00EC0738" w:rsidP="0045390D">
            <w:pPr>
              <w:contextualSpacing/>
            </w:pPr>
            <w:r w:rsidRPr="00F2728F">
              <w:t>2nd Exam</w:t>
            </w:r>
          </w:p>
        </w:tc>
      </w:tr>
      <w:tr w:rsidR="00EC0738" w:rsidRPr="00F2728F" w14:paraId="66121890" w14:textId="77777777" w:rsidTr="00EC0738">
        <w:trPr>
          <w:trHeight w:val="285"/>
          <w:jc w:val="center"/>
        </w:trPr>
        <w:tc>
          <w:tcPr>
            <w:tcW w:w="379" w:type="pct"/>
            <w:hideMark/>
          </w:tcPr>
          <w:p w14:paraId="2EF32266" w14:textId="77777777" w:rsidR="00EC0738" w:rsidRPr="00F2728F" w:rsidRDefault="00EC0738" w:rsidP="0045390D">
            <w:pPr>
              <w:contextualSpacing/>
            </w:pPr>
            <w:r w:rsidRPr="00F2728F">
              <w:rPr>
                <w:rtl/>
              </w:rPr>
              <w:t>11</w:t>
            </w:r>
          </w:p>
        </w:tc>
        <w:tc>
          <w:tcPr>
            <w:tcW w:w="391" w:type="pct"/>
          </w:tcPr>
          <w:p w14:paraId="407B649E" w14:textId="6BBB197E" w:rsidR="00EC0738" w:rsidRPr="00F2728F" w:rsidRDefault="00F807EB" w:rsidP="0045390D">
            <w:pPr>
              <w:contextualSpacing/>
              <w:rPr>
                <w:rtl/>
              </w:rPr>
            </w:pPr>
            <w:r>
              <w:rPr>
                <w:rFonts w:hint="cs"/>
                <w:rtl/>
              </w:rPr>
              <w:t>2</w:t>
            </w:r>
          </w:p>
        </w:tc>
        <w:tc>
          <w:tcPr>
            <w:tcW w:w="659" w:type="pct"/>
            <w:hideMark/>
          </w:tcPr>
          <w:p w14:paraId="58CFD8C3" w14:textId="37C072E5" w:rsidR="00EC0738" w:rsidRPr="00F2728F" w:rsidRDefault="00EC0738" w:rsidP="0045390D">
            <w:pPr>
              <w:contextualSpacing/>
            </w:pPr>
            <w:r>
              <w:t>=</w:t>
            </w:r>
          </w:p>
        </w:tc>
        <w:tc>
          <w:tcPr>
            <w:tcW w:w="2184" w:type="pct"/>
          </w:tcPr>
          <w:p w14:paraId="5AFAB34F" w14:textId="77777777" w:rsidR="00D44222" w:rsidRPr="006932DF" w:rsidRDefault="00D44222" w:rsidP="00D44222">
            <w:pPr>
              <w:rPr>
                <w:rFonts w:asciiTheme="minorHAnsi" w:hAnsiTheme="minorHAnsi" w:cstheme="minorHAnsi"/>
              </w:rPr>
            </w:pPr>
            <w:r w:rsidRPr="006932DF">
              <w:rPr>
                <w:rFonts w:asciiTheme="minorHAnsi" w:hAnsiTheme="minorHAnsi" w:cstheme="minorHAnsi"/>
              </w:rPr>
              <w:t>Thesis/Dissertation writing</w:t>
            </w:r>
          </w:p>
          <w:p w14:paraId="5EBDD4E9" w14:textId="77777777" w:rsidR="00D44222" w:rsidRPr="006932DF" w:rsidRDefault="00D44222" w:rsidP="00D44222">
            <w:pPr>
              <w:rPr>
                <w:rFonts w:asciiTheme="minorHAnsi" w:hAnsiTheme="minorHAnsi" w:cstheme="minorHAnsi"/>
                <w:color w:val="4472C4" w:themeColor="accent1"/>
              </w:rPr>
            </w:pPr>
            <w:r w:rsidRPr="006932DF">
              <w:rPr>
                <w:rFonts w:asciiTheme="minorHAnsi" w:hAnsiTheme="minorHAnsi" w:cstheme="minorHAnsi"/>
                <w:color w:val="4472C4" w:themeColor="accent1"/>
              </w:rPr>
              <w:t>Plagiarism, paraphrasing, summarizing, and referencing</w:t>
            </w:r>
          </w:p>
          <w:p w14:paraId="339DC81C" w14:textId="77777777" w:rsidR="00D44222" w:rsidRPr="006932DF" w:rsidRDefault="00D44222" w:rsidP="00D44222">
            <w:pPr>
              <w:rPr>
                <w:rFonts w:asciiTheme="minorHAnsi" w:hAnsiTheme="minorHAnsi" w:cstheme="minorHAnsi"/>
                <w:color w:val="4472C4" w:themeColor="accent1"/>
              </w:rPr>
            </w:pPr>
            <w:r w:rsidRPr="006932DF">
              <w:rPr>
                <w:rFonts w:asciiTheme="minorHAnsi" w:hAnsiTheme="minorHAnsi" w:cstheme="minorHAnsi"/>
                <w:color w:val="4472C4" w:themeColor="accent1"/>
              </w:rPr>
              <w:t>Elements of writing</w:t>
            </w:r>
          </w:p>
          <w:p w14:paraId="4712AF5E" w14:textId="77777777" w:rsidR="00D44222" w:rsidRPr="006932DF" w:rsidRDefault="00D44222" w:rsidP="00D44222">
            <w:pPr>
              <w:rPr>
                <w:rFonts w:asciiTheme="minorHAnsi" w:hAnsiTheme="minorHAnsi" w:cstheme="minorHAnsi"/>
                <w:i/>
                <w:iCs/>
                <w:color w:val="4472C4" w:themeColor="accent1"/>
              </w:rPr>
            </w:pPr>
            <w:r w:rsidRPr="006932DF">
              <w:rPr>
                <w:rFonts w:asciiTheme="minorHAnsi" w:hAnsiTheme="minorHAnsi" w:cstheme="minorHAnsi"/>
                <w:i/>
                <w:iCs/>
                <w:color w:val="4472C4" w:themeColor="accent1"/>
              </w:rPr>
              <w:t>(Including generalizations, problems and solutions, styles, arguments, cause and effects, cohesion, comparison, clarity, conciseness, and logical flow of writing)</w:t>
            </w:r>
          </w:p>
          <w:p w14:paraId="32DE70C8" w14:textId="77777777" w:rsidR="00D44222" w:rsidRPr="006932DF" w:rsidRDefault="00D44222" w:rsidP="00D44222">
            <w:pPr>
              <w:rPr>
                <w:rFonts w:asciiTheme="minorHAnsi" w:hAnsiTheme="minorHAnsi" w:cstheme="minorHAnsi"/>
                <w:color w:val="4472C4" w:themeColor="accent1"/>
              </w:rPr>
            </w:pPr>
            <w:r w:rsidRPr="006932DF">
              <w:rPr>
                <w:rFonts w:asciiTheme="minorHAnsi" w:hAnsiTheme="minorHAnsi" w:cstheme="minorHAnsi"/>
                <w:color w:val="4472C4" w:themeColor="accent1"/>
              </w:rPr>
              <w:t>Accuracy in writing</w:t>
            </w:r>
          </w:p>
          <w:p w14:paraId="12531261" w14:textId="42B9FD7F" w:rsidR="00EC0738" w:rsidRPr="00D44222" w:rsidRDefault="00D44222" w:rsidP="00D44222">
            <w:pPr>
              <w:rPr>
                <w:rFonts w:asciiTheme="minorHAnsi" w:hAnsiTheme="minorHAnsi" w:cstheme="minorHAnsi"/>
                <w:i/>
                <w:iCs/>
                <w:color w:val="4472C4" w:themeColor="accent1"/>
                <w:rtl/>
              </w:rPr>
            </w:pPr>
            <w:r w:rsidRPr="006932DF">
              <w:rPr>
                <w:rFonts w:asciiTheme="minorHAnsi" w:hAnsiTheme="minorHAnsi" w:cstheme="minorHAnsi"/>
                <w:i/>
                <w:iCs/>
                <w:color w:val="4472C4" w:themeColor="accent1"/>
              </w:rPr>
              <w:t>(Including abbreviations, academic vocabulary, articles, caution, conjunction, prefixes and suffixes, preposition and punctuation)</w:t>
            </w:r>
          </w:p>
        </w:tc>
        <w:tc>
          <w:tcPr>
            <w:tcW w:w="738" w:type="pct"/>
            <w:hideMark/>
          </w:tcPr>
          <w:p w14:paraId="17F4D51A" w14:textId="2F758570" w:rsidR="00EC0738" w:rsidRPr="00F2728F" w:rsidRDefault="00EC0738" w:rsidP="0045390D">
            <w:pPr>
              <w:contextualSpacing/>
            </w:pPr>
            <w:r w:rsidRPr="00F2728F">
              <w:t>Lecture/practic</w:t>
            </w:r>
            <w:r>
              <w:t>es</w:t>
            </w:r>
          </w:p>
        </w:tc>
        <w:tc>
          <w:tcPr>
            <w:tcW w:w="649" w:type="pct"/>
            <w:hideMark/>
          </w:tcPr>
          <w:p w14:paraId="26A01353" w14:textId="6FD225FA" w:rsidR="00EC0738" w:rsidRPr="00F2728F" w:rsidRDefault="00EC0738" w:rsidP="0045390D">
            <w:pPr>
              <w:contextualSpacing/>
            </w:pPr>
            <w:r w:rsidRPr="00F2728F">
              <w:t>Quiz</w:t>
            </w:r>
          </w:p>
        </w:tc>
      </w:tr>
      <w:tr w:rsidR="00EC0738" w:rsidRPr="00F2728F" w14:paraId="4A14F0D0" w14:textId="77777777" w:rsidTr="00EC0738">
        <w:trPr>
          <w:trHeight w:val="85"/>
          <w:jc w:val="center"/>
        </w:trPr>
        <w:tc>
          <w:tcPr>
            <w:tcW w:w="379" w:type="pct"/>
            <w:hideMark/>
          </w:tcPr>
          <w:p w14:paraId="5F453C1B" w14:textId="77777777" w:rsidR="00EC0738" w:rsidRPr="00F2728F" w:rsidRDefault="00EC0738" w:rsidP="0045390D">
            <w:pPr>
              <w:contextualSpacing/>
            </w:pPr>
            <w:r w:rsidRPr="00F2728F">
              <w:rPr>
                <w:rtl/>
              </w:rPr>
              <w:t>12</w:t>
            </w:r>
          </w:p>
        </w:tc>
        <w:tc>
          <w:tcPr>
            <w:tcW w:w="391" w:type="pct"/>
          </w:tcPr>
          <w:p w14:paraId="7E1FB1F2" w14:textId="4A9C10E1" w:rsidR="00EC0738" w:rsidRPr="00F2728F" w:rsidRDefault="00F807EB" w:rsidP="0045390D">
            <w:pPr>
              <w:contextualSpacing/>
              <w:rPr>
                <w:rtl/>
              </w:rPr>
            </w:pPr>
            <w:r>
              <w:rPr>
                <w:rFonts w:hint="cs"/>
                <w:rtl/>
              </w:rPr>
              <w:t>2</w:t>
            </w:r>
          </w:p>
        </w:tc>
        <w:tc>
          <w:tcPr>
            <w:tcW w:w="659" w:type="pct"/>
            <w:hideMark/>
          </w:tcPr>
          <w:p w14:paraId="20FA7E76" w14:textId="655FF3DC" w:rsidR="00EC0738" w:rsidRPr="00F2728F" w:rsidRDefault="00EC0738" w:rsidP="0045390D">
            <w:pPr>
              <w:contextualSpacing/>
            </w:pPr>
            <w:r>
              <w:t>=</w:t>
            </w:r>
          </w:p>
        </w:tc>
        <w:tc>
          <w:tcPr>
            <w:tcW w:w="2184" w:type="pct"/>
          </w:tcPr>
          <w:p w14:paraId="1886FBC6" w14:textId="77777777" w:rsidR="00D44222" w:rsidRPr="006932DF" w:rsidRDefault="00D44222" w:rsidP="00D44222">
            <w:pPr>
              <w:rPr>
                <w:rFonts w:asciiTheme="minorHAnsi" w:hAnsiTheme="minorHAnsi" w:cstheme="minorHAnsi"/>
              </w:rPr>
            </w:pPr>
            <w:r w:rsidRPr="006932DF">
              <w:rPr>
                <w:rFonts w:asciiTheme="minorHAnsi" w:hAnsiTheme="minorHAnsi" w:cstheme="minorHAnsi"/>
              </w:rPr>
              <w:t>Skills of writing the followings:</w:t>
            </w:r>
          </w:p>
          <w:p w14:paraId="0D7587F7" w14:textId="77777777" w:rsidR="00D44222" w:rsidRPr="006932DF" w:rsidRDefault="00D44222" w:rsidP="00D44222">
            <w:pPr>
              <w:rPr>
                <w:rFonts w:asciiTheme="minorHAnsi" w:hAnsiTheme="minorHAnsi" w:cstheme="minorHAnsi"/>
                <w:color w:val="4472C4" w:themeColor="accent1"/>
              </w:rPr>
            </w:pPr>
            <w:r w:rsidRPr="006932DF">
              <w:rPr>
                <w:rFonts w:asciiTheme="minorHAnsi" w:hAnsiTheme="minorHAnsi" w:cstheme="minorHAnsi"/>
                <w:color w:val="4472C4" w:themeColor="accent1"/>
              </w:rPr>
              <w:t>Abstract</w:t>
            </w:r>
          </w:p>
          <w:p w14:paraId="70EDC893" w14:textId="77777777" w:rsidR="00D44222" w:rsidRPr="006932DF" w:rsidRDefault="00D44222" w:rsidP="00D44222">
            <w:pPr>
              <w:rPr>
                <w:rFonts w:asciiTheme="minorHAnsi" w:hAnsiTheme="minorHAnsi" w:cstheme="minorHAnsi"/>
                <w:color w:val="4472C4" w:themeColor="accent1"/>
              </w:rPr>
            </w:pPr>
            <w:r w:rsidRPr="006932DF">
              <w:rPr>
                <w:rFonts w:asciiTheme="minorHAnsi" w:hAnsiTheme="minorHAnsi" w:cstheme="minorHAnsi"/>
                <w:color w:val="4472C4" w:themeColor="accent1"/>
              </w:rPr>
              <w:t>Introduction</w:t>
            </w:r>
          </w:p>
          <w:p w14:paraId="6D3491EE" w14:textId="77777777" w:rsidR="00D44222" w:rsidRPr="006932DF" w:rsidRDefault="00D44222" w:rsidP="00D44222">
            <w:pPr>
              <w:rPr>
                <w:rFonts w:asciiTheme="minorHAnsi" w:hAnsiTheme="minorHAnsi" w:cstheme="minorHAnsi"/>
                <w:color w:val="4472C4" w:themeColor="accent1"/>
              </w:rPr>
            </w:pPr>
            <w:r w:rsidRPr="006932DF">
              <w:rPr>
                <w:rFonts w:asciiTheme="minorHAnsi" w:hAnsiTheme="minorHAnsi" w:cstheme="minorHAnsi"/>
                <w:color w:val="4472C4" w:themeColor="accent1"/>
              </w:rPr>
              <w:t>Review of literature</w:t>
            </w:r>
          </w:p>
          <w:p w14:paraId="14CF5245" w14:textId="77777777" w:rsidR="00D44222" w:rsidRPr="006932DF" w:rsidRDefault="00D44222" w:rsidP="00D44222">
            <w:pPr>
              <w:rPr>
                <w:rFonts w:asciiTheme="minorHAnsi" w:hAnsiTheme="minorHAnsi" w:cstheme="minorHAnsi"/>
                <w:color w:val="4472C4" w:themeColor="accent1"/>
              </w:rPr>
            </w:pPr>
            <w:r w:rsidRPr="006932DF">
              <w:rPr>
                <w:rFonts w:asciiTheme="minorHAnsi" w:hAnsiTheme="minorHAnsi" w:cstheme="minorHAnsi"/>
                <w:color w:val="4472C4" w:themeColor="accent1"/>
              </w:rPr>
              <w:t>Aim, objectives, and hypothesis</w:t>
            </w:r>
          </w:p>
          <w:p w14:paraId="7093EFD0" w14:textId="77777777" w:rsidR="00D44222" w:rsidRPr="006932DF" w:rsidRDefault="00D44222" w:rsidP="00D44222">
            <w:pPr>
              <w:rPr>
                <w:rFonts w:asciiTheme="minorHAnsi" w:hAnsiTheme="minorHAnsi" w:cstheme="minorHAnsi"/>
                <w:color w:val="4472C4" w:themeColor="accent1"/>
              </w:rPr>
            </w:pPr>
            <w:r w:rsidRPr="006932DF">
              <w:rPr>
                <w:rFonts w:asciiTheme="minorHAnsi" w:hAnsiTheme="minorHAnsi" w:cstheme="minorHAnsi"/>
                <w:color w:val="4472C4" w:themeColor="accent1"/>
              </w:rPr>
              <w:t>Methodology</w:t>
            </w:r>
          </w:p>
          <w:p w14:paraId="7663FB17" w14:textId="77777777" w:rsidR="00D44222" w:rsidRPr="006932DF" w:rsidRDefault="00D44222" w:rsidP="00D44222">
            <w:pPr>
              <w:rPr>
                <w:rFonts w:asciiTheme="minorHAnsi" w:hAnsiTheme="minorHAnsi" w:cstheme="minorHAnsi"/>
                <w:color w:val="4472C4" w:themeColor="accent1"/>
              </w:rPr>
            </w:pPr>
            <w:r w:rsidRPr="006932DF">
              <w:rPr>
                <w:rFonts w:asciiTheme="minorHAnsi" w:hAnsiTheme="minorHAnsi" w:cstheme="minorHAnsi"/>
                <w:color w:val="4472C4" w:themeColor="accent1"/>
              </w:rPr>
              <w:t>Results</w:t>
            </w:r>
          </w:p>
          <w:p w14:paraId="74A49D5C" w14:textId="77777777" w:rsidR="00D44222" w:rsidRPr="006932DF" w:rsidRDefault="00D44222" w:rsidP="00D44222">
            <w:pPr>
              <w:rPr>
                <w:rFonts w:asciiTheme="minorHAnsi" w:hAnsiTheme="minorHAnsi" w:cstheme="minorHAnsi"/>
                <w:color w:val="4472C4" w:themeColor="accent1"/>
              </w:rPr>
            </w:pPr>
            <w:r w:rsidRPr="006932DF">
              <w:rPr>
                <w:rFonts w:asciiTheme="minorHAnsi" w:hAnsiTheme="minorHAnsi" w:cstheme="minorHAnsi"/>
                <w:color w:val="4472C4" w:themeColor="accent1"/>
              </w:rPr>
              <w:t>Discussion</w:t>
            </w:r>
          </w:p>
          <w:p w14:paraId="6A35C3F0" w14:textId="77777777" w:rsidR="00D44222" w:rsidRPr="006932DF" w:rsidRDefault="00D44222" w:rsidP="00D44222">
            <w:pPr>
              <w:rPr>
                <w:rFonts w:asciiTheme="minorHAnsi" w:hAnsiTheme="minorHAnsi" w:cstheme="minorHAnsi"/>
                <w:color w:val="4472C4" w:themeColor="accent1"/>
              </w:rPr>
            </w:pPr>
            <w:r w:rsidRPr="006932DF">
              <w:rPr>
                <w:rFonts w:asciiTheme="minorHAnsi" w:hAnsiTheme="minorHAnsi" w:cstheme="minorHAnsi"/>
                <w:color w:val="4472C4" w:themeColor="accent1"/>
              </w:rPr>
              <w:t>Conclusions and recommendations</w:t>
            </w:r>
          </w:p>
          <w:p w14:paraId="509E6465" w14:textId="3FD9BE81" w:rsidR="00EC0738" w:rsidRPr="00D44222" w:rsidRDefault="00D44222" w:rsidP="00D44222">
            <w:pPr>
              <w:rPr>
                <w:rFonts w:asciiTheme="minorHAnsi" w:hAnsiTheme="minorHAnsi" w:cstheme="minorHAnsi"/>
                <w:color w:val="4472C4" w:themeColor="accent1"/>
                <w:rtl/>
              </w:rPr>
            </w:pPr>
            <w:r w:rsidRPr="006932DF">
              <w:rPr>
                <w:rFonts w:asciiTheme="minorHAnsi" w:hAnsiTheme="minorHAnsi" w:cstheme="minorHAnsi"/>
                <w:color w:val="4472C4" w:themeColor="accent1"/>
              </w:rPr>
              <w:t>References (including referencing styles/methods)</w:t>
            </w:r>
          </w:p>
        </w:tc>
        <w:tc>
          <w:tcPr>
            <w:tcW w:w="738" w:type="pct"/>
            <w:hideMark/>
          </w:tcPr>
          <w:p w14:paraId="677E527A" w14:textId="1E2E2675" w:rsidR="00EC0738" w:rsidRPr="00F2728F" w:rsidRDefault="00EC0738" w:rsidP="0045390D">
            <w:pPr>
              <w:contextualSpacing/>
            </w:pPr>
            <w:r w:rsidRPr="00F2728F">
              <w:t>Lecture/practic</w:t>
            </w:r>
            <w:r>
              <w:t>es</w:t>
            </w:r>
          </w:p>
        </w:tc>
        <w:tc>
          <w:tcPr>
            <w:tcW w:w="649" w:type="pct"/>
            <w:hideMark/>
          </w:tcPr>
          <w:p w14:paraId="742EFFB6" w14:textId="5D1765BA" w:rsidR="00EC0738" w:rsidRPr="00F2728F" w:rsidRDefault="00EC0738" w:rsidP="0045390D">
            <w:pPr>
              <w:contextualSpacing/>
            </w:pPr>
            <w:r w:rsidRPr="00F2728F">
              <w:t>Quiz</w:t>
            </w:r>
          </w:p>
        </w:tc>
      </w:tr>
      <w:tr w:rsidR="00EC0738" w:rsidRPr="00F2728F" w14:paraId="04EA21B4" w14:textId="77777777" w:rsidTr="00EC0738">
        <w:trPr>
          <w:trHeight w:val="300"/>
          <w:jc w:val="center"/>
        </w:trPr>
        <w:tc>
          <w:tcPr>
            <w:tcW w:w="379" w:type="pct"/>
            <w:hideMark/>
          </w:tcPr>
          <w:p w14:paraId="2067339B" w14:textId="77777777" w:rsidR="00EC0738" w:rsidRPr="00F2728F" w:rsidRDefault="00EC0738" w:rsidP="0045390D">
            <w:pPr>
              <w:contextualSpacing/>
            </w:pPr>
            <w:r w:rsidRPr="00F2728F">
              <w:rPr>
                <w:rtl/>
              </w:rPr>
              <w:t>13</w:t>
            </w:r>
          </w:p>
        </w:tc>
        <w:tc>
          <w:tcPr>
            <w:tcW w:w="391" w:type="pct"/>
          </w:tcPr>
          <w:p w14:paraId="32338532" w14:textId="2250AC67" w:rsidR="00EC0738" w:rsidRPr="00F2728F" w:rsidRDefault="00F807EB" w:rsidP="0045390D">
            <w:pPr>
              <w:contextualSpacing/>
              <w:rPr>
                <w:rtl/>
              </w:rPr>
            </w:pPr>
            <w:r>
              <w:rPr>
                <w:rFonts w:hint="cs"/>
                <w:rtl/>
              </w:rPr>
              <w:t>2</w:t>
            </w:r>
          </w:p>
        </w:tc>
        <w:tc>
          <w:tcPr>
            <w:tcW w:w="659" w:type="pct"/>
            <w:hideMark/>
          </w:tcPr>
          <w:p w14:paraId="7D89985E" w14:textId="05243069" w:rsidR="00EC0738" w:rsidRPr="00F2728F" w:rsidRDefault="00EC0738" w:rsidP="0045390D">
            <w:pPr>
              <w:contextualSpacing/>
            </w:pPr>
            <w:r>
              <w:t>=</w:t>
            </w:r>
          </w:p>
        </w:tc>
        <w:tc>
          <w:tcPr>
            <w:tcW w:w="2184" w:type="pct"/>
          </w:tcPr>
          <w:p w14:paraId="045F27F0" w14:textId="05728AFA" w:rsidR="00EC0738" w:rsidRPr="00D44222" w:rsidRDefault="00D44222" w:rsidP="00D44222">
            <w:pPr>
              <w:rPr>
                <w:rFonts w:asciiTheme="minorHAnsi" w:hAnsiTheme="minorHAnsi" w:cstheme="minorHAnsi"/>
                <w:rtl/>
              </w:rPr>
            </w:pPr>
            <w:r w:rsidRPr="006932DF">
              <w:rPr>
                <w:rFonts w:asciiTheme="minorHAnsi" w:hAnsiTheme="minorHAnsi" w:cstheme="minorHAnsi"/>
              </w:rPr>
              <w:t>Editing your thesis</w:t>
            </w:r>
          </w:p>
        </w:tc>
        <w:tc>
          <w:tcPr>
            <w:tcW w:w="738" w:type="pct"/>
            <w:hideMark/>
          </w:tcPr>
          <w:p w14:paraId="518BC39B" w14:textId="33D489DB" w:rsidR="00EC0738" w:rsidRPr="00F2728F" w:rsidRDefault="00EC0738" w:rsidP="0045390D">
            <w:pPr>
              <w:contextualSpacing/>
            </w:pPr>
            <w:r w:rsidRPr="00F2728F">
              <w:t>Lecture/practic</w:t>
            </w:r>
            <w:r>
              <w:t>es</w:t>
            </w:r>
          </w:p>
        </w:tc>
        <w:tc>
          <w:tcPr>
            <w:tcW w:w="649" w:type="pct"/>
            <w:hideMark/>
          </w:tcPr>
          <w:p w14:paraId="79DBEB98" w14:textId="06687F6A" w:rsidR="00EC0738" w:rsidRPr="00F2728F" w:rsidRDefault="00EC0738" w:rsidP="0045390D">
            <w:pPr>
              <w:contextualSpacing/>
            </w:pPr>
            <w:r w:rsidRPr="00F2728F">
              <w:t>Quiz</w:t>
            </w:r>
          </w:p>
        </w:tc>
      </w:tr>
      <w:tr w:rsidR="00EC0738" w:rsidRPr="00F2728F" w14:paraId="06678116" w14:textId="77777777" w:rsidTr="00EC0738">
        <w:trPr>
          <w:trHeight w:val="345"/>
          <w:jc w:val="center"/>
        </w:trPr>
        <w:tc>
          <w:tcPr>
            <w:tcW w:w="379" w:type="pct"/>
            <w:hideMark/>
          </w:tcPr>
          <w:p w14:paraId="251BB70E" w14:textId="77777777" w:rsidR="00EC0738" w:rsidRPr="00F2728F" w:rsidRDefault="00EC0738" w:rsidP="0045390D">
            <w:pPr>
              <w:contextualSpacing/>
            </w:pPr>
            <w:r w:rsidRPr="00F2728F">
              <w:rPr>
                <w:rtl/>
              </w:rPr>
              <w:t>14</w:t>
            </w:r>
          </w:p>
        </w:tc>
        <w:tc>
          <w:tcPr>
            <w:tcW w:w="391" w:type="pct"/>
          </w:tcPr>
          <w:p w14:paraId="334A648F" w14:textId="799D9CA1" w:rsidR="00EC0738" w:rsidRPr="00F2728F" w:rsidRDefault="00F807EB" w:rsidP="0045390D">
            <w:pPr>
              <w:contextualSpacing/>
              <w:rPr>
                <w:rtl/>
              </w:rPr>
            </w:pPr>
            <w:r>
              <w:rPr>
                <w:rFonts w:hint="cs"/>
                <w:rtl/>
              </w:rPr>
              <w:t>2</w:t>
            </w:r>
          </w:p>
        </w:tc>
        <w:tc>
          <w:tcPr>
            <w:tcW w:w="659" w:type="pct"/>
            <w:hideMark/>
          </w:tcPr>
          <w:p w14:paraId="48009EEF" w14:textId="3D81EBCC" w:rsidR="00EC0738" w:rsidRPr="00F2728F" w:rsidRDefault="00EC0738" w:rsidP="0045390D">
            <w:pPr>
              <w:contextualSpacing/>
            </w:pPr>
            <w:r>
              <w:t>=</w:t>
            </w:r>
          </w:p>
        </w:tc>
        <w:tc>
          <w:tcPr>
            <w:tcW w:w="2184" w:type="pct"/>
          </w:tcPr>
          <w:p w14:paraId="50E2D45B" w14:textId="77777777" w:rsidR="00D44222" w:rsidRPr="006932DF" w:rsidRDefault="00D44222" w:rsidP="00D44222">
            <w:pPr>
              <w:rPr>
                <w:rFonts w:asciiTheme="minorHAnsi" w:hAnsiTheme="minorHAnsi" w:cstheme="minorHAnsi"/>
              </w:rPr>
            </w:pPr>
            <w:r w:rsidRPr="006932DF">
              <w:rPr>
                <w:rFonts w:asciiTheme="minorHAnsi" w:hAnsiTheme="minorHAnsi" w:cstheme="minorHAnsi"/>
              </w:rPr>
              <w:t>Effective presentation techniques</w:t>
            </w:r>
          </w:p>
          <w:p w14:paraId="16965FE3" w14:textId="32826EEA" w:rsidR="00EC0738" w:rsidRPr="00D44222" w:rsidRDefault="00D44222" w:rsidP="00D44222">
            <w:pPr>
              <w:rPr>
                <w:rFonts w:asciiTheme="minorHAnsi" w:hAnsiTheme="minorHAnsi" w:cstheme="minorHAnsi"/>
                <w:i/>
                <w:iCs/>
                <w:color w:val="4472C4" w:themeColor="accent1"/>
                <w:rtl/>
              </w:rPr>
            </w:pPr>
            <w:r w:rsidRPr="006932DF">
              <w:rPr>
                <w:rFonts w:asciiTheme="minorHAnsi" w:hAnsiTheme="minorHAnsi" w:cstheme="minorHAnsi"/>
                <w:i/>
                <w:iCs/>
                <w:color w:val="4472C4" w:themeColor="accent1"/>
              </w:rPr>
              <w:t>(How to prepare and present your research)</w:t>
            </w:r>
          </w:p>
        </w:tc>
        <w:tc>
          <w:tcPr>
            <w:tcW w:w="738" w:type="pct"/>
            <w:hideMark/>
          </w:tcPr>
          <w:p w14:paraId="21E93F10" w14:textId="78A2C2DD" w:rsidR="00EC0738" w:rsidRPr="00F2728F" w:rsidRDefault="00EC0738" w:rsidP="0045390D">
            <w:pPr>
              <w:contextualSpacing/>
            </w:pPr>
            <w:r w:rsidRPr="00F2728F">
              <w:t>Lecture/practic</w:t>
            </w:r>
            <w:r>
              <w:t>es</w:t>
            </w:r>
          </w:p>
        </w:tc>
        <w:tc>
          <w:tcPr>
            <w:tcW w:w="649" w:type="pct"/>
            <w:hideMark/>
          </w:tcPr>
          <w:p w14:paraId="0C251A1D" w14:textId="2005FE4B" w:rsidR="00EC0738" w:rsidRPr="00F2728F" w:rsidRDefault="00EC0738" w:rsidP="0045390D">
            <w:pPr>
              <w:contextualSpacing/>
            </w:pPr>
            <w:r w:rsidRPr="00F2728F">
              <w:t>Quiz</w:t>
            </w:r>
          </w:p>
        </w:tc>
      </w:tr>
      <w:tr w:rsidR="00EC0738" w:rsidRPr="00F2728F" w14:paraId="52FB4932" w14:textId="77777777" w:rsidTr="00EC0738">
        <w:trPr>
          <w:trHeight w:val="225"/>
          <w:jc w:val="center"/>
        </w:trPr>
        <w:tc>
          <w:tcPr>
            <w:tcW w:w="379" w:type="pct"/>
            <w:hideMark/>
          </w:tcPr>
          <w:p w14:paraId="4BCFE575" w14:textId="77777777" w:rsidR="00EC0738" w:rsidRPr="00F2728F" w:rsidRDefault="00EC0738" w:rsidP="0045390D">
            <w:pPr>
              <w:contextualSpacing/>
            </w:pPr>
            <w:r w:rsidRPr="00F2728F">
              <w:rPr>
                <w:rtl/>
              </w:rPr>
              <w:t>15</w:t>
            </w:r>
          </w:p>
        </w:tc>
        <w:tc>
          <w:tcPr>
            <w:tcW w:w="391" w:type="pct"/>
          </w:tcPr>
          <w:p w14:paraId="01A2A9C0" w14:textId="38BF637F" w:rsidR="00EC0738" w:rsidRPr="00F2728F" w:rsidRDefault="00F807EB" w:rsidP="0045390D">
            <w:pPr>
              <w:contextualSpacing/>
              <w:rPr>
                <w:rtl/>
              </w:rPr>
            </w:pPr>
            <w:r>
              <w:rPr>
                <w:rFonts w:hint="cs"/>
                <w:rtl/>
              </w:rPr>
              <w:t>2</w:t>
            </w:r>
          </w:p>
        </w:tc>
        <w:tc>
          <w:tcPr>
            <w:tcW w:w="659" w:type="pct"/>
            <w:hideMark/>
          </w:tcPr>
          <w:p w14:paraId="5856E1F9" w14:textId="7517AC6E" w:rsidR="00EC0738" w:rsidRPr="00F2728F" w:rsidRDefault="00EC0738" w:rsidP="0045390D">
            <w:pPr>
              <w:contextualSpacing/>
            </w:pPr>
            <w:r>
              <w:t>=</w:t>
            </w:r>
          </w:p>
        </w:tc>
        <w:tc>
          <w:tcPr>
            <w:tcW w:w="2184" w:type="pct"/>
          </w:tcPr>
          <w:p w14:paraId="113A3EA5" w14:textId="77777777" w:rsidR="00D44222" w:rsidRPr="006932DF" w:rsidRDefault="00D44222" w:rsidP="00D44222">
            <w:pPr>
              <w:rPr>
                <w:rFonts w:asciiTheme="minorHAnsi" w:hAnsiTheme="minorHAnsi" w:cstheme="minorHAnsi"/>
              </w:rPr>
            </w:pPr>
            <w:r w:rsidRPr="006932DF">
              <w:rPr>
                <w:rFonts w:asciiTheme="minorHAnsi" w:hAnsiTheme="minorHAnsi" w:cstheme="minorHAnsi"/>
              </w:rPr>
              <w:t>Practical part</w:t>
            </w:r>
          </w:p>
          <w:p w14:paraId="4D209469" w14:textId="13B47940" w:rsidR="00EC0738" w:rsidRPr="00D44222" w:rsidRDefault="00D44222" w:rsidP="00D44222">
            <w:pPr>
              <w:rPr>
                <w:rFonts w:asciiTheme="minorHAnsi" w:hAnsiTheme="minorHAnsi" w:cstheme="minorHAnsi"/>
                <w:i/>
                <w:iCs/>
                <w:color w:val="4472C4" w:themeColor="accent1"/>
                <w:rtl/>
              </w:rPr>
            </w:pPr>
            <w:r w:rsidRPr="006932DF">
              <w:rPr>
                <w:rFonts w:asciiTheme="minorHAnsi" w:hAnsiTheme="minorHAnsi" w:cstheme="minorHAnsi"/>
                <w:i/>
                <w:iCs/>
                <w:color w:val="4472C4" w:themeColor="accent1"/>
              </w:rPr>
              <w:t>Supplying each student with a research title and virtual data and asking them to write a scientific article and prepare a presentation of 15 minutes.</w:t>
            </w:r>
          </w:p>
        </w:tc>
        <w:tc>
          <w:tcPr>
            <w:tcW w:w="738" w:type="pct"/>
            <w:hideMark/>
          </w:tcPr>
          <w:p w14:paraId="75EA5915" w14:textId="198FADF1" w:rsidR="00EC0738" w:rsidRPr="00F2728F" w:rsidRDefault="00EC0738" w:rsidP="0045390D">
            <w:pPr>
              <w:contextualSpacing/>
            </w:pPr>
            <w:r w:rsidRPr="00F2728F">
              <w:t>Lecture/practic</w:t>
            </w:r>
            <w:r>
              <w:t>es</w:t>
            </w:r>
          </w:p>
        </w:tc>
        <w:tc>
          <w:tcPr>
            <w:tcW w:w="649" w:type="pct"/>
            <w:hideMark/>
          </w:tcPr>
          <w:p w14:paraId="3A686BC5" w14:textId="14B21D80" w:rsidR="00EC0738" w:rsidRPr="00F2728F" w:rsidRDefault="00EC0738" w:rsidP="0045390D">
            <w:pPr>
              <w:contextualSpacing/>
            </w:pPr>
            <w:r w:rsidRPr="00F2728F">
              <w:t>Quiz</w:t>
            </w:r>
          </w:p>
        </w:tc>
      </w:tr>
      <w:tr w:rsidR="00EC0738" w:rsidRPr="00F2728F" w14:paraId="75AADAA5" w14:textId="77777777" w:rsidTr="00EC0738">
        <w:trPr>
          <w:trHeight w:val="225"/>
          <w:jc w:val="center"/>
        </w:trPr>
        <w:tc>
          <w:tcPr>
            <w:tcW w:w="379" w:type="pct"/>
          </w:tcPr>
          <w:p w14:paraId="0D33DAD5" w14:textId="77777777" w:rsidR="00EC0738" w:rsidRPr="00F2728F" w:rsidRDefault="00EC0738" w:rsidP="00D54118">
            <w:pPr>
              <w:contextualSpacing/>
              <w:rPr>
                <w:rtl/>
              </w:rPr>
            </w:pPr>
            <w:r w:rsidRPr="00F2728F">
              <w:t>16</w:t>
            </w:r>
          </w:p>
        </w:tc>
        <w:tc>
          <w:tcPr>
            <w:tcW w:w="391" w:type="pct"/>
          </w:tcPr>
          <w:p w14:paraId="195EE4CA" w14:textId="653306E6" w:rsidR="00EC0738" w:rsidRPr="00F2728F" w:rsidRDefault="00F807EB" w:rsidP="00D54118">
            <w:pPr>
              <w:contextualSpacing/>
              <w:rPr>
                <w:rtl/>
              </w:rPr>
            </w:pPr>
            <w:r>
              <w:rPr>
                <w:rFonts w:hint="cs"/>
                <w:rtl/>
              </w:rPr>
              <w:t>2</w:t>
            </w:r>
          </w:p>
        </w:tc>
        <w:tc>
          <w:tcPr>
            <w:tcW w:w="659" w:type="pct"/>
          </w:tcPr>
          <w:p w14:paraId="687BD0D4" w14:textId="12DFF3B7" w:rsidR="00EC0738" w:rsidRPr="00F2728F" w:rsidRDefault="00EC0738" w:rsidP="00D54118">
            <w:pPr>
              <w:contextualSpacing/>
              <w:rPr>
                <w:rtl/>
              </w:rPr>
            </w:pPr>
            <w:r>
              <w:t>=</w:t>
            </w:r>
          </w:p>
        </w:tc>
        <w:tc>
          <w:tcPr>
            <w:tcW w:w="2184" w:type="pct"/>
          </w:tcPr>
          <w:p w14:paraId="3DFEBDD0" w14:textId="59B267CA" w:rsidR="00EC0738" w:rsidRPr="00563541" w:rsidRDefault="00D44222" w:rsidP="00D54118">
            <w:pPr>
              <w:contextualSpacing/>
              <w:rPr>
                <w:rtl/>
              </w:rPr>
            </w:pPr>
            <w:r>
              <w:t>Report about any subject related with the course</w:t>
            </w:r>
          </w:p>
        </w:tc>
        <w:tc>
          <w:tcPr>
            <w:tcW w:w="738" w:type="pct"/>
          </w:tcPr>
          <w:p w14:paraId="70C4B6CA" w14:textId="1BA05645" w:rsidR="00EC0738" w:rsidRPr="00F2728F" w:rsidRDefault="00D44222" w:rsidP="00D54118">
            <w:pPr>
              <w:contextualSpacing/>
            </w:pPr>
            <w:r>
              <w:t>Report</w:t>
            </w:r>
          </w:p>
        </w:tc>
        <w:tc>
          <w:tcPr>
            <w:tcW w:w="649" w:type="pct"/>
          </w:tcPr>
          <w:p w14:paraId="45A5689B" w14:textId="23256D32" w:rsidR="00EC0738" w:rsidRPr="00F2728F" w:rsidRDefault="00D44222" w:rsidP="00D54118">
            <w:pPr>
              <w:contextualSpacing/>
              <w:rPr>
                <w:rtl/>
              </w:rPr>
            </w:pPr>
            <w:r w:rsidRPr="00D44222">
              <w:t>Discussion</w:t>
            </w:r>
          </w:p>
        </w:tc>
      </w:tr>
    </w:tbl>
    <w:p w14:paraId="6769E635" w14:textId="64B17A5C" w:rsidR="00390936" w:rsidRPr="00F2728F" w:rsidRDefault="00390936" w:rsidP="00F2728F">
      <w:pPr>
        <w:contextualSpacing/>
        <w:jc w:val="both"/>
      </w:pPr>
    </w:p>
    <w:p w14:paraId="07B005F9" w14:textId="77777777" w:rsidR="00390936" w:rsidRPr="00F2728F" w:rsidRDefault="00390936" w:rsidP="00F2728F">
      <w:pPr>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178"/>
      </w:tblGrid>
      <w:tr w:rsidR="00B50377" w:rsidRPr="00F2728F" w14:paraId="7735037C" w14:textId="77777777" w:rsidTr="00B42DCB">
        <w:tc>
          <w:tcPr>
            <w:tcW w:w="9016" w:type="dxa"/>
            <w:gridSpan w:val="2"/>
            <w:shd w:val="clear" w:color="auto" w:fill="DEEAF6"/>
          </w:tcPr>
          <w:p w14:paraId="59644842" w14:textId="77777777" w:rsidR="0067364E" w:rsidRPr="00F2728F" w:rsidRDefault="00BA11FF" w:rsidP="00F2728F">
            <w:pPr>
              <w:pStyle w:val="ListParagraph"/>
              <w:numPr>
                <w:ilvl w:val="0"/>
                <w:numId w:val="5"/>
              </w:numPr>
              <w:spacing w:after="0"/>
              <w:jc w:val="both"/>
              <w:rPr>
                <w:rtl/>
              </w:rPr>
            </w:pPr>
            <w:r w:rsidRPr="00F2728F">
              <w:t>Course Evaluation</w:t>
            </w:r>
          </w:p>
        </w:tc>
      </w:tr>
      <w:tr w:rsidR="00B50377" w:rsidRPr="00F2728F" w14:paraId="1CE317D4" w14:textId="77777777" w:rsidTr="00B42DCB">
        <w:tc>
          <w:tcPr>
            <w:tcW w:w="9016" w:type="dxa"/>
            <w:gridSpan w:val="2"/>
            <w:shd w:val="clear" w:color="auto" w:fill="auto"/>
          </w:tcPr>
          <w:p w14:paraId="43A689B1" w14:textId="0DD617B9" w:rsidR="00225DDB" w:rsidRPr="00225DDB" w:rsidRDefault="00225DDB" w:rsidP="00225DDB">
            <w:pPr>
              <w:contextualSpacing/>
              <w:jc w:val="both"/>
              <w:rPr>
                <w:rFonts w:eastAsia="Calibri"/>
              </w:rPr>
            </w:pPr>
            <w:r>
              <w:rPr>
                <w:rFonts w:eastAsia="Calibri"/>
              </w:rPr>
              <w:t>*</w:t>
            </w:r>
            <w:r w:rsidRPr="00225DDB">
              <w:rPr>
                <w:rFonts w:eastAsia="Calibri"/>
              </w:rPr>
              <w:t>Conducting daily and monthly written and oral tests on the subject of the study subject.</w:t>
            </w:r>
          </w:p>
          <w:p w14:paraId="66FD201E" w14:textId="6958BF5D" w:rsidR="00225DDB" w:rsidRPr="00225DDB" w:rsidRDefault="00225DDB" w:rsidP="00225DDB">
            <w:pPr>
              <w:contextualSpacing/>
              <w:jc w:val="both"/>
              <w:rPr>
                <w:rFonts w:eastAsia="Calibri"/>
              </w:rPr>
            </w:pPr>
            <w:r w:rsidRPr="00225DDB">
              <w:rPr>
                <w:rFonts w:eastAsia="Calibri"/>
              </w:rPr>
              <w:t>*Adopting the practical test to increase students’ skills in the field of specialization.</w:t>
            </w:r>
          </w:p>
          <w:p w14:paraId="47D3A162" w14:textId="71A6CD1B" w:rsidR="00225DDB" w:rsidRPr="00F2728F" w:rsidRDefault="00225DDB" w:rsidP="0047303A">
            <w:pPr>
              <w:contextualSpacing/>
              <w:jc w:val="both"/>
              <w:rPr>
                <w:rFonts w:eastAsia="Calibri"/>
                <w:rtl/>
              </w:rPr>
            </w:pPr>
            <w:r w:rsidRPr="00225DDB">
              <w:rPr>
                <w:rFonts w:eastAsia="Calibri"/>
              </w:rPr>
              <w:t>* Allocating a percentage of grades for the student’s participation in scientific discussion during the lesson and for scientific reports and research</w:t>
            </w:r>
            <w:r>
              <w:rPr>
                <w:rFonts w:eastAsia="Calibri"/>
              </w:rPr>
              <w:t>.</w:t>
            </w:r>
          </w:p>
        </w:tc>
      </w:tr>
      <w:tr w:rsidR="00B50377" w:rsidRPr="00F2728F" w14:paraId="12F4FF3C" w14:textId="77777777" w:rsidTr="00B42DCB">
        <w:tc>
          <w:tcPr>
            <w:tcW w:w="9016" w:type="dxa"/>
            <w:gridSpan w:val="2"/>
            <w:shd w:val="clear" w:color="auto" w:fill="DEEAF6"/>
          </w:tcPr>
          <w:p w14:paraId="4F15D0B8" w14:textId="77777777" w:rsidR="00B50377" w:rsidRPr="00F2728F" w:rsidRDefault="00BA11FF" w:rsidP="00F2728F">
            <w:pPr>
              <w:pStyle w:val="ListParagraph"/>
              <w:numPr>
                <w:ilvl w:val="0"/>
                <w:numId w:val="5"/>
              </w:numPr>
              <w:spacing w:after="0"/>
              <w:jc w:val="both"/>
              <w:rPr>
                <w:rtl/>
              </w:rPr>
            </w:pPr>
            <w:r w:rsidRPr="00F2728F">
              <w:t xml:space="preserve">Learning and Teaching Resources </w:t>
            </w:r>
          </w:p>
        </w:tc>
      </w:tr>
      <w:tr w:rsidR="00BA11FF" w:rsidRPr="00F2728F" w14:paraId="02BE89EB" w14:textId="77777777" w:rsidTr="0017435B">
        <w:tc>
          <w:tcPr>
            <w:tcW w:w="1838" w:type="dxa"/>
            <w:shd w:val="clear" w:color="auto" w:fill="auto"/>
          </w:tcPr>
          <w:p w14:paraId="5BF052D9" w14:textId="6FC804FD" w:rsidR="00BA11FF" w:rsidRPr="00F2728F" w:rsidRDefault="00BA11FF" w:rsidP="00F2728F">
            <w:pPr>
              <w:contextualSpacing/>
              <w:jc w:val="both"/>
              <w:rPr>
                <w:rFonts w:eastAsia="Calibri"/>
                <w:rtl/>
              </w:rPr>
            </w:pPr>
            <w:r w:rsidRPr="00F2728F">
              <w:rPr>
                <w:rFonts w:eastAsia="Calibri"/>
              </w:rPr>
              <w:t>Required textbooks (</w:t>
            </w:r>
            <w:r w:rsidR="00F74C41" w:rsidRPr="00F2728F">
              <w:rPr>
                <w:rFonts w:eastAsia="Calibri"/>
              </w:rPr>
              <w:t>curricular books</w:t>
            </w:r>
            <w:r w:rsidRPr="00F2728F">
              <w:rPr>
                <w:rFonts w:eastAsia="Calibri"/>
              </w:rPr>
              <w:t>, if any)</w:t>
            </w:r>
          </w:p>
        </w:tc>
        <w:tc>
          <w:tcPr>
            <w:tcW w:w="7178" w:type="dxa"/>
            <w:shd w:val="clear" w:color="auto" w:fill="auto"/>
          </w:tcPr>
          <w:p w14:paraId="2DA7358F" w14:textId="77777777" w:rsidR="00BA11FF" w:rsidRPr="00F2728F" w:rsidRDefault="00BA11FF" w:rsidP="00F2728F">
            <w:pPr>
              <w:contextualSpacing/>
              <w:jc w:val="both"/>
              <w:rPr>
                <w:rFonts w:eastAsia="Calibri"/>
                <w:rtl/>
              </w:rPr>
            </w:pPr>
          </w:p>
        </w:tc>
      </w:tr>
      <w:tr w:rsidR="00BA11FF" w:rsidRPr="00F2728F" w14:paraId="26BA8198" w14:textId="77777777" w:rsidTr="0017435B">
        <w:tc>
          <w:tcPr>
            <w:tcW w:w="1838" w:type="dxa"/>
            <w:shd w:val="clear" w:color="auto" w:fill="auto"/>
          </w:tcPr>
          <w:p w14:paraId="62BD9D1D" w14:textId="77777777" w:rsidR="00BA11FF" w:rsidRPr="00F2728F" w:rsidRDefault="00BA11FF" w:rsidP="00F2728F">
            <w:pPr>
              <w:contextualSpacing/>
              <w:jc w:val="both"/>
              <w:rPr>
                <w:rFonts w:eastAsia="Calibri"/>
                <w:rtl/>
              </w:rPr>
            </w:pPr>
            <w:r w:rsidRPr="00F2728F">
              <w:rPr>
                <w:rFonts w:eastAsia="Calibri"/>
              </w:rPr>
              <w:t>Main references (sources)</w:t>
            </w:r>
          </w:p>
        </w:tc>
        <w:tc>
          <w:tcPr>
            <w:tcW w:w="7178" w:type="dxa"/>
            <w:shd w:val="clear" w:color="auto" w:fill="auto"/>
          </w:tcPr>
          <w:p w14:paraId="2018E0F2" w14:textId="77777777" w:rsidR="0047303A" w:rsidRPr="00725033" w:rsidRDefault="0047303A" w:rsidP="00725033">
            <w:pPr>
              <w:contextualSpacing/>
              <w:jc w:val="both"/>
              <w:rPr>
                <w:rFonts w:eastAsia="Calibri"/>
              </w:rPr>
            </w:pPr>
            <w:r w:rsidRPr="00725033">
              <w:rPr>
                <w:rFonts w:eastAsia="Calibri"/>
              </w:rPr>
              <w:t xml:space="preserve">Portney LG, Watkins MP. Foundations of clinical research: Applications to practice. 3rd edition. F. A. Davis Company; </w:t>
            </w:r>
            <w:proofErr w:type="spellStart"/>
            <w:r w:rsidRPr="00725033">
              <w:rPr>
                <w:rFonts w:eastAsia="Calibri"/>
              </w:rPr>
              <w:t>Philadilphia</w:t>
            </w:r>
            <w:proofErr w:type="spellEnd"/>
            <w:r w:rsidRPr="00725033">
              <w:rPr>
                <w:rFonts w:eastAsia="Calibri"/>
              </w:rPr>
              <w:t>, 2015.</w:t>
            </w:r>
          </w:p>
          <w:p w14:paraId="757A6360" w14:textId="77777777" w:rsidR="0047303A" w:rsidRPr="00725033" w:rsidRDefault="0047303A" w:rsidP="00725033">
            <w:pPr>
              <w:contextualSpacing/>
              <w:jc w:val="both"/>
              <w:rPr>
                <w:rFonts w:eastAsia="Calibri"/>
              </w:rPr>
            </w:pPr>
            <w:r w:rsidRPr="00725033">
              <w:rPr>
                <w:rFonts w:eastAsia="Calibri"/>
              </w:rPr>
              <w:t>Dawson C. Practical research methods</w:t>
            </w:r>
            <w:proofErr w:type="gramStart"/>
            <w:r w:rsidRPr="00725033">
              <w:rPr>
                <w:rFonts w:eastAsia="Calibri"/>
              </w:rPr>
              <w:t>: :A</w:t>
            </w:r>
            <w:proofErr w:type="gramEnd"/>
            <w:r w:rsidRPr="00725033">
              <w:rPr>
                <w:rFonts w:eastAsia="Calibri"/>
              </w:rPr>
              <w:t xml:space="preserve"> user-friendly guide to mastering research techniques and projects. How </w:t>
            </w:r>
            <w:proofErr w:type="gramStart"/>
            <w:r w:rsidRPr="00725033">
              <w:rPr>
                <w:rFonts w:eastAsia="Calibri"/>
              </w:rPr>
              <w:t>To</w:t>
            </w:r>
            <w:proofErr w:type="gramEnd"/>
            <w:r w:rsidRPr="00725033">
              <w:rPr>
                <w:rFonts w:eastAsia="Calibri"/>
              </w:rPr>
              <w:t xml:space="preserve"> Books Ltd; Oxford: United Kingdom, 2002.</w:t>
            </w:r>
          </w:p>
          <w:p w14:paraId="7343544E" w14:textId="77777777" w:rsidR="0047303A" w:rsidRPr="00725033" w:rsidRDefault="0047303A" w:rsidP="00725033">
            <w:pPr>
              <w:contextualSpacing/>
              <w:jc w:val="both"/>
              <w:rPr>
                <w:rFonts w:eastAsia="Calibri"/>
              </w:rPr>
            </w:pPr>
            <w:r w:rsidRPr="00725033">
              <w:rPr>
                <w:rFonts w:eastAsia="Calibri"/>
              </w:rPr>
              <w:t xml:space="preserve">Hurley WL, </w:t>
            </w:r>
            <w:proofErr w:type="spellStart"/>
            <w:r w:rsidRPr="00725033">
              <w:rPr>
                <w:rFonts w:eastAsia="Calibri"/>
              </w:rPr>
              <w:t>Denegar</w:t>
            </w:r>
            <w:proofErr w:type="spellEnd"/>
            <w:r w:rsidRPr="00725033">
              <w:rPr>
                <w:rFonts w:eastAsia="Calibri"/>
              </w:rPr>
              <w:t xml:space="preserve"> CR, Hertel J. Research Methods</w:t>
            </w:r>
            <w:proofErr w:type="gramStart"/>
            <w:r w:rsidRPr="00725033">
              <w:rPr>
                <w:rFonts w:eastAsia="Calibri"/>
              </w:rPr>
              <w:t>: :A</w:t>
            </w:r>
            <w:proofErr w:type="gramEnd"/>
            <w:r w:rsidRPr="00725033">
              <w:rPr>
                <w:rFonts w:eastAsia="Calibri"/>
              </w:rPr>
              <w:t xml:space="preserve"> framework for evidence-based clinical practice. Lippincott Williams &amp; Wilkins, a Wolters Kluwer business; </w:t>
            </w:r>
            <w:proofErr w:type="spellStart"/>
            <w:r w:rsidRPr="00725033">
              <w:rPr>
                <w:rFonts w:eastAsia="Calibri"/>
              </w:rPr>
              <w:t>Philadilphia</w:t>
            </w:r>
            <w:proofErr w:type="spellEnd"/>
            <w:r w:rsidRPr="00725033">
              <w:rPr>
                <w:rFonts w:eastAsia="Calibri"/>
              </w:rPr>
              <w:t>, 2011.</w:t>
            </w:r>
          </w:p>
          <w:p w14:paraId="1F4149D7" w14:textId="1E42A611" w:rsidR="00BA11FF" w:rsidRPr="00F2728F" w:rsidRDefault="00BA11FF" w:rsidP="00725033">
            <w:pPr>
              <w:contextualSpacing/>
              <w:jc w:val="both"/>
              <w:rPr>
                <w:rFonts w:eastAsia="Calibri"/>
                <w:rtl/>
              </w:rPr>
            </w:pPr>
          </w:p>
        </w:tc>
      </w:tr>
      <w:tr w:rsidR="00BA11FF" w:rsidRPr="00F2728F" w14:paraId="733FF489" w14:textId="77777777" w:rsidTr="0017435B">
        <w:tc>
          <w:tcPr>
            <w:tcW w:w="1838" w:type="dxa"/>
            <w:shd w:val="clear" w:color="auto" w:fill="auto"/>
          </w:tcPr>
          <w:p w14:paraId="5C0A5871" w14:textId="77777777" w:rsidR="00BA11FF" w:rsidRPr="00F2728F" w:rsidRDefault="00BA11FF" w:rsidP="00F2728F">
            <w:pPr>
              <w:contextualSpacing/>
              <w:jc w:val="both"/>
              <w:rPr>
                <w:rFonts w:eastAsia="Calibri"/>
                <w:rtl/>
              </w:rPr>
            </w:pPr>
            <w:r w:rsidRPr="00F2728F">
              <w:rPr>
                <w:rFonts w:eastAsia="Calibri"/>
              </w:rPr>
              <w:lastRenderedPageBreak/>
              <w:t>Recommended books and references (scientific journals, reports...)</w:t>
            </w:r>
          </w:p>
        </w:tc>
        <w:tc>
          <w:tcPr>
            <w:tcW w:w="7178" w:type="dxa"/>
            <w:shd w:val="clear" w:color="auto" w:fill="auto"/>
          </w:tcPr>
          <w:p w14:paraId="13EFD80C" w14:textId="4A103006" w:rsidR="00BA11FF" w:rsidRPr="00F2728F" w:rsidRDefault="00725033" w:rsidP="00725033">
            <w:pPr>
              <w:bidi/>
              <w:contextualSpacing/>
              <w:jc w:val="both"/>
              <w:rPr>
                <w:rFonts w:eastAsia="Calibri"/>
                <w:rtl/>
              </w:rPr>
            </w:pPr>
            <w:r>
              <w:rPr>
                <w:rFonts w:eastAsia="Calibri" w:hint="cs"/>
                <w:rtl/>
              </w:rPr>
              <w:t>السماك، محمد ازهر سعيد و الفهادي، قيس سعيد و الصفاوي، صفاء يونس. 1989. اصول البحث العلمي. الطبعة الثانية. العراق. مطبعة جامعة صلاح الدين.ع ص: 207</w:t>
            </w:r>
          </w:p>
        </w:tc>
      </w:tr>
      <w:tr w:rsidR="00BA11FF" w:rsidRPr="00F2728F" w14:paraId="4C5639AD" w14:textId="77777777" w:rsidTr="0017435B">
        <w:tc>
          <w:tcPr>
            <w:tcW w:w="1838" w:type="dxa"/>
            <w:shd w:val="clear" w:color="auto" w:fill="auto"/>
          </w:tcPr>
          <w:p w14:paraId="7795241A" w14:textId="77777777" w:rsidR="00BA11FF" w:rsidRPr="00F2728F" w:rsidRDefault="00BA11FF" w:rsidP="00F2728F">
            <w:pPr>
              <w:contextualSpacing/>
              <w:jc w:val="both"/>
              <w:rPr>
                <w:rFonts w:eastAsia="Calibri"/>
                <w:rtl/>
              </w:rPr>
            </w:pPr>
            <w:r w:rsidRPr="00F2728F">
              <w:rPr>
                <w:rFonts w:eastAsia="Calibri"/>
              </w:rPr>
              <w:t>Electronic References, Websites</w:t>
            </w:r>
          </w:p>
        </w:tc>
        <w:tc>
          <w:tcPr>
            <w:tcW w:w="7178" w:type="dxa"/>
            <w:shd w:val="clear" w:color="auto" w:fill="auto"/>
          </w:tcPr>
          <w:p w14:paraId="58E77E6D" w14:textId="77777777" w:rsidR="00B42DCB" w:rsidRDefault="00B67D38" w:rsidP="00B42DCB">
            <w:pPr>
              <w:contextualSpacing/>
              <w:jc w:val="both"/>
              <w:rPr>
                <w:rFonts w:eastAsia="Calibri"/>
              </w:rPr>
            </w:pPr>
            <w:hyperlink r:id="rId10" w:history="1">
              <w:r w:rsidR="00B42DCB" w:rsidRPr="00145926">
                <w:rPr>
                  <w:rStyle w:val="Hyperlink"/>
                  <w:rFonts w:eastAsia="Calibri"/>
                </w:rPr>
                <w:t>https://www.wunu.edu.ua/opp/nnimev/miznarodna_ekonomika_anglomovna_programa/miznarodna_ekonomika_anglomovna_programa_magistr/methodology_of_scientific_research/syllabus.pdf</w:t>
              </w:r>
            </w:hyperlink>
          </w:p>
          <w:p w14:paraId="0E59EA3B" w14:textId="728F0261" w:rsidR="002451BB" w:rsidRDefault="00B67D38" w:rsidP="005B571E">
            <w:pPr>
              <w:contextualSpacing/>
              <w:jc w:val="both"/>
              <w:rPr>
                <w:rFonts w:eastAsia="Calibri"/>
              </w:rPr>
            </w:pPr>
            <w:hyperlink r:id="rId11" w:history="1">
              <w:r w:rsidR="002451BB" w:rsidRPr="00145926">
                <w:rPr>
                  <w:rStyle w:val="Hyperlink"/>
                  <w:rFonts w:eastAsia="Calibri"/>
                </w:rPr>
                <w:t>https://courses.mak.ac.ug/courses/research-methodology-and-scientific-writing</w:t>
              </w:r>
            </w:hyperlink>
          </w:p>
          <w:p w14:paraId="21F628B1" w14:textId="0A9AFD96" w:rsidR="00BA11FF" w:rsidRDefault="00B67D38" w:rsidP="005B571E">
            <w:pPr>
              <w:contextualSpacing/>
              <w:jc w:val="both"/>
              <w:rPr>
                <w:rFonts w:eastAsia="Calibri"/>
              </w:rPr>
            </w:pPr>
            <w:hyperlink r:id="rId12" w:history="1">
              <w:r w:rsidR="002451BB" w:rsidRPr="00145926">
                <w:rPr>
                  <w:rStyle w:val="Hyperlink"/>
                  <w:rFonts w:eastAsia="Calibri"/>
                </w:rPr>
                <w:t>https://www.edraak.org/en/programs/course/srm-v2017_t1/</w:t>
              </w:r>
            </w:hyperlink>
          </w:p>
          <w:p w14:paraId="720E1007" w14:textId="42A55722" w:rsidR="00EF2AED" w:rsidRDefault="00B67D38" w:rsidP="005B571E">
            <w:pPr>
              <w:contextualSpacing/>
              <w:jc w:val="both"/>
              <w:rPr>
                <w:rFonts w:eastAsia="Calibri"/>
              </w:rPr>
            </w:pPr>
            <w:hyperlink r:id="rId13" w:history="1">
              <w:r w:rsidR="00EF2AED" w:rsidRPr="00145926">
                <w:rPr>
                  <w:rStyle w:val="Hyperlink"/>
                  <w:rFonts w:eastAsia="Calibri"/>
                </w:rPr>
                <w:t>https://www.udemy.com/course/scientific-method-in-research-methodology/</w:t>
              </w:r>
            </w:hyperlink>
          </w:p>
          <w:p w14:paraId="6E6BF3BB" w14:textId="44CD501B" w:rsidR="00EF2AED" w:rsidRDefault="00B67D38" w:rsidP="005B571E">
            <w:pPr>
              <w:contextualSpacing/>
              <w:jc w:val="both"/>
              <w:rPr>
                <w:rFonts w:eastAsia="Calibri"/>
              </w:rPr>
            </w:pPr>
            <w:hyperlink r:id="rId14" w:history="1">
              <w:r w:rsidR="00EF2AED" w:rsidRPr="00145926">
                <w:rPr>
                  <w:rStyle w:val="Hyperlink"/>
                  <w:rFonts w:eastAsia="Calibri"/>
                </w:rPr>
                <w:t>https://www.hkmu.edu.hk/admissions/course-info/sci-8010sef/</w:t>
              </w:r>
            </w:hyperlink>
          </w:p>
          <w:p w14:paraId="2F96EEDC" w14:textId="2B2257D7" w:rsidR="00EF2AED" w:rsidRPr="00F2728F" w:rsidRDefault="00B67D38" w:rsidP="00533021">
            <w:pPr>
              <w:contextualSpacing/>
              <w:jc w:val="both"/>
              <w:rPr>
                <w:rFonts w:eastAsia="Calibri"/>
                <w:rtl/>
              </w:rPr>
            </w:pPr>
            <w:hyperlink r:id="rId15" w:history="1">
              <w:r w:rsidR="00EF2AED" w:rsidRPr="00145926">
                <w:rPr>
                  <w:rStyle w:val="Hyperlink"/>
                  <w:rFonts w:eastAsia="Calibri"/>
                </w:rPr>
                <w:t>https://education.ki.se/student/scientific-research-methods-75-credits/5hi022</w:t>
              </w:r>
            </w:hyperlink>
          </w:p>
        </w:tc>
      </w:tr>
    </w:tbl>
    <w:p w14:paraId="22EF6DD4" w14:textId="77777777" w:rsidR="001B1366" w:rsidRPr="00F2728F" w:rsidRDefault="001B1366" w:rsidP="005B571E">
      <w:pPr>
        <w:contextualSpacing/>
        <w:jc w:val="both"/>
        <w:rPr>
          <w:rFonts w:eastAsia="Calibri"/>
        </w:rPr>
      </w:pPr>
    </w:p>
    <w:sectPr w:rsidR="001B1366" w:rsidRPr="00F2728F" w:rsidSect="00D85A15">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440" w:header="709" w:footer="709" w:gutter="0"/>
      <w:pgBorders w:offsetFrom="page">
        <w:top w:val="thinThickSmallGap" w:sz="24" w:space="24" w:color="1F4E79"/>
        <w:left w:val="thinThickSmallGap" w:sz="24" w:space="24" w:color="1F4E79"/>
        <w:bottom w:val="thickThinSmallGap" w:sz="24" w:space="24" w:color="1F4E79"/>
        <w:right w:val="thickThinSmallGap" w:sz="24" w:space="24" w:color="1F4E79"/>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9226B4" w14:textId="77777777" w:rsidR="00B67D38" w:rsidRDefault="00B67D38">
      <w:r>
        <w:separator/>
      </w:r>
    </w:p>
  </w:endnote>
  <w:endnote w:type="continuationSeparator" w:id="0">
    <w:p w14:paraId="7AA45AFB" w14:textId="77777777" w:rsidR="00B67D38" w:rsidRDefault="00B67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altName w:val="Calibri"/>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64287" w14:textId="77777777" w:rsidR="003A68C9" w:rsidRDefault="003A68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7119320"/>
      <w:docPartObj>
        <w:docPartGallery w:val="Page Numbers (Bottom of Page)"/>
        <w:docPartUnique/>
      </w:docPartObj>
    </w:sdtPr>
    <w:sdtEndPr/>
    <w:sdtContent>
      <w:p w14:paraId="42ACCF85" w14:textId="7E02B952" w:rsidR="00807DE1" w:rsidRDefault="00597973">
        <w:pPr>
          <w:pStyle w:val="Footer"/>
        </w:pPr>
        <w:r>
          <w:rPr>
            <w:noProof/>
          </w:rPr>
          <mc:AlternateContent>
            <mc:Choice Requires="wps">
              <w:drawing>
                <wp:anchor distT="0" distB="0" distL="114300" distR="114300" simplePos="0" relativeHeight="251660288" behindDoc="0" locked="0" layoutInCell="1" allowOverlap="1" wp14:anchorId="56812DDA" wp14:editId="6BB54797">
                  <wp:simplePos x="0" y="0"/>
                  <wp:positionH relativeFrom="margin">
                    <wp:align>center</wp:align>
                  </wp:positionH>
                  <wp:positionV relativeFrom="bottomMargin">
                    <wp:align>center</wp:align>
                  </wp:positionV>
                  <wp:extent cx="551815" cy="238760"/>
                  <wp:effectExtent l="19050" t="19050" r="19685" b="18415"/>
                  <wp:wrapNone/>
                  <wp:docPr id="2"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19344E5C" w14:textId="77777777" w:rsidR="00597973" w:rsidRDefault="00597973">
                              <w:pPr>
                                <w:jc w:val="cente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56812D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" filled="t" strokecolor="gray" strokeweight="2.25pt">
                  <v:textbox inset=",0,,0">
                    <w:txbxContent>
                      <w:p w14:paraId="19344E5C" w14:textId="77777777" w:rsidR="00597973" w:rsidRDefault="00597973">
                        <w:pPr>
                          <w:jc w:val="center"/>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34C8DF89" wp14:editId="6BEF177F">
                  <wp:simplePos x="0" y="0"/>
                  <wp:positionH relativeFrom="margin">
                    <wp:align>center</wp:align>
                  </wp:positionH>
                  <wp:positionV relativeFrom="bottomMargin">
                    <wp:align>center</wp:align>
                  </wp:positionV>
                  <wp:extent cx="5518150" cy="0"/>
                  <wp:effectExtent l="9525" t="9525" r="635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30D49601" id="_x0000_t32" coordsize="21600,21600" o:spt="32" o:oned="t" path="m,l21600,21600e" filled="f">
                  <v:path arrowok="t" fillok="f" o:connecttype="none"/>
                  <o:lock v:ext="edit" shapetype="t"/>
                </v:shapetype>
                <v:shape id="Straight Arrow Connector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" strokecolor="gray" strokeweight="1pt">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D1965" w14:textId="77777777" w:rsidR="003A68C9" w:rsidRDefault="003A68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CC4820" w14:textId="77777777" w:rsidR="00B67D38" w:rsidRDefault="00B67D38">
      <w:r>
        <w:separator/>
      </w:r>
    </w:p>
  </w:footnote>
  <w:footnote w:type="continuationSeparator" w:id="0">
    <w:p w14:paraId="781FD31D" w14:textId="77777777" w:rsidR="00B67D38" w:rsidRDefault="00B67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4526A" w14:textId="77777777" w:rsidR="003A68C9" w:rsidRDefault="003A68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A6948" w14:textId="77777777" w:rsidR="003A68C9" w:rsidRDefault="003A68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30569" w14:textId="77777777" w:rsidR="003A68C9" w:rsidRDefault="003A68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151853"/>
    <w:multiLevelType w:val="hybridMultilevel"/>
    <w:tmpl w:val="C926672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EE93F1F"/>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9024D3"/>
    <w:multiLevelType w:val="hybridMultilevel"/>
    <w:tmpl w:val="38C89C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3596901"/>
    <w:multiLevelType w:val="hybridMultilevel"/>
    <w:tmpl w:val="0FCC46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4025046"/>
    <w:multiLevelType w:val="multilevel"/>
    <w:tmpl w:val="8B9A132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4"/>
  </w:num>
  <w:num w:numId="4">
    <w:abstractNumId w:val="0"/>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42A"/>
    <w:rsid w:val="00005774"/>
    <w:rsid w:val="00007B9F"/>
    <w:rsid w:val="0003472C"/>
    <w:rsid w:val="000428A6"/>
    <w:rsid w:val="00045418"/>
    <w:rsid w:val="00063AD7"/>
    <w:rsid w:val="00065187"/>
    <w:rsid w:val="00066B8F"/>
    <w:rsid w:val="00070BE9"/>
    <w:rsid w:val="0007162C"/>
    <w:rsid w:val="00073C2C"/>
    <w:rsid w:val="0008002F"/>
    <w:rsid w:val="00090A55"/>
    <w:rsid w:val="000A065C"/>
    <w:rsid w:val="000A1C7A"/>
    <w:rsid w:val="000A67F9"/>
    <w:rsid w:val="000A69B4"/>
    <w:rsid w:val="000B4430"/>
    <w:rsid w:val="000C2D8D"/>
    <w:rsid w:val="000D0BC6"/>
    <w:rsid w:val="000D53B9"/>
    <w:rsid w:val="000E11B6"/>
    <w:rsid w:val="000E19A2"/>
    <w:rsid w:val="000E58E3"/>
    <w:rsid w:val="000F2476"/>
    <w:rsid w:val="000F3655"/>
    <w:rsid w:val="000F5F6D"/>
    <w:rsid w:val="0010476D"/>
    <w:rsid w:val="00104BF3"/>
    <w:rsid w:val="0010580A"/>
    <w:rsid w:val="001121E3"/>
    <w:rsid w:val="001141F6"/>
    <w:rsid w:val="0012027C"/>
    <w:rsid w:val="001304F3"/>
    <w:rsid w:val="0014600C"/>
    <w:rsid w:val="00153FF9"/>
    <w:rsid w:val="0015696E"/>
    <w:rsid w:val="0017435B"/>
    <w:rsid w:val="00182552"/>
    <w:rsid w:val="001916A2"/>
    <w:rsid w:val="001A4F55"/>
    <w:rsid w:val="001A5187"/>
    <w:rsid w:val="001B0307"/>
    <w:rsid w:val="001B0AEE"/>
    <w:rsid w:val="001B1366"/>
    <w:rsid w:val="001C1CD7"/>
    <w:rsid w:val="001D3B40"/>
    <w:rsid w:val="001D678C"/>
    <w:rsid w:val="001E2A40"/>
    <w:rsid w:val="001E4914"/>
    <w:rsid w:val="002000D6"/>
    <w:rsid w:val="00203A53"/>
    <w:rsid w:val="0020555A"/>
    <w:rsid w:val="00206E17"/>
    <w:rsid w:val="00210E10"/>
    <w:rsid w:val="00216355"/>
    <w:rsid w:val="00225DDB"/>
    <w:rsid w:val="002358AF"/>
    <w:rsid w:val="00236F0D"/>
    <w:rsid w:val="0023793A"/>
    <w:rsid w:val="00242DCC"/>
    <w:rsid w:val="002451BB"/>
    <w:rsid w:val="002857ED"/>
    <w:rsid w:val="00291C28"/>
    <w:rsid w:val="00297E64"/>
    <w:rsid w:val="002A172E"/>
    <w:rsid w:val="002A1AF6"/>
    <w:rsid w:val="002A55DD"/>
    <w:rsid w:val="002A5AC8"/>
    <w:rsid w:val="002B2081"/>
    <w:rsid w:val="002B28B2"/>
    <w:rsid w:val="002B42A2"/>
    <w:rsid w:val="002C3F0D"/>
    <w:rsid w:val="002D2398"/>
    <w:rsid w:val="002E59D3"/>
    <w:rsid w:val="002E713A"/>
    <w:rsid w:val="002F032D"/>
    <w:rsid w:val="002F1537"/>
    <w:rsid w:val="00302D8B"/>
    <w:rsid w:val="00305509"/>
    <w:rsid w:val="0030567D"/>
    <w:rsid w:val="003068D1"/>
    <w:rsid w:val="00311BA9"/>
    <w:rsid w:val="003132A6"/>
    <w:rsid w:val="00314347"/>
    <w:rsid w:val="00314591"/>
    <w:rsid w:val="00316B76"/>
    <w:rsid w:val="003172E2"/>
    <w:rsid w:val="00321356"/>
    <w:rsid w:val="0032210D"/>
    <w:rsid w:val="00325978"/>
    <w:rsid w:val="00327FCC"/>
    <w:rsid w:val="0033021C"/>
    <w:rsid w:val="0034068F"/>
    <w:rsid w:val="00354DE3"/>
    <w:rsid w:val="003555F3"/>
    <w:rsid w:val="00365ABE"/>
    <w:rsid w:val="003662F6"/>
    <w:rsid w:val="00371B8B"/>
    <w:rsid w:val="00372012"/>
    <w:rsid w:val="00373622"/>
    <w:rsid w:val="00382C80"/>
    <w:rsid w:val="00390936"/>
    <w:rsid w:val="00391BA9"/>
    <w:rsid w:val="003A16B8"/>
    <w:rsid w:val="003A29AC"/>
    <w:rsid w:val="003A3412"/>
    <w:rsid w:val="003A54EF"/>
    <w:rsid w:val="003A5807"/>
    <w:rsid w:val="003A6895"/>
    <w:rsid w:val="003A68C9"/>
    <w:rsid w:val="003B7412"/>
    <w:rsid w:val="003C56DD"/>
    <w:rsid w:val="003C6A37"/>
    <w:rsid w:val="003D4EAF"/>
    <w:rsid w:val="003D742A"/>
    <w:rsid w:val="003D7925"/>
    <w:rsid w:val="003E04B9"/>
    <w:rsid w:val="003E179B"/>
    <w:rsid w:val="003E4FBE"/>
    <w:rsid w:val="003E55DB"/>
    <w:rsid w:val="003E74E0"/>
    <w:rsid w:val="003F1A77"/>
    <w:rsid w:val="003F5080"/>
    <w:rsid w:val="003F6248"/>
    <w:rsid w:val="00406DC6"/>
    <w:rsid w:val="004361D7"/>
    <w:rsid w:val="0045390D"/>
    <w:rsid w:val="004570B9"/>
    <w:rsid w:val="004662C5"/>
    <w:rsid w:val="0047303A"/>
    <w:rsid w:val="0048407D"/>
    <w:rsid w:val="00485C21"/>
    <w:rsid w:val="00486DA9"/>
    <w:rsid w:val="00494454"/>
    <w:rsid w:val="004A4634"/>
    <w:rsid w:val="004A6A6D"/>
    <w:rsid w:val="004A6CAF"/>
    <w:rsid w:val="004C1A06"/>
    <w:rsid w:val="004C257A"/>
    <w:rsid w:val="004C70F0"/>
    <w:rsid w:val="004D0949"/>
    <w:rsid w:val="004D2002"/>
    <w:rsid w:val="004D3497"/>
    <w:rsid w:val="004E0EBA"/>
    <w:rsid w:val="004E1A82"/>
    <w:rsid w:val="004E3ECF"/>
    <w:rsid w:val="004E60C2"/>
    <w:rsid w:val="004F0938"/>
    <w:rsid w:val="005024C2"/>
    <w:rsid w:val="00507906"/>
    <w:rsid w:val="00514BD1"/>
    <w:rsid w:val="00516004"/>
    <w:rsid w:val="005213B2"/>
    <w:rsid w:val="00533021"/>
    <w:rsid w:val="00534329"/>
    <w:rsid w:val="00535D14"/>
    <w:rsid w:val="00537802"/>
    <w:rsid w:val="00563541"/>
    <w:rsid w:val="00566612"/>
    <w:rsid w:val="00576195"/>
    <w:rsid w:val="00581B3C"/>
    <w:rsid w:val="0058275F"/>
    <w:rsid w:val="005827E2"/>
    <w:rsid w:val="00584D07"/>
    <w:rsid w:val="00584DA6"/>
    <w:rsid w:val="00586C9E"/>
    <w:rsid w:val="00595034"/>
    <w:rsid w:val="00595871"/>
    <w:rsid w:val="00597973"/>
    <w:rsid w:val="005A48EF"/>
    <w:rsid w:val="005A7CB7"/>
    <w:rsid w:val="005B571E"/>
    <w:rsid w:val="005C050F"/>
    <w:rsid w:val="005C6FC9"/>
    <w:rsid w:val="005C71F0"/>
    <w:rsid w:val="005D644B"/>
    <w:rsid w:val="005D69BE"/>
    <w:rsid w:val="005E036C"/>
    <w:rsid w:val="005E2B82"/>
    <w:rsid w:val="005E3A29"/>
    <w:rsid w:val="005E46FE"/>
    <w:rsid w:val="005F057B"/>
    <w:rsid w:val="005F45DE"/>
    <w:rsid w:val="005F733A"/>
    <w:rsid w:val="00601F09"/>
    <w:rsid w:val="0060297B"/>
    <w:rsid w:val="006031F2"/>
    <w:rsid w:val="00606B47"/>
    <w:rsid w:val="006101CA"/>
    <w:rsid w:val="00610CB3"/>
    <w:rsid w:val="006120D9"/>
    <w:rsid w:val="006129BF"/>
    <w:rsid w:val="00624259"/>
    <w:rsid w:val="00624699"/>
    <w:rsid w:val="00627034"/>
    <w:rsid w:val="006279D6"/>
    <w:rsid w:val="006315D0"/>
    <w:rsid w:val="00636CB9"/>
    <w:rsid w:val="006377B6"/>
    <w:rsid w:val="00637C8B"/>
    <w:rsid w:val="00642469"/>
    <w:rsid w:val="00645DB4"/>
    <w:rsid w:val="006506F3"/>
    <w:rsid w:val="0065671F"/>
    <w:rsid w:val="00671EDD"/>
    <w:rsid w:val="0067364E"/>
    <w:rsid w:val="00677895"/>
    <w:rsid w:val="006A0624"/>
    <w:rsid w:val="006A1ABC"/>
    <w:rsid w:val="006A73CC"/>
    <w:rsid w:val="006B6B2C"/>
    <w:rsid w:val="006C2FDA"/>
    <w:rsid w:val="006C3D14"/>
    <w:rsid w:val="006C5CDF"/>
    <w:rsid w:val="006D2916"/>
    <w:rsid w:val="006D4F39"/>
    <w:rsid w:val="006D6630"/>
    <w:rsid w:val="006E0C8C"/>
    <w:rsid w:val="007028BA"/>
    <w:rsid w:val="00704757"/>
    <w:rsid w:val="00707BF3"/>
    <w:rsid w:val="00725033"/>
    <w:rsid w:val="0074532D"/>
    <w:rsid w:val="0075530C"/>
    <w:rsid w:val="0075633E"/>
    <w:rsid w:val="007600F6"/>
    <w:rsid w:val="007645B4"/>
    <w:rsid w:val="007700DB"/>
    <w:rsid w:val="007716A6"/>
    <w:rsid w:val="00772823"/>
    <w:rsid w:val="0078752C"/>
    <w:rsid w:val="0079031B"/>
    <w:rsid w:val="007A4791"/>
    <w:rsid w:val="007A5283"/>
    <w:rsid w:val="007A7C20"/>
    <w:rsid w:val="007B0B99"/>
    <w:rsid w:val="007B21F5"/>
    <w:rsid w:val="007B671C"/>
    <w:rsid w:val="007D4CFD"/>
    <w:rsid w:val="007E7D56"/>
    <w:rsid w:val="007F319C"/>
    <w:rsid w:val="007F4AC0"/>
    <w:rsid w:val="007F57BE"/>
    <w:rsid w:val="00807DE1"/>
    <w:rsid w:val="008125C6"/>
    <w:rsid w:val="0082541B"/>
    <w:rsid w:val="00840981"/>
    <w:rsid w:val="008467A5"/>
    <w:rsid w:val="00847CF6"/>
    <w:rsid w:val="00852557"/>
    <w:rsid w:val="0085371B"/>
    <w:rsid w:val="00853848"/>
    <w:rsid w:val="00867A6A"/>
    <w:rsid w:val="00867FFC"/>
    <w:rsid w:val="00871677"/>
    <w:rsid w:val="00873B99"/>
    <w:rsid w:val="00873C7E"/>
    <w:rsid w:val="00876827"/>
    <w:rsid w:val="0088070E"/>
    <w:rsid w:val="008851AB"/>
    <w:rsid w:val="00887E3A"/>
    <w:rsid w:val="0089434D"/>
    <w:rsid w:val="00897803"/>
    <w:rsid w:val="008A3F48"/>
    <w:rsid w:val="008B1371"/>
    <w:rsid w:val="008B2E37"/>
    <w:rsid w:val="008B65D4"/>
    <w:rsid w:val="008C3854"/>
    <w:rsid w:val="008C5307"/>
    <w:rsid w:val="008C7860"/>
    <w:rsid w:val="008E27DA"/>
    <w:rsid w:val="008F24B4"/>
    <w:rsid w:val="008F3E7F"/>
    <w:rsid w:val="00902FDF"/>
    <w:rsid w:val="00904EA9"/>
    <w:rsid w:val="0091183D"/>
    <w:rsid w:val="0091597A"/>
    <w:rsid w:val="00920D1B"/>
    <w:rsid w:val="00925B10"/>
    <w:rsid w:val="00925C4A"/>
    <w:rsid w:val="00930A60"/>
    <w:rsid w:val="009428CF"/>
    <w:rsid w:val="00944B35"/>
    <w:rsid w:val="00945C15"/>
    <w:rsid w:val="00956644"/>
    <w:rsid w:val="0096539A"/>
    <w:rsid w:val="009678DA"/>
    <w:rsid w:val="00967B24"/>
    <w:rsid w:val="009732FB"/>
    <w:rsid w:val="0097591E"/>
    <w:rsid w:val="0098449B"/>
    <w:rsid w:val="0098755F"/>
    <w:rsid w:val="009A07B9"/>
    <w:rsid w:val="009B609A"/>
    <w:rsid w:val="009B68B5"/>
    <w:rsid w:val="009C28A3"/>
    <w:rsid w:val="009C4ACD"/>
    <w:rsid w:val="009D36E7"/>
    <w:rsid w:val="009D5412"/>
    <w:rsid w:val="009D6BEA"/>
    <w:rsid w:val="009E2D35"/>
    <w:rsid w:val="009E38AF"/>
    <w:rsid w:val="009E53B0"/>
    <w:rsid w:val="009F163D"/>
    <w:rsid w:val="009F1CBB"/>
    <w:rsid w:val="009F574F"/>
    <w:rsid w:val="009F7BAF"/>
    <w:rsid w:val="00A01D17"/>
    <w:rsid w:val="00A04C7D"/>
    <w:rsid w:val="00A07775"/>
    <w:rsid w:val="00A11A57"/>
    <w:rsid w:val="00A12DBC"/>
    <w:rsid w:val="00A15242"/>
    <w:rsid w:val="00A2126F"/>
    <w:rsid w:val="00A21460"/>
    <w:rsid w:val="00A30E4D"/>
    <w:rsid w:val="00A32E9F"/>
    <w:rsid w:val="00A53B00"/>
    <w:rsid w:val="00A61B66"/>
    <w:rsid w:val="00A658DD"/>
    <w:rsid w:val="00A676A4"/>
    <w:rsid w:val="00A700BE"/>
    <w:rsid w:val="00A717B0"/>
    <w:rsid w:val="00A85288"/>
    <w:rsid w:val="00A92143"/>
    <w:rsid w:val="00A9546E"/>
    <w:rsid w:val="00AA1207"/>
    <w:rsid w:val="00AB2B0D"/>
    <w:rsid w:val="00AB71A5"/>
    <w:rsid w:val="00AC6CFB"/>
    <w:rsid w:val="00AD1BD9"/>
    <w:rsid w:val="00AD2A3A"/>
    <w:rsid w:val="00AD3287"/>
    <w:rsid w:val="00AD37EA"/>
    <w:rsid w:val="00AD4058"/>
    <w:rsid w:val="00AD59D6"/>
    <w:rsid w:val="00AE167A"/>
    <w:rsid w:val="00AF09DD"/>
    <w:rsid w:val="00AF5BC7"/>
    <w:rsid w:val="00B0183A"/>
    <w:rsid w:val="00B02265"/>
    <w:rsid w:val="00B02F18"/>
    <w:rsid w:val="00B037BC"/>
    <w:rsid w:val="00B04671"/>
    <w:rsid w:val="00B12699"/>
    <w:rsid w:val="00B15F45"/>
    <w:rsid w:val="00B17E3D"/>
    <w:rsid w:val="00B2613A"/>
    <w:rsid w:val="00B31B9B"/>
    <w:rsid w:val="00B32265"/>
    <w:rsid w:val="00B412FE"/>
    <w:rsid w:val="00B42DCB"/>
    <w:rsid w:val="00B46183"/>
    <w:rsid w:val="00B50377"/>
    <w:rsid w:val="00B5102D"/>
    <w:rsid w:val="00B521B7"/>
    <w:rsid w:val="00B64A4B"/>
    <w:rsid w:val="00B67D38"/>
    <w:rsid w:val="00B727AD"/>
    <w:rsid w:val="00B757D7"/>
    <w:rsid w:val="00B80B61"/>
    <w:rsid w:val="00B8376C"/>
    <w:rsid w:val="00B85388"/>
    <w:rsid w:val="00B86177"/>
    <w:rsid w:val="00BA11FF"/>
    <w:rsid w:val="00BA4A54"/>
    <w:rsid w:val="00BA7160"/>
    <w:rsid w:val="00BB60E6"/>
    <w:rsid w:val="00BC76C0"/>
    <w:rsid w:val="00BE4995"/>
    <w:rsid w:val="00BF2B60"/>
    <w:rsid w:val="00C15772"/>
    <w:rsid w:val="00C167F6"/>
    <w:rsid w:val="00C16DCB"/>
    <w:rsid w:val="00C20426"/>
    <w:rsid w:val="00C216F3"/>
    <w:rsid w:val="00C342BC"/>
    <w:rsid w:val="00C370D1"/>
    <w:rsid w:val="00C419F3"/>
    <w:rsid w:val="00C4654C"/>
    <w:rsid w:val="00C47352"/>
    <w:rsid w:val="00C539DF"/>
    <w:rsid w:val="00C627A4"/>
    <w:rsid w:val="00C65ABC"/>
    <w:rsid w:val="00C758B3"/>
    <w:rsid w:val="00C83DB3"/>
    <w:rsid w:val="00C85B2D"/>
    <w:rsid w:val="00C90C62"/>
    <w:rsid w:val="00C958F4"/>
    <w:rsid w:val="00CA2091"/>
    <w:rsid w:val="00CA40AC"/>
    <w:rsid w:val="00CB130B"/>
    <w:rsid w:val="00CB5AF6"/>
    <w:rsid w:val="00CC35F6"/>
    <w:rsid w:val="00CC57CE"/>
    <w:rsid w:val="00CC7B3E"/>
    <w:rsid w:val="00CD0088"/>
    <w:rsid w:val="00CD0746"/>
    <w:rsid w:val="00CD1982"/>
    <w:rsid w:val="00CD32CD"/>
    <w:rsid w:val="00CD3FC9"/>
    <w:rsid w:val="00CE17DD"/>
    <w:rsid w:val="00CE36D3"/>
    <w:rsid w:val="00CF6708"/>
    <w:rsid w:val="00D0779D"/>
    <w:rsid w:val="00D1550E"/>
    <w:rsid w:val="00D22621"/>
    <w:rsid w:val="00D23280"/>
    <w:rsid w:val="00D24937"/>
    <w:rsid w:val="00D30E6A"/>
    <w:rsid w:val="00D330F7"/>
    <w:rsid w:val="00D355A3"/>
    <w:rsid w:val="00D35AEC"/>
    <w:rsid w:val="00D4251E"/>
    <w:rsid w:val="00D44222"/>
    <w:rsid w:val="00D4654E"/>
    <w:rsid w:val="00D469A0"/>
    <w:rsid w:val="00D54118"/>
    <w:rsid w:val="00D54E42"/>
    <w:rsid w:val="00D55071"/>
    <w:rsid w:val="00D57A7D"/>
    <w:rsid w:val="00D57C67"/>
    <w:rsid w:val="00D61E60"/>
    <w:rsid w:val="00D61F50"/>
    <w:rsid w:val="00D62D20"/>
    <w:rsid w:val="00D64F13"/>
    <w:rsid w:val="00D67953"/>
    <w:rsid w:val="00D7304C"/>
    <w:rsid w:val="00D736CA"/>
    <w:rsid w:val="00D7585F"/>
    <w:rsid w:val="00D80DD5"/>
    <w:rsid w:val="00D84C32"/>
    <w:rsid w:val="00D85938"/>
    <w:rsid w:val="00D85A15"/>
    <w:rsid w:val="00D875BD"/>
    <w:rsid w:val="00D91A02"/>
    <w:rsid w:val="00D92EBE"/>
    <w:rsid w:val="00D94CCB"/>
    <w:rsid w:val="00DA0AF6"/>
    <w:rsid w:val="00DA0BDD"/>
    <w:rsid w:val="00DA0CAB"/>
    <w:rsid w:val="00DA5DEE"/>
    <w:rsid w:val="00DB131F"/>
    <w:rsid w:val="00DB7B31"/>
    <w:rsid w:val="00DC5FB3"/>
    <w:rsid w:val="00DD27C0"/>
    <w:rsid w:val="00DE2C63"/>
    <w:rsid w:val="00DF01A9"/>
    <w:rsid w:val="00E17DF2"/>
    <w:rsid w:val="00E24400"/>
    <w:rsid w:val="00E2684E"/>
    <w:rsid w:val="00E34E2B"/>
    <w:rsid w:val="00E4594B"/>
    <w:rsid w:val="00E45BCA"/>
    <w:rsid w:val="00E61516"/>
    <w:rsid w:val="00E67284"/>
    <w:rsid w:val="00E7079C"/>
    <w:rsid w:val="00E7255B"/>
    <w:rsid w:val="00E734E3"/>
    <w:rsid w:val="00E7425C"/>
    <w:rsid w:val="00E7597F"/>
    <w:rsid w:val="00E759A1"/>
    <w:rsid w:val="00E80F11"/>
    <w:rsid w:val="00E81C0D"/>
    <w:rsid w:val="00E8658C"/>
    <w:rsid w:val="00E867CC"/>
    <w:rsid w:val="00E876C6"/>
    <w:rsid w:val="00E90535"/>
    <w:rsid w:val="00E91089"/>
    <w:rsid w:val="00E9635D"/>
    <w:rsid w:val="00EB0C46"/>
    <w:rsid w:val="00EB39F9"/>
    <w:rsid w:val="00EB4BE6"/>
    <w:rsid w:val="00EB708E"/>
    <w:rsid w:val="00EC0738"/>
    <w:rsid w:val="00EC07C2"/>
    <w:rsid w:val="00EC0867"/>
    <w:rsid w:val="00EC2141"/>
    <w:rsid w:val="00EC7169"/>
    <w:rsid w:val="00ED46B8"/>
    <w:rsid w:val="00EE06F8"/>
    <w:rsid w:val="00EE0DAB"/>
    <w:rsid w:val="00EE1AC2"/>
    <w:rsid w:val="00EF2AED"/>
    <w:rsid w:val="00EF6296"/>
    <w:rsid w:val="00F12F13"/>
    <w:rsid w:val="00F16ECF"/>
    <w:rsid w:val="00F170F4"/>
    <w:rsid w:val="00F17828"/>
    <w:rsid w:val="00F220BE"/>
    <w:rsid w:val="00F2728F"/>
    <w:rsid w:val="00F3010C"/>
    <w:rsid w:val="00F31228"/>
    <w:rsid w:val="00F352D5"/>
    <w:rsid w:val="00F35589"/>
    <w:rsid w:val="00F41CB9"/>
    <w:rsid w:val="00F44630"/>
    <w:rsid w:val="00F45D88"/>
    <w:rsid w:val="00F5100F"/>
    <w:rsid w:val="00F550BE"/>
    <w:rsid w:val="00F5768E"/>
    <w:rsid w:val="00F61D50"/>
    <w:rsid w:val="00F624EB"/>
    <w:rsid w:val="00F7188D"/>
    <w:rsid w:val="00F745F2"/>
    <w:rsid w:val="00F74C41"/>
    <w:rsid w:val="00F80574"/>
    <w:rsid w:val="00F807EB"/>
    <w:rsid w:val="00F87100"/>
    <w:rsid w:val="00F97499"/>
    <w:rsid w:val="00FA3A0A"/>
    <w:rsid w:val="00FB1AB4"/>
    <w:rsid w:val="00FB6A6F"/>
    <w:rsid w:val="00FB74C0"/>
    <w:rsid w:val="00FC2D99"/>
    <w:rsid w:val="00FC73C8"/>
    <w:rsid w:val="00FE2B72"/>
    <w:rsid w:val="00FE4D20"/>
    <w:rsid w:val="00FE68C8"/>
    <w:rsid w:val="00FF07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37C7C4"/>
  <w15:chartTrackingRefBased/>
  <w15:docId w15:val="{AAFDECD3-2704-4BD9-9FCD-0E124706D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uiPriority="11"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742A"/>
    <w:rPr>
      <w:rFonts w:cs="Traditional Arabic"/>
    </w:rPr>
  </w:style>
  <w:style w:type="paragraph" w:styleId="Heading1">
    <w:name w:val="heading 1"/>
    <w:basedOn w:val="Normal"/>
    <w:next w:val="Normal"/>
    <w:qFormat/>
    <w:rsid w:val="003D742A"/>
    <w:pPr>
      <w:keepNext/>
      <w:outlineLvl w:val="0"/>
    </w:pPr>
    <w:rPr>
      <w:b/>
      <w:bCs/>
      <w:szCs w:val="32"/>
      <w:u w:val="single"/>
    </w:rPr>
  </w:style>
  <w:style w:type="paragraph" w:styleId="Heading2">
    <w:name w:val="heading 2"/>
    <w:basedOn w:val="Normal"/>
    <w:next w:val="Normal"/>
    <w:qFormat/>
    <w:rsid w:val="003D742A"/>
    <w:pPr>
      <w:keepNext/>
      <w:outlineLvl w:val="1"/>
    </w:pPr>
    <w:rPr>
      <w:b/>
      <w:bCs/>
      <w:szCs w:val="32"/>
    </w:rPr>
  </w:style>
  <w:style w:type="paragraph" w:styleId="Heading3">
    <w:name w:val="heading 3"/>
    <w:basedOn w:val="Normal"/>
    <w:next w:val="Normal"/>
    <w:qFormat/>
    <w:rsid w:val="003D742A"/>
    <w:pPr>
      <w:keepNext/>
      <w:jc w:val="center"/>
      <w:outlineLvl w:val="2"/>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742A"/>
    <w:pPr>
      <w:jc w:val="center"/>
    </w:pPr>
    <w:rPr>
      <w:rFonts w:cs="Tahoma"/>
      <w:b/>
      <w:bCs/>
      <w:szCs w:val="36"/>
    </w:rPr>
  </w:style>
  <w:style w:type="paragraph" w:styleId="Footer">
    <w:name w:val="footer"/>
    <w:basedOn w:val="Normal"/>
    <w:link w:val="FooterChar"/>
    <w:rsid w:val="003D742A"/>
    <w:pPr>
      <w:tabs>
        <w:tab w:val="center" w:pos="4153"/>
        <w:tab w:val="right" w:pos="8306"/>
      </w:tabs>
    </w:pPr>
  </w:style>
  <w:style w:type="character" w:customStyle="1" w:styleId="FooterChar">
    <w:name w:val="Footer Char"/>
    <w:link w:val="Footer"/>
    <w:rsid w:val="003D742A"/>
    <w:rPr>
      <w:rFonts w:cs="Traditional Arabic"/>
      <w:lang w:val="en-US" w:eastAsia="en-US" w:bidi="ar-SA"/>
    </w:rPr>
  </w:style>
  <w:style w:type="character" w:styleId="PageNumber">
    <w:name w:val="page number"/>
    <w:basedOn w:val="DefaultParagraphFont"/>
    <w:rsid w:val="003D742A"/>
  </w:style>
  <w:style w:type="paragraph" w:styleId="Header">
    <w:name w:val="header"/>
    <w:basedOn w:val="Normal"/>
    <w:link w:val="HeaderChar"/>
    <w:uiPriority w:val="99"/>
    <w:rsid w:val="003D742A"/>
    <w:pPr>
      <w:tabs>
        <w:tab w:val="center" w:pos="4153"/>
        <w:tab w:val="right" w:pos="8306"/>
      </w:tabs>
    </w:pPr>
    <w:rPr>
      <w:rFonts w:cs="Times New Roman"/>
      <w:lang w:val="x-none" w:eastAsia="x-none"/>
    </w:rPr>
  </w:style>
  <w:style w:type="paragraph" w:customStyle="1" w:styleId="ListParagraph1">
    <w:name w:val="List Paragraph1"/>
    <w:basedOn w:val="Normal"/>
    <w:qFormat/>
    <w:rsid w:val="003D742A"/>
    <w:pPr>
      <w:ind w:left="720"/>
    </w:pPr>
  </w:style>
  <w:style w:type="paragraph" w:styleId="BalloonText">
    <w:name w:val="Balloon Text"/>
    <w:basedOn w:val="Normal"/>
    <w:link w:val="BalloonTextChar"/>
    <w:uiPriority w:val="99"/>
    <w:rsid w:val="002F1537"/>
    <w:rPr>
      <w:rFonts w:ascii="Tahoma" w:hAnsi="Tahoma" w:cs="Times New Roman"/>
      <w:sz w:val="16"/>
      <w:szCs w:val="16"/>
      <w:lang w:val="x-none" w:eastAsia="x-none"/>
    </w:rPr>
  </w:style>
  <w:style w:type="character" w:customStyle="1" w:styleId="BalloonTextChar">
    <w:name w:val="Balloon Text Char"/>
    <w:link w:val="BalloonText"/>
    <w:uiPriority w:val="99"/>
    <w:rsid w:val="002F1537"/>
    <w:rPr>
      <w:rFonts w:ascii="Tahoma" w:hAnsi="Tahoma" w:cs="Tahoma"/>
      <w:sz w:val="16"/>
      <w:szCs w:val="16"/>
    </w:rPr>
  </w:style>
  <w:style w:type="table" w:styleId="LightShading-Accent2">
    <w:name w:val="Light Shading Accent 2"/>
    <w:basedOn w:val="TableNormal"/>
    <w:uiPriority w:val="60"/>
    <w:rsid w:val="00F80574"/>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sid w:val="00F80574"/>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62"/>
    <w:rsid w:val="00F80574"/>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TableNormal"/>
    <w:uiPriority w:val="62"/>
    <w:rsid w:val="00CE36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TableNormal"/>
    <w:uiPriority w:val="61"/>
    <w:rsid w:val="00CE36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GridTable2-Accent3">
    <w:name w:val="Grid Table 2 Accent 3"/>
    <w:basedOn w:val="TableNormal"/>
    <w:uiPriority w:val="47"/>
    <w:rsid w:val="009B68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3">
    <w:name w:val="Grid Table 4 Accent 3"/>
    <w:basedOn w:val="TableNormal"/>
    <w:uiPriority w:val="49"/>
    <w:rsid w:val="00D355A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D355A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67"/>
    <w:rsid w:val="007B21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34"/>
    <w:qFormat/>
    <w:rsid w:val="001C1CD7"/>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1C1CD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07DE1"/>
    <w:rPr>
      <w:rFonts w:ascii="Calibri" w:hAnsi="Calibri"/>
      <w:sz w:val="22"/>
      <w:szCs w:val="22"/>
    </w:rPr>
  </w:style>
  <w:style w:type="character" w:customStyle="1" w:styleId="NoSpacingChar">
    <w:name w:val="No Spacing Char"/>
    <w:link w:val="NoSpacing"/>
    <w:uiPriority w:val="1"/>
    <w:rsid w:val="00807DE1"/>
    <w:rPr>
      <w:rFonts w:ascii="Calibri" w:hAnsi="Calibri"/>
      <w:sz w:val="22"/>
      <w:szCs w:val="22"/>
      <w:lang w:bidi="ar-SA"/>
    </w:rPr>
  </w:style>
  <w:style w:type="character" w:customStyle="1" w:styleId="HeaderChar">
    <w:name w:val="Header Char"/>
    <w:link w:val="Header"/>
    <w:uiPriority w:val="99"/>
    <w:rsid w:val="00807DE1"/>
    <w:rPr>
      <w:rFonts w:cs="Traditional Arabic"/>
    </w:rPr>
  </w:style>
  <w:style w:type="table" w:styleId="MediumGrid2-Accent1">
    <w:name w:val="Medium Grid 2 Accent 1"/>
    <w:basedOn w:val="TableNormal"/>
    <w:uiPriority w:val="68"/>
    <w:rsid w:val="00D1550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Title">
    <w:name w:val="Title"/>
    <w:basedOn w:val="Normal"/>
    <w:next w:val="Normal"/>
    <w:link w:val="TitleChar"/>
    <w:uiPriority w:val="10"/>
    <w:qFormat/>
    <w:rsid w:val="00D22621"/>
    <w:pPr>
      <w:spacing w:line="216" w:lineRule="auto"/>
      <w:contextualSpacing/>
    </w:pPr>
    <w:rPr>
      <w:rFonts w:ascii="Calibri Light" w:hAnsi="Calibri Light" w:cs="Times New Roman"/>
      <w:color w:val="404040"/>
      <w:spacing w:val="-10"/>
      <w:kern w:val="28"/>
      <w:sz w:val="56"/>
      <w:szCs w:val="56"/>
    </w:rPr>
  </w:style>
  <w:style w:type="character" w:customStyle="1" w:styleId="TitleChar">
    <w:name w:val="Title Char"/>
    <w:link w:val="Title"/>
    <w:uiPriority w:val="10"/>
    <w:rsid w:val="00D22621"/>
    <w:rPr>
      <w:rFonts w:ascii="Calibri Light" w:hAnsi="Calibri Light"/>
      <w:color w:val="404040"/>
      <w:spacing w:val="-10"/>
      <w:kern w:val="28"/>
      <w:sz w:val="56"/>
      <w:szCs w:val="56"/>
    </w:rPr>
  </w:style>
  <w:style w:type="paragraph" w:styleId="Subtitle">
    <w:name w:val="Subtitle"/>
    <w:basedOn w:val="Normal"/>
    <w:next w:val="Normal"/>
    <w:link w:val="SubtitleChar"/>
    <w:uiPriority w:val="11"/>
    <w:qFormat/>
    <w:rsid w:val="00D22621"/>
    <w:pPr>
      <w:numPr>
        <w:ilvl w:val="1"/>
      </w:numPr>
      <w:spacing w:after="160" w:line="259" w:lineRule="auto"/>
    </w:pPr>
    <w:rPr>
      <w:rFonts w:ascii="Calibri" w:hAnsi="Calibri" w:cs="Times New Roman"/>
      <w:color w:val="5A5A5A"/>
      <w:spacing w:val="15"/>
      <w:sz w:val="22"/>
      <w:szCs w:val="22"/>
    </w:rPr>
  </w:style>
  <w:style w:type="character" w:customStyle="1" w:styleId="SubtitleChar">
    <w:name w:val="Subtitle Char"/>
    <w:link w:val="Subtitle"/>
    <w:uiPriority w:val="11"/>
    <w:rsid w:val="00D22621"/>
    <w:rPr>
      <w:rFonts w:ascii="Calibri" w:hAnsi="Calibri"/>
      <w:color w:val="5A5A5A"/>
      <w:spacing w:val="15"/>
      <w:sz w:val="22"/>
      <w:szCs w:val="22"/>
    </w:rPr>
  </w:style>
  <w:style w:type="paragraph" w:customStyle="1" w:styleId="MediumGrid21">
    <w:name w:val="Medium Grid 21"/>
    <w:uiPriority w:val="1"/>
    <w:qFormat/>
    <w:rsid w:val="00D22621"/>
    <w:pPr>
      <w:jc w:val="center"/>
    </w:pPr>
    <w:rPr>
      <w:rFonts w:ascii="Calibri" w:hAnsi="Calibri" w:cs="Traditional Arabic"/>
      <w:sz w:val="22"/>
      <w:szCs w:val="32"/>
    </w:rPr>
  </w:style>
  <w:style w:type="character" w:styleId="PlaceholderText">
    <w:name w:val="Placeholder Text"/>
    <w:basedOn w:val="DefaultParagraphFont"/>
    <w:uiPriority w:val="99"/>
    <w:semiHidden/>
    <w:rsid w:val="00944B35"/>
    <w:rPr>
      <w:color w:val="666666"/>
    </w:rPr>
  </w:style>
  <w:style w:type="character" w:styleId="Hyperlink">
    <w:name w:val="Hyperlink"/>
    <w:basedOn w:val="DefaultParagraphFont"/>
    <w:uiPriority w:val="99"/>
    <w:rsid w:val="00E7255B"/>
    <w:rPr>
      <w:color w:val="0563C1" w:themeColor="hyperlink"/>
      <w:u w:val="single"/>
    </w:rPr>
  </w:style>
  <w:style w:type="character" w:styleId="UnresolvedMention">
    <w:name w:val="Unresolved Mention"/>
    <w:basedOn w:val="DefaultParagraphFont"/>
    <w:uiPriority w:val="99"/>
    <w:semiHidden/>
    <w:unhideWhenUsed/>
    <w:rsid w:val="00E7255B"/>
    <w:rPr>
      <w:color w:val="605E5C"/>
      <w:shd w:val="clear" w:color="auto" w:fill="E1DFDD"/>
    </w:rPr>
  </w:style>
  <w:style w:type="character" w:customStyle="1" w:styleId="hps">
    <w:name w:val="hps"/>
    <w:basedOn w:val="DefaultParagraphFont"/>
    <w:rsid w:val="000A0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156418">
      <w:bodyDiv w:val="1"/>
      <w:marLeft w:val="0"/>
      <w:marRight w:val="0"/>
      <w:marTop w:val="0"/>
      <w:marBottom w:val="0"/>
      <w:divBdr>
        <w:top w:val="none" w:sz="0" w:space="0" w:color="auto"/>
        <w:left w:val="none" w:sz="0" w:space="0" w:color="auto"/>
        <w:bottom w:val="none" w:sz="0" w:space="0" w:color="auto"/>
        <w:right w:val="none" w:sz="0" w:space="0" w:color="auto"/>
      </w:divBdr>
    </w:div>
    <w:div w:id="166955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demy.com/course/scientific-method-in-research-methodology/"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edraak.org/en/programs/course/srm-v2017_t1/"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urses.mak.ac.ug/courses/research-methodology-and-scientific-writing" TargetMode="External"/><Relationship Id="rId5" Type="http://schemas.openxmlformats.org/officeDocument/2006/relationships/settings" Target="settings.xml"/><Relationship Id="rId15" Type="http://schemas.openxmlformats.org/officeDocument/2006/relationships/hyperlink" Target="https://education.ki.se/student/scientific-research-methods-75-credits/5hi022" TargetMode="External"/><Relationship Id="rId23" Type="http://schemas.openxmlformats.org/officeDocument/2006/relationships/theme" Target="theme/theme1.xml"/><Relationship Id="rId10" Type="http://schemas.openxmlformats.org/officeDocument/2006/relationships/hyperlink" Target="https://www.wunu.edu.ua/opp/nnimev/miznarodna_ekonomika_anglomovna_programa/miznarodna_ekonomika_anglomovna_programa_magistr/methodology_of_scientific_research/syllabus.pdf"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j.hamza@coagri.uobaghdad.edu.iq" TargetMode="External"/><Relationship Id="rId14" Type="http://schemas.openxmlformats.org/officeDocument/2006/relationships/hyperlink" Target="https://www.hkmu.edu.hk/admissions/course-info/sci-8010se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F2ABA2-50FB-4C33-B5FB-5C5A66F2A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3</Pages>
  <Words>843</Words>
  <Characters>4810</Characters>
  <Application>Microsoft Office Word</Application>
  <DocSecurity>0</DocSecurity>
  <Lines>40</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Ministry of Higher Education and Scientific Research</vt:lpstr>
      <vt:lpstr>وزارة التعليم العالي والبـحث العلمي</vt:lpstr>
    </vt:vector>
  </TitlesOfParts>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Higher Education and Scientific Research</dc:title>
  <dc:subject/>
  <dc:creator>Lez</dc:creator>
  <cp:keywords/>
  <cp:lastModifiedBy>Reviwer</cp:lastModifiedBy>
  <cp:revision>72</cp:revision>
  <cp:lastPrinted>2024-01-23T07:51:00Z</cp:lastPrinted>
  <dcterms:created xsi:type="dcterms:W3CDTF">2024-04-24T09:22:00Z</dcterms:created>
  <dcterms:modified xsi:type="dcterms:W3CDTF">2024-05-28T03:32:00Z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8103e2dd95a863e06e671a89887ca08cbca37fb7f4c825f72409d21bd3ed5924</vt:lpwstr>
  </property>
</Properties>
</file>