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70F3B" w14:textId="77777777" w:rsidR="00672F89" w:rsidRPr="00E867CC" w:rsidRDefault="00672F89" w:rsidP="00672F89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384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1112"/>
        <w:gridCol w:w="245"/>
        <w:gridCol w:w="514"/>
        <w:gridCol w:w="1527"/>
        <w:gridCol w:w="289"/>
        <w:gridCol w:w="2477"/>
        <w:gridCol w:w="2015"/>
        <w:gridCol w:w="1308"/>
      </w:tblGrid>
      <w:tr w:rsidR="00672F89" w:rsidRPr="00B80B61" w14:paraId="607398BA" w14:textId="77777777" w:rsidTr="000A5E87">
        <w:tc>
          <w:tcPr>
            <w:tcW w:w="10384" w:type="dxa"/>
            <w:gridSpan w:val="9"/>
            <w:shd w:val="clear" w:color="auto" w:fill="DEEAF6"/>
          </w:tcPr>
          <w:p w14:paraId="44A02925" w14:textId="77777777" w:rsidR="00672F89" w:rsidRPr="00B77C22" w:rsidRDefault="00672F89" w:rsidP="007B1E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F1569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</w:t>
            </w:r>
            <w:r w:rsidR="007B1EF4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Clinical Laboratory Sciences (CLS)</w:t>
            </w:r>
          </w:p>
          <w:p w14:paraId="4F573AB2" w14:textId="77777777" w:rsidR="00B77C22" w:rsidRPr="00B77C22" w:rsidRDefault="00B77C22" w:rsidP="00B77C22">
            <w:pPr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672F89" w:rsidRPr="00B80B61" w14:paraId="4E3FB789" w14:textId="77777777" w:rsidTr="000A5E87">
        <w:tc>
          <w:tcPr>
            <w:tcW w:w="10384" w:type="dxa"/>
            <w:gridSpan w:val="9"/>
            <w:shd w:val="clear" w:color="auto" w:fill="auto"/>
          </w:tcPr>
          <w:p w14:paraId="4DB6FE26" w14:textId="77777777" w:rsidR="00B77C22" w:rsidRPr="002B763F" w:rsidRDefault="00B77C22" w:rsidP="00B77C22">
            <w:pPr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2B763F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Consist of three sections:</w:t>
            </w:r>
          </w:p>
          <w:p w14:paraId="0040C4D6" w14:textId="77777777" w:rsidR="00B77C22" w:rsidRPr="002B763F" w:rsidRDefault="00B77C22" w:rsidP="00B77C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B7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>Pathology: department of pathology and forensic medicine</w:t>
            </w:r>
          </w:p>
          <w:p w14:paraId="4FCBEEBA" w14:textId="77777777" w:rsidR="00B77C22" w:rsidRPr="002B763F" w:rsidRDefault="00B77C22" w:rsidP="00B77C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B7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>Microbiology: department of microbiology</w:t>
            </w:r>
          </w:p>
          <w:p w14:paraId="5D923D1F" w14:textId="77777777" w:rsidR="00672F89" w:rsidRPr="00B77C22" w:rsidRDefault="00B77C22" w:rsidP="00B77C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2B7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>GBD: department of pathology and forensic medicine</w:t>
            </w:r>
          </w:p>
        </w:tc>
      </w:tr>
      <w:tr w:rsidR="00672F89" w:rsidRPr="00B80B61" w14:paraId="6EF9F0C3" w14:textId="77777777" w:rsidTr="000A5E87">
        <w:tc>
          <w:tcPr>
            <w:tcW w:w="10384" w:type="dxa"/>
            <w:gridSpan w:val="9"/>
            <w:shd w:val="clear" w:color="auto" w:fill="DEEAF6"/>
          </w:tcPr>
          <w:p w14:paraId="7D70E479" w14:textId="77777777" w:rsidR="00672F89" w:rsidRPr="00B80B61" w:rsidRDefault="00672F89" w:rsidP="00672F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F1569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1203</w:t>
            </w:r>
          </w:p>
        </w:tc>
      </w:tr>
      <w:tr w:rsidR="00672F89" w:rsidRPr="00B80B61" w14:paraId="749F2FE1" w14:textId="77777777" w:rsidTr="000A5E87">
        <w:tc>
          <w:tcPr>
            <w:tcW w:w="10384" w:type="dxa"/>
            <w:gridSpan w:val="9"/>
            <w:shd w:val="clear" w:color="auto" w:fill="auto"/>
          </w:tcPr>
          <w:p w14:paraId="05965DF5" w14:textId="77777777" w:rsidR="00672F89" w:rsidRPr="00920AAA" w:rsidRDefault="00920AAA" w:rsidP="00920AA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20A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1203</w:t>
            </w:r>
          </w:p>
        </w:tc>
      </w:tr>
      <w:tr w:rsidR="00672F89" w:rsidRPr="00B80B61" w14:paraId="1266ECD9" w14:textId="77777777" w:rsidTr="000A5E87">
        <w:tc>
          <w:tcPr>
            <w:tcW w:w="10384" w:type="dxa"/>
            <w:gridSpan w:val="9"/>
            <w:shd w:val="clear" w:color="auto" w:fill="DEEAF6"/>
          </w:tcPr>
          <w:p w14:paraId="19FCCD91" w14:textId="77777777" w:rsidR="00672F89" w:rsidRPr="00B80B61" w:rsidRDefault="00672F89" w:rsidP="00672F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F1569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first semester</w:t>
            </w:r>
          </w:p>
        </w:tc>
      </w:tr>
      <w:tr w:rsidR="00672F89" w:rsidRPr="00B80B61" w14:paraId="37484530" w14:textId="77777777" w:rsidTr="000A5E87">
        <w:tc>
          <w:tcPr>
            <w:tcW w:w="10384" w:type="dxa"/>
            <w:gridSpan w:val="9"/>
            <w:shd w:val="clear" w:color="auto" w:fill="auto"/>
          </w:tcPr>
          <w:p w14:paraId="11990B04" w14:textId="77777777" w:rsidR="00672F89" w:rsidRPr="00920AAA" w:rsidRDefault="00920AAA" w:rsidP="00920AA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F</w:t>
            </w:r>
            <w:r w:rsidRPr="00920AA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irst semester</w:t>
            </w:r>
          </w:p>
        </w:tc>
      </w:tr>
      <w:tr w:rsidR="00672F89" w:rsidRPr="00B80B61" w14:paraId="2577A695" w14:textId="77777777" w:rsidTr="000A5E87">
        <w:tc>
          <w:tcPr>
            <w:tcW w:w="10384" w:type="dxa"/>
            <w:gridSpan w:val="9"/>
            <w:shd w:val="clear" w:color="auto" w:fill="DEEAF6"/>
          </w:tcPr>
          <w:p w14:paraId="6A9306C5" w14:textId="3042680B" w:rsidR="00672F89" w:rsidRPr="00B80B61" w:rsidRDefault="00672F89" w:rsidP="00672F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="00F1569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B77C2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672F89" w:rsidRPr="00B80B61" w14:paraId="491B56CB" w14:textId="77777777" w:rsidTr="000A5E87">
        <w:tc>
          <w:tcPr>
            <w:tcW w:w="10384" w:type="dxa"/>
            <w:gridSpan w:val="9"/>
            <w:shd w:val="clear" w:color="auto" w:fill="auto"/>
          </w:tcPr>
          <w:p w14:paraId="7A3E74FF" w14:textId="148AE437" w:rsidR="00672F89" w:rsidRPr="00920AAA" w:rsidRDefault="00751BEF" w:rsidP="00920AA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24-9-2024</w:t>
            </w:r>
          </w:p>
        </w:tc>
      </w:tr>
      <w:tr w:rsidR="00672F89" w:rsidRPr="00B80B61" w14:paraId="24F12476" w14:textId="77777777" w:rsidTr="000A5E87">
        <w:tc>
          <w:tcPr>
            <w:tcW w:w="10384" w:type="dxa"/>
            <w:gridSpan w:val="9"/>
            <w:shd w:val="clear" w:color="auto" w:fill="DEEAF6"/>
          </w:tcPr>
          <w:p w14:paraId="38DD82D6" w14:textId="77777777" w:rsidR="00672F89" w:rsidRPr="00B80B61" w:rsidRDefault="00672F89" w:rsidP="00672F89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  <w:r w:rsidR="00F1569E">
              <w:rPr>
                <w:rFonts w:eastAsia="Calibri" w:cs="Times New Roman"/>
                <w:sz w:val="28"/>
                <w:szCs w:val="28"/>
              </w:rPr>
              <w:t xml:space="preserve">Theoretical lectures and practical sessions  </w:t>
            </w:r>
          </w:p>
        </w:tc>
      </w:tr>
      <w:tr w:rsidR="00672F89" w:rsidRPr="00B80B61" w14:paraId="610651CE" w14:textId="77777777" w:rsidTr="000A5E87">
        <w:tc>
          <w:tcPr>
            <w:tcW w:w="10384" w:type="dxa"/>
            <w:gridSpan w:val="9"/>
            <w:shd w:val="clear" w:color="auto" w:fill="auto"/>
          </w:tcPr>
          <w:p w14:paraId="521078BD" w14:textId="77777777" w:rsidR="00672F89" w:rsidRPr="002B763F" w:rsidRDefault="00B77C22" w:rsidP="00B77C22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B763F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Large group teaching</w:t>
            </w:r>
          </w:p>
          <w:p w14:paraId="071F9FE7" w14:textId="77777777" w:rsidR="00751BEF" w:rsidRDefault="00B77C22" w:rsidP="00751BEF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B763F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Team </w:t>
            </w:r>
            <w:r w:rsidRPr="00751BEF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base learning</w:t>
            </w:r>
          </w:p>
          <w:p w14:paraId="3895AC78" w14:textId="6CCCC7F3" w:rsidR="00B77C22" w:rsidRPr="00751BEF" w:rsidRDefault="00B77C22" w:rsidP="00751BEF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51BEF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Practical sessions (labs)</w:t>
            </w:r>
          </w:p>
        </w:tc>
      </w:tr>
      <w:tr w:rsidR="00672F89" w:rsidRPr="00B80B61" w14:paraId="421A817B" w14:textId="77777777" w:rsidTr="000A5E87">
        <w:tc>
          <w:tcPr>
            <w:tcW w:w="10384" w:type="dxa"/>
            <w:gridSpan w:val="9"/>
            <w:shd w:val="clear" w:color="auto" w:fill="DEEAF6"/>
          </w:tcPr>
          <w:p w14:paraId="4A7D4059" w14:textId="77777777" w:rsidR="00672F89" w:rsidRPr="00B80B61" w:rsidRDefault="00672F89" w:rsidP="00672F89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672F89" w:rsidRPr="00B80B61" w14:paraId="0221204D" w14:textId="77777777" w:rsidTr="000A5E87">
        <w:tc>
          <w:tcPr>
            <w:tcW w:w="10384" w:type="dxa"/>
            <w:gridSpan w:val="9"/>
            <w:shd w:val="clear" w:color="auto" w:fill="auto"/>
          </w:tcPr>
          <w:p w14:paraId="4FC4A82A" w14:textId="77777777" w:rsidR="00672F89" w:rsidRPr="002B763F" w:rsidRDefault="00F1569E" w:rsidP="00B77C22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B763F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  <w:t xml:space="preserve">Total </w:t>
            </w:r>
            <w:r w:rsidR="00FB6398" w:rsidRPr="002B763F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  <w:t xml:space="preserve">numbers of hours= </w:t>
            </w:r>
            <w:r w:rsidR="00FB6398" w:rsidRPr="002B763F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86</w:t>
            </w:r>
          </w:p>
          <w:p w14:paraId="46742B4C" w14:textId="77777777" w:rsidR="00F1569E" w:rsidRPr="002B763F" w:rsidRDefault="00F1569E" w:rsidP="00B77C22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B763F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  <w:t xml:space="preserve">Theory </w:t>
            </w:r>
            <w:r w:rsidR="00FB6398" w:rsidRPr="002B763F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  <w:t xml:space="preserve">hours= </w:t>
            </w:r>
            <w:r w:rsidR="00FB6398" w:rsidRPr="002B763F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71</w:t>
            </w:r>
          </w:p>
          <w:p w14:paraId="71ADECDB" w14:textId="77777777" w:rsidR="00F1569E" w:rsidRPr="002B763F" w:rsidRDefault="00F1569E" w:rsidP="00B77C22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B763F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  <w:t xml:space="preserve">Practical </w:t>
            </w:r>
            <w:r w:rsidR="00FB6398" w:rsidRPr="002B763F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  <w:t>hours= 1</w:t>
            </w:r>
            <w:r w:rsidR="00FB6398" w:rsidRPr="002B763F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</w:p>
          <w:p w14:paraId="38647D21" w14:textId="77777777" w:rsidR="00F1569E" w:rsidRPr="00B77C22" w:rsidRDefault="00F1569E" w:rsidP="00B77C22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 w:rsidRPr="002B763F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  <w:t>Number of units = 5</w:t>
            </w:r>
          </w:p>
        </w:tc>
      </w:tr>
      <w:tr w:rsidR="00672F89" w:rsidRPr="00B80B61" w14:paraId="0CB6354B" w14:textId="77777777" w:rsidTr="000A5E87">
        <w:tc>
          <w:tcPr>
            <w:tcW w:w="10384" w:type="dxa"/>
            <w:gridSpan w:val="9"/>
            <w:shd w:val="clear" w:color="auto" w:fill="DEEAF6"/>
          </w:tcPr>
          <w:p w14:paraId="4BE0DE1F" w14:textId="77777777" w:rsidR="00672F89" w:rsidRPr="00B02F18" w:rsidRDefault="00672F89" w:rsidP="00672F89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672F89" w:rsidRPr="00B80B61" w14:paraId="2864B764" w14:textId="77777777" w:rsidTr="000A5E87">
        <w:tc>
          <w:tcPr>
            <w:tcW w:w="10384" w:type="dxa"/>
            <w:gridSpan w:val="9"/>
            <w:shd w:val="clear" w:color="auto" w:fill="auto"/>
          </w:tcPr>
          <w:p w14:paraId="45272330" w14:textId="77777777" w:rsidR="00672F89" w:rsidRPr="007F55AA" w:rsidRDefault="00672F89" w:rsidP="007F55A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="Cambria" w:eastAsia="Calibri" w:hAnsi="Cambria"/>
                <w:color w:val="000000"/>
                <w:sz w:val="28"/>
                <w:szCs w:val="28"/>
              </w:rPr>
            </w:pPr>
            <w:r w:rsidRPr="007F55AA">
              <w:rPr>
                <w:rFonts w:ascii="Cambria" w:eastAsia="Calibri" w:hAnsi="Cambria" w:hint="cs"/>
                <w:color w:val="000000"/>
                <w:sz w:val="28"/>
                <w:szCs w:val="28"/>
              </w:rPr>
              <w:t xml:space="preserve">Name: </w:t>
            </w:r>
            <w:r w:rsidR="007F55AA">
              <w:rPr>
                <w:rFonts w:ascii="Cambria" w:eastAsia="Calibri" w:hAnsi="Cambria"/>
                <w:color w:val="000000"/>
                <w:sz w:val="28"/>
                <w:szCs w:val="28"/>
              </w:rPr>
              <w:t>A</w:t>
            </w:r>
            <w:r w:rsidR="007F55AA" w:rsidRPr="007F55AA">
              <w:rPr>
                <w:rFonts w:ascii="Cambria" w:eastAsia="Calibri" w:hAnsi="Cambria"/>
                <w:color w:val="000000"/>
                <w:sz w:val="28"/>
                <w:szCs w:val="28"/>
              </w:rPr>
              <w:t>ssistant professor: Dr. Sazan Abdulwahab Mirza (Pathology)</w:t>
            </w:r>
          </w:p>
          <w:p w14:paraId="097DB0F9" w14:textId="77777777" w:rsidR="007F55AA" w:rsidRPr="00B77C22" w:rsidRDefault="00B77C22" w:rsidP="00B77C22">
            <w:pPr>
              <w:shd w:val="clear" w:color="auto" w:fill="FFFFFF"/>
              <w:ind w:right="-426"/>
              <w:jc w:val="both"/>
              <w:rPr>
                <w:rFonts w:ascii="Cambria" w:eastAsia="Cambria" w:hAnsi="Cambria" w:cs="Arial"/>
                <w:position w:val="-1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            </w:t>
            </w:r>
            <w:r w:rsidR="00672F89" w:rsidRPr="00B77C2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</w:t>
            </w:r>
            <w:r w:rsidRPr="00B77C22">
              <w:rPr>
                <w:rFonts w:ascii="Cambria" w:eastAsia="Calibri" w:hAnsi="Cambria"/>
                <w:color w:val="000000"/>
                <w:sz w:val="28"/>
                <w:szCs w:val="28"/>
              </w:rPr>
              <w:t>-</w:t>
            </w:r>
            <w:r w:rsidR="00672F89" w:rsidRPr="00B77C2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mail:</w:t>
            </w:r>
            <w:r w:rsidR="00672F89" w:rsidRPr="00B77C22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7F55AA" w:rsidRPr="00B77C2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hyperlink r:id="rId5" w:history="1">
              <w:r w:rsidRPr="00B77C22">
                <w:rPr>
                  <w:rStyle w:val="Hyperlink"/>
                  <w:rFonts w:ascii="Cambria" w:eastAsia="Cambria" w:hAnsi="Cambria" w:cs="Arial"/>
                  <w:sz w:val="28"/>
                  <w:szCs w:val="28"/>
                  <w:lang w:bidi="ar-IQ"/>
                </w:rPr>
                <w:t>SazanA.Alatrooshi@comed.uobaghdad.edu.iq</w:t>
              </w:r>
            </w:hyperlink>
            <w:r w:rsidRPr="00B77C22">
              <w:rPr>
                <w:rFonts w:ascii="Cambria" w:eastAsia="Cambria" w:hAnsi="Cambria" w:cs="Arial"/>
                <w:sz w:val="28"/>
                <w:szCs w:val="28"/>
                <w:lang w:bidi="ar-IQ"/>
              </w:rPr>
              <w:t xml:space="preserve"> </w:t>
            </w:r>
          </w:p>
          <w:p w14:paraId="35FAED57" w14:textId="77777777" w:rsidR="00672F89" w:rsidRDefault="007F55AA" w:rsidP="007F55A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</w:rPr>
              <w:t>A</w:t>
            </w:r>
            <w:r w:rsidRPr="007F55AA">
              <w:rPr>
                <w:rFonts w:ascii="Cambria" w:eastAsia="Calibri" w:hAnsi="Cambria"/>
                <w:color w:val="000000"/>
                <w:sz w:val="28"/>
                <w:szCs w:val="28"/>
              </w:rPr>
              <w:t xml:space="preserve">ssistant professor: </w:t>
            </w:r>
            <w:r w:rsidR="00B77C22">
              <w:rPr>
                <w:rFonts w:ascii="Cambria" w:eastAsia="Calibri" w:hAnsi="Cambria"/>
                <w:color w:val="000000"/>
                <w:sz w:val="28"/>
                <w:szCs w:val="28"/>
              </w:rPr>
              <w:t xml:space="preserve">Dr. 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Maryam Kreem Ali (Microbiology)</w:t>
            </w:r>
          </w:p>
          <w:p w14:paraId="766FF4E0" w14:textId="77777777" w:rsidR="007F55AA" w:rsidRDefault="007F55AA" w:rsidP="007F55AA">
            <w:pPr>
              <w:pStyle w:val="ListParagraph"/>
              <w:shd w:val="clear" w:color="auto" w:fill="FFFFFF"/>
              <w:autoSpaceDE w:val="0"/>
              <w:autoSpaceDN w:val="0"/>
              <w:bidi w:val="0"/>
              <w:adjustRightInd w:val="0"/>
              <w:ind w:leftChars="0" w:left="1080" w:right="-426" w:firstLineChars="0" w:firstLine="0"/>
              <w:jc w:val="both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E-mail: </w:t>
            </w:r>
            <w:hyperlink r:id="rId6" w:history="1">
              <w:r w:rsidRPr="00731EC8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Maryam@comed.uobaghdad.edu.iq</w:t>
              </w:r>
            </w:hyperlink>
          </w:p>
          <w:p w14:paraId="40122026" w14:textId="77777777" w:rsidR="007F55AA" w:rsidRDefault="00B77C22" w:rsidP="007F55A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</w:rPr>
              <w:t>A</w:t>
            </w:r>
            <w:r w:rsidRPr="007F55AA">
              <w:rPr>
                <w:rFonts w:ascii="Cambria" w:eastAsia="Calibri" w:hAnsi="Cambria"/>
                <w:color w:val="000000"/>
                <w:sz w:val="28"/>
                <w:szCs w:val="28"/>
              </w:rPr>
              <w:t xml:space="preserve">ssistant professor: </w:t>
            </w:r>
            <w:r>
              <w:rPr>
                <w:rFonts w:ascii="Cambria" w:eastAsia="Calibri" w:hAnsi="Cambria"/>
                <w:color w:val="000000"/>
                <w:sz w:val="28"/>
                <w:szCs w:val="28"/>
              </w:rPr>
              <w:t>Dr. Bassam Mousa Sadik</w:t>
            </w:r>
            <w:r w:rsidR="002B763F">
              <w:rPr>
                <w:rFonts w:ascii="Cambria" w:eastAsia="Calibri" w:hAnsi="Cambria"/>
                <w:color w:val="000000"/>
                <w:sz w:val="28"/>
                <w:szCs w:val="28"/>
              </w:rPr>
              <w:t xml:space="preserve"> (GBD)</w:t>
            </w:r>
          </w:p>
          <w:p w14:paraId="40737538" w14:textId="672CDE30" w:rsidR="00672F89" w:rsidRPr="00B80B61" w:rsidRDefault="00B77C22" w:rsidP="00751BEF">
            <w:pPr>
              <w:pStyle w:val="ListParagraph"/>
              <w:shd w:val="clear" w:color="auto" w:fill="FFFFFF"/>
              <w:autoSpaceDE w:val="0"/>
              <w:autoSpaceDN w:val="0"/>
              <w:bidi w:val="0"/>
              <w:adjustRightInd w:val="0"/>
              <w:ind w:leftChars="0" w:left="1080" w:right="-426" w:firstLineChars="0" w:firstLine="0"/>
              <w:jc w:val="both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</w:rPr>
              <w:t xml:space="preserve">E-mail: </w:t>
            </w:r>
            <w:hyperlink r:id="rId7" w:history="1">
              <w:r w:rsidRPr="00731EC8">
                <w:rPr>
                  <w:rStyle w:val="Hyperlink"/>
                  <w:rFonts w:ascii="Cambria" w:eastAsia="Calibri" w:hAnsi="Cambria"/>
                  <w:sz w:val="28"/>
                  <w:szCs w:val="28"/>
                </w:rPr>
                <w:t>bm.al-musawi@comed.uobaghdad.iq</w:t>
              </w:r>
            </w:hyperlink>
            <w:r>
              <w:rPr>
                <w:rFonts w:ascii="Cambria" w:eastAsia="Calibri" w:hAnsi="Cambr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672F89" w:rsidRPr="00B80B61" w14:paraId="308A5726" w14:textId="77777777" w:rsidTr="000A5E87">
        <w:tc>
          <w:tcPr>
            <w:tcW w:w="10384" w:type="dxa"/>
            <w:gridSpan w:val="9"/>
            <w:shd w:val="clear" w:color="auto" w:fill="DEEAF6"/>
          </w:tcPr>
          <w:p w14:paraId="3ADC4D32" w14:textId="77777777" w:rsidR="00672F89" w:rsidRPr="00D8680B" w:rsidRDefault="00672F89" w:rsidP="00672F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Course Objectives </w:t>
            </w:r>
          </w:p>
        </w:tc>
      </w:tr>
      <w:tr w:rsidR="00672F89" w:rsidRPr="00B80B61" w14:paraId="03F2BE7D" w14:textId="77777777" w:rsidTr="000A5E87">
        <w:tc>
          <w:tcPr>
            <w:tcW w:w="2257" w:type="dxa"/>
            <w:gridSpan w:val="3"/>
            <w:shd w:val="clear" w:color="auto" w:fill="auto"/>
          </w:tcPr>
          <w:p w14:paraId="463E1A6E" w14:textId="77777777" w:rsidR="00672F89" w:rsidRPr="00D8680B" w:rsidRDefault="00672F89" w:rsidP="008F3BF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u w:val="single"/>
                <w:rtl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sz w:val="22"/>
                <w:szCs w:val="22"/>
                <w:u w:val="single"/>
              </w:rPr>
              <w:t>Course Objectives</w:t>
            </w:r>
          </w:p>
        </w:tc>
        <w:tc>
          <w:tcPr>
            <w:tcW w:w="8127" w:type="dxa"/>
            <w:gridSpan w:val="6"/>
            <w:shd w:val="clear" w:color="auto" w:fill="auto"/>
          </w:tcPr>
          <w:p w14:paraId="5788CEB1" w14:textId="77777777" w:rsidR="00A72DDC" w:rsidRPr="00D8680B" w:rsidRDefault="005C0ADD" w:rsidP="00A72DD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G</w:t>
            </w:r>
            <w:r w:rsidR="00A72DDC"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raduate safe and qualified doctors who are able </w:t>
            </w:r>
            <w:r w:rsid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to </w:t>
            </w:r>
            <w:r w:rsidR="00A72DDC"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present primary health </w:t>
            </w:r>
          </w:p>
          <w:p w14:paraId="366E493F" w14:textId="77777777" w:rsidR="00672F89" w:rsidRPr="00D8680B" w:rsidRDefault="00A72DDC" w:rsidP="00D8680B">
            <w:pPr>
              <w:pStyle w:val="ListParagraph"/>
              <w:autoSpaceDE w:val="0"/>
              <w:autoSpaceDN w:val="0"/>
              <w:bidi w:val="0"/>
              <w:adjustRightInd w:val="0"/>
              <w:ind w:leftChars="0" w:left="360" w:right="-426" w:firstLineChars="0" w:firstLine="0"/>
              <w:jc w:val="both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care and emergency cases management</w:t>
            </w:r>
          </w:p>
          <w:p w14:paraId="3FFCD3C6" w14:textId="77777777" w:rsidR="00A72DDC" w:rsidRPr="00D8680B" w:rsidRDefault="00D8680B" w:rsidP="00A72DD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A</w:t>
            </w:r>
            <w:r w:rsidR="00A72DDC"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nalyze pathological conditions and how to reach a safe laboratory diagnosis</w:t>
            </w:r>
          </w:p>
          <w:p w14:paraId="61551D42" w14:textId="77777777" w:rsidR="00A72DDC" w:rsidRPr="00D8680B" w:rsidRDefault="00D8680B" w:rsidP="00A72DD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C</w:t>
            </w:r>
            <w:r w:rsidR="00A72DDC"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oncentrate on technical aspects of pathological diagnosis</w:t>
            </w:r>
          </w:p>
          <w:p w14:paraId="19504E03" w14:textId="77777777" w:rsidR="00A72DDC" w:rsidRPr="00D8680B" w:rsidRDefault="00A72DDC" w:rsidP="00701B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 </w:t>
            </w:r>
            <w:r w:rsid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K</w:t>
            </w:r>
            <w:r w:rsidR="00701BB3"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nowledge of importance and value of genetic diseases </w:t>
            </w:r>
            <w:proofErr w:type="gramStart"/>
            <w:r w:rsidR="00701BB3"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and  congenital</w:t>
            </w:r>
            <w:proofErr w:type="gramEnd"/>
            <w:r w:rsidR="00701BB3"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 anomalies </w:t>
            </w:r>
          </w:p>
          <w:p w14:paraId="38CD852F" w14:textId="77777777" w:rsidR="00701BB3" w:rsidRPr="00D8680B" w:rsidRDefault="00701BB3" w:rsidP="00701B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Classification of genetic diseases including those with congenital anomalies.</w:t>
            </w:r>
          </w:p>
          <w:p w14:paraId="3F7B297A" w14:textId="77777777" w:rsidR="00701BB3" w:rsidRPr="00D8680B" w:rsidRDefault="00701BB3" w:rsidP="00701B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Clinical application of basic genetic knowledge </w:t>
            </w:r>
          </w:p>
          <w:p w14:paraId="72F2F925" w14:textId="77777777" w:rsidR="00701BB3" w:rsidRPr="00D8680B" w:rsidRDefault="00701BB3" w:rsidP="00701B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Genetic analysis of basis of diseases, differentiating genetic causes from </w:t>
            </w:r>
          </w:p>
          <w:p w14:paraId="6E4CF9BF" w14:textId="77777777" w:rsidR="00701BB3" w:rsidRPr="00D8680B" w:rsidRDefault="00701BB3" w:rsidP="00701BB3">
            <w:pPr>
              <w:pStyle w:val="ListParagraph"/>
              <w:autoSpaceDE w:val="0"/>
              <w:autoSpaceDN w:val="0"/>
              <w:bidi w:val="0"/>
              <w:adjustRightInd w:val="0"/>
              <w:ind w:leftChars="0" w:left="360" w:right="-426" w:firstLineChars="0" w:firstLine="0"/>
              <w:jc w:val="both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Environmental cause regarding congenital anomalies</w:t>
            </w:r>
          </w:p>
          <w:p w14:paraId="1A161797" w14:textId="77777777" w:rsidR="00701BB3" w:rsidRPr="00D8680B" w:rsidRDefault="00701BB3" w:rsidP="00701B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 w:rsidRPr="00D8680B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Describing basic genetic test and their applications </w:t>
            </w:r>
          </w:p>
          <w:p w14:paraId="5C93B16E" w14:textId="77777777" w:rsidR="00A72DDC" w:rsidRPr="00D8680B" w:rsidRDefault="00A72DDC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  <w:p w14:paraId="290A9DEE" w14:textId="77777777" w:rsidR="00672F89" w:rsidRPr="002B763F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color w:val="FF0000"/>
                <w:sz w:val="22"/>
                <w:szCs w:val="22"/>
                <w:u w:val="single"/>
              </w:rPr>
            </w:pPr>
            <w:r w:rsidRPr="002B763F">
              <w:rPr>
                <w:rFonts w:asciiTheme="majorBidi" w:eastAsia="Calibri" w:hAnsiTheme="majorBidi" w:cstheme="majorBidi"/>
                <w:b/>
                <w:color w:val="FF0000"/>
                <w:sz w:val="22"/>
                <w:szCs w:val="22"/>
                <w:u w:val="single"/>
              </w:rPr>
              <w:t>C</w:t>
            </w:r>
            <w:r w:rsidR="00A72DDC" w:rsidRPr="002B763F">
              <w:rPr>
                <w:rFonts w:asciiTheme="majorBidi" w:eastAsia="Calibri" w:hAnsiTheme="majorBidi" w:cstheme="majorBidi"/>
                <w:b/>
                <w:color w:val="FF0000"/>
                <w:sz w:val="22"/>
                <w:szCs w:val="22"/>
                <w:u w:val="single"/>
              </w:rPr>
              <w:t xml:space="preserve">ognitive objectives: </w:t>
            </w:r>
          </w:p>
          <w:p w14:paraId="17598C8E" w14:textId="77777777" w:rsidR="00701BB3" w:rsidRPr="00D8680B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R</w:t>
            </w:r>
            <w:r w:rsidR="00CD6CC5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eliving and detecting in an analytic way the clinical and pathological problems</w:t>
            </w:r>
          </w:p>
          <w:p w14:paraId="6171D5F0" w14:textId="77777777" w:rsidR="00CD6CC5" w:rsidRPr="00D8680B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A</w:t>
            </w:r>
            <w:r w:rsidR="00CD6CC5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nalysis the pathological causes of the problems</w:t>
            </w:r>
          </w:p>
          <w:p w14:paraId="6729346C" w14:textId="77777777" w:rsidR="00CD6CC5" w:rsidRPr="00D8680B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lastRenderedPageBreak/>
              <w:t>A</w:t>
            </w:r>
            <w:r w:rsidR="00CD6CC5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nalysis the pathogenesis of the disease</w:t>
            </w:r>
          </w:p>
          <w:p w14:paraId="32CD0414" w14:textId="77777777" w:rsidR="00CD6CC5" w:rsidRPr="00D8680B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T</w:t>
            </w:r>
            <w:r w:rsidR="00CD6CC5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he relationship between the pathological condition and clinical symptoms</w:t>
            </w:r>
          </w:p>
          <w:p w14:paraId="7E223BDE" w14:textId="77777777" w:rsidR="00CD6CC5" w:rsidRPr="00D8680B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R</w:t>
            </w:r>
            <w:r w:rsidR="00614548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eaching specific diagnosis of the diseases</w:t>
            </w:r>
          </w:p>
          <w:p w14:paraId="025FB43B" w14:textId="77777777" w:rsidR="00614548" w:rsidRPr="002B763F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</w:pPr>
            <w:r w:rsidRPr="002B763F"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  <w:t>S</w:t>
            </w:r>
            <w:r w:rsidR="00614548" w:rsidRPr="002B763F"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  <w:t xml:space="preserve">kill related objectives </w:t>
            </w:r>
          </w:p>
          <w:p w14:paraId="2C91E339" w14:textId="77777777" w:rsidR="00614548" w:rsidRPr="00D8680B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D</w:t>
            </w:r>
            <w:r w:rsidR="00614548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iagnosis of diseases based on histopathological examinations</w:t>
            </w:r>
          </w:p>
          <w:p w14:paraId="73C6C67E" w14:textId="77777777" w:rsidR="00614548" w:rsidRPr="00D8680B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D</w:t>
            </w:r>
            <w:r w:rsidR="00614548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 xml:space="preserve">iagnosis of diseases based on cytological examinations </w:t>
            </w:r>
          </w:p>
          <w:p w14:paraId="2BB9B6E0" w14:textId="77777777" w:rsidR="00614548" w:rsidRPr="00D8680B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D</w:t>
            </w:r>
            <w:r w:rsidR="00614548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iagnosis of disease based on microbiological examinations</w:t>
            </w:r>
          </w:p>
          <w:p w14:paraId="0EA986D2" w14:textId="77777777" w:rsidR="00614548" w:rsidRPr="00D8680B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D</w:t>
            </w:r>
            <w:r w:rsidR="00614548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ifferent culture media for various microorganisms</w:t>
            </w:r>
          </w:p>
          <w:p w14:paraId="18A5D8CB" w14:textId="77777777" w:rsidR="00526F5E" w:rsidRPr="002B763F" w:rsidRDefault="00D8680B" w:rsidP="00A72DDC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</w:pPr>
            <w:r w:rsidRPr="002B763F"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  <w:t>E</w:t>
            </w:r>
            <w:r w:rsidR="00526F5E" w:rsidRPr="002B763F"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  <w:t>motional and values related objectives:</w:t>
            </w:r>
            <w:r w:rsidR="00614548" w:rsidRPr="002B763F"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  <w:t xml:space="preserve"> </w:t>
            </w:r>
          </w:p>
          <w:p w14:paraId="2D7AA78F" w14:textId="77777777" w:rsidR="00526F5E" w:rsidRPr="00D8680B" w:rsidRDefault="00D8680B" w:rsidP="00526F5E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B</w:t>
            </w:r>
            <w:r w:rsidR="00526F5E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 xml:space="preserve">uilding and enforcement of professional and ethical behavior </w:t>
            </w:r>
          </w:p>
          <w:p w14:paraId="557ADB2F" w14:textId="77777777" w:rsidR="00526F5E" w:rsidRPr="00D8680B" w:rsidRDefault="00D8680B" w:rsidP="00526F5E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C</w:t>
            </w:r>
            <w:r w:rsidR="00526F5E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oncentrating on professional ethics</w:t>
            </w:r>
          </w:p>
          <w:p w14:paraId="653789CA" w14:textId="77777777" w:rsidR="00C969D3" w:rsidRPr="002B763F" w:rsidRDefault="00D8680B" w:rsidP="00C969D3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</w:pPr>
            <w:r w:rsidRPr="002B763F"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  <w:t>G</w:t>
            </w:r>
            <w:r w:rsidR="00C969D3" w:rsidRPr="002B763F"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  <w:t>eneral skills (other skills related to employment and self-development)</w:t>
            </w:r>
          </w:p>
          <w:p w14:paraId="1EAE03EB" w14:textId="77777777" w:rsidR="00C969D3" w:rsidRPr="00D8680B" w:rsidRDefault="00526F5E" w:rsidP="00C969D3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 xml:space="preserve"> </w:t>
            </w:r>
            <w:r w:rsidR="00D8680B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P</w:t>
            </w:r>
            <w:r w:rsidR="00C969D3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ractical explanation for types of laboratory specimen: tissue and blood</w:t>
            </w:r>
          </w:p>
          <w:p w14:paraId="14D919AD" w14:textId="77777777" w:rsidR="00D8680B" w:rsidRPr="00D8680B" w:rsidRDefault="00C969D3" w:rsidP="00C969D3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 xml:space="preserve"> </w:t>
            </w:r>
            <w:r w:rsidR="00D8680B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 xml:space="preserve">Practical explanation for how to prepare lab specimen: tissue and blood and </w:t>
            </w:r>
          </w:p>
          <w:p w14:paraId="67BACA60" w14:textId="77777777" w:rsidR="00614548" w:rsidRPr="00D8680B" w:rsidRDefault="00D8680B" w:rsidP="00C969D3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>how to examine them</w:t>
            </w:r>
            <w:r w:rsidR="00526F5E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 xml:space="preserve">  </w:t>
            </w:r>
            <w:r w:rsidR="00614548" w:rsidRPr="00D8680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 xml:space="preserve">  </w:t>
            </w:r>
          </w:p>
        </w:tc>
      </w:tr>
      <w:tr w:rsidR="00672F89" w:rsidRPr="00B80B61" w14:paraId="30A8A733" w14:textId="77777777" w:rsidTr="000A5E87">
        <w:tc>
          <w:tcPr>
            <w:tcW w:w="10384" w:type="dxa"/>
            <w:gridSpan w:val="9"/>
            <w:shd w:val="clear" w:color="auto" w:fill="DEEAF6"/>
          </w:tcPr>
          <w:p w14:paraId="12826D52" w14:textId="77777777" w:rsidR="00672F89" w:rsidRPr="00B80B61" w:rsidRDefault="00672F89" w:rsidP="00672F89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 xml:space="preserve">Teaching and Learning Strategies </w:t>
            </w:r>
          </w:p>
        </w:tc>
      </w:tr>
      <w:tr w:rsidR="00672F89" w:rsidRPr="00B80B61" w14:paraId="45CDD3B4" w14:textId="77777777" w:rsidTr="000A5E87">
        <w:tc>
          <w:tcPr>
            <w:tcW w:w="2012" w:type="dxa"/>
            <w:gridSpan w:val="2"/>
            <w:shd w:val="clear" w:color="auto" w:fill="auto"/>
          </w:tcPr>
          <w:p w14:paraId="51232326" w14:textId="77777777" w:rsidR="00672F89" w:rsidRPr="00B80B61" w:rsidRDefault="00672F89" w:rsidP="008F3BF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372" w:type="dxa"/>
            <w:gridSpan w:val="7"/>
            <w:shd w:val="clear" w:color="auto" w:fill="auto"/>
          </w:tcPr>
          <w:p w14:paraId="724818C0" w14:textId="77777777" w:rsidR="00672F89" w:rsidRPr="00920AAA" w:rsidRDefault="00D8680B" w:rsidP="008F3BF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20AA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Large group teaching (lectures) </w:t>
            </w:r>
          </w:p>
          <w:p w14:paraId="52EA799B" w14:textId="77777777" w:rsidR="00D8680B" w:rsidRPr="00920AAA" w:rsidRDefault="00D8680B" w:rsidP="008F3BF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20AA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Team base learning</w:t>
            </w:r>
          </w:p>
          <w:p w14:paraId="16408F80" w14:textId="7C5274DA" w:rsidR="00672F89" w:rsidRPr="00B80B61" w:rsidRDefault="00D8680B" w:rsidP="000A5E8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20AA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Practical sessions (labs)</w:t>
            </w:r>
          </w:p>
        </w:tc>
      </w:tr>
      <w:tr w:rsidR="00672F89" w:rsidRPr="00B80B61" w14:paraId="10864F06" w14:textId="77777777" w:rsidTr="000A5E87">
        <w:trPr>
          <w:trHeight w:val="620"/>
        </w:trPr>
        <w:tc>
          <w:tcPr>
            <w:tcW w:w="10384" w:type="dxa"/>
            <w:gridSpan w:val="9"/>
            <w:shd w:val="clear" w:color="auto" w:fill="DEEAF6"/>
          </w:tcPr>
          <w:p w14:paraId="043F6EB2" w14:textId="77777777" w:rsidR="00672F89" w:rsidRPr="00B80B61" w:rsidRDefault="00672F89" w:rsidP="00672F89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A455A7" w:rsidRPr="00B80B61" w14:paraId="24BC0E89" w14:textId="77777777" w:rsidTr="000A5E87">
        <w:trPr>
          <w:trHeight w:val="182"/>
        </w:trPr>
        <w:tc>
          <w:tcPr>
            <w:tcW w:w="898" w:type="dxa"/>
            <w:shd w:val="clear" w:color="auto" w:fill="BDD6EE"/>
          </w:tcPr>
          <w:p w14:paraId="0B92610A" w14:textId="77777777" w:rsidR="00672F89" w:rsidRPr="00897803" w:rsidRDefault="00672F89" w:rsidP="008F3BFC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3"/>
            <w:shd w:val="clear" w:color="auto" w:fill="BDD6EE"/>
          </w:tcPr>
          <w:p w14:paraId="09A17788" w14:textId="77777777" w:rsidR="00672F89" w:rsidRPr="00897803" w:rsidRDefault="00672F89" w:rsidP="008F3BFC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1528" w:type="dxa"/>
            <w:shd w:val="clear" w:color="auto" w:fill="BDD6EE"/>
          </w:tcPr>
          <w:p w14:paraId="1273470B" w14:textId="77777777" w:rsidR="00672F89" w:rsidRPr="00897803" w:rsidRDefault="00672F89" w:rsidP="008F3BFC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771" w:type="dxa"/>
            <w:gridSpan w:val="2"/>
            <w:shd w:val="clear" w:color="auto" w:fill="BDD6EE"/>
          </w:tcPr>
          <w:p w14:paraId="6B793208" w14:textId="77777777" w:rsidR="00672F89" w:rsidRPr="00897803" w:rsidRDefault="00672F89" w:rsidP="008F3BFC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2018" w:type="dxa"/>
            <w:shd w:val="clear" w:color="auto" w:fill="BDD6EE"/>
          </w:tcPr>
          <w:p w14:paraId="23815039" w14:textId="77777777" w:rsidR="00672F89" w:rsidRPr="00897803" w:rsidRDefault="00672F89" w:rsidP="008F3BFC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294" w:type="dxa"/>
            <w:shd w:val="clear" w:color="auto" w:fill="BDD6EE"/>
          </w:tcPr>
          <w:p w14:paraId="32EF632A" w14:textId="77777777" w:rsidR="00672F89" w:rsidRPr="00897803" w:rsidRDefault="00672F89" w:rsidP="008F3BFC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A455A7" w:rsidRPr="00B80B61" w14:paraId="2C658B80" w14:textId="77777777" w:rsidTr="000A5E87">
        <w:trPr>
          <w:trHeight w:val="181"/>
        </w:trPr>
        <w:tc>
          <w:tcPr>
            <w:tcW w:w="898" w:type="dxa"/>
            <w:shd w:val="clear" w:color="auto" w:fill="auto"/>
          </w:tcPr>
          <w:p w14:paraId="5D867429" w14:textId="77777777" w:rsidR="00672F89" w:rsidRPr="00B80B61" w:rsidRDefault="00754B32" w:rsidP="00754B3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1-14 </w:t>
            </w:r>
          </w:p>
        </w:tc>
        <w:tc>
          <w:tcPr>
            <w:tcW w:w="1875" w:type="dxa"/>
            <w:gridSpan w:val="3"/>
            <w:shd w:val="clear" w:color="auto" w:fill="auto"/>
          </w:tcPr>
          <w:p w14:paraId="0A23334C" w14:textId="77777777" w:rsidR="00945C77" w:rsidRDefault="00945C77" w:rsidP="00FB6398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highlight w:val="yellow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highlight w:val="yellow"/>
                <w:lang w:bidi="ar-IQ"/>
              </w:rPr>
              <w:t>CLS</w:t>
            </w:r>
          </w:p>
          <w:p w14:paraId="03739B64" w14:textId="77777777" w:rsidR="00945C77" w:rsidRDefault="00FB6398" w:rsidP="00945C77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lang w:bidi="ar-IQ"/>
              </w:rPr>
            </w:pPr>
            <w:r w:rsidRPr="00A03319"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highlight w:val="yellow"/>
                <w:lang w:bidi="ar-IQ"/>
              </w:rPr>
              <w:t xml:space="preserve">Total </w:t>
            </w:r>
            <w:r w:rsidR="00945C77"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highlight w:val="yellow"/>
                <w:lang w:bidi="ar-IQ"/>
              </w:rPr>
              <w:t>hours 8</w:t>
            </w:r>
            <w:r w:rsidR="00945C77"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lang w:bidi="ar-IQ"/>
              </w:rPr>
              <w:t>6</w:t>
            </w:r>
          </w:p>
          <w:p w14:paraId="051D0853" w14:textId="77777777" w:rsidR="00945C77" w:rsidRPr="00945C77" w:rsidRDefault="00945C77" w:rsidP="00945C77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highlight w:val="yellow"/>
                <w:lang w:bidi="ar-IQ"/>
              </w:rPr>
            </w:pPr>
            <w:r w:rsidRPr="00945C77"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highlight w:val="yellow"/>
                <w:lang w:bidi="ar-IQ"/>
              </w:rPr>
              <w:t>T theory 71 h</w:t>
            </w:r>
          </w:p>
          <w:p w14:paraId="45D50615" w14:textId="77777777" w:rsidR="00945C77" w:rsidRDefault="00945C77" w:rsidP="00945C77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lang w:bidi="ar-IQ"/>
              </w:rPr>
            </w:pPr>
            <w:r w:rsidRPr="00945C77"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highlight w:val="yellow"/>
                <w:lang w:bidi="ar-IQ"/>
              </w:rPr>
              <w:t>T practical 15</w:t>
            </w:r>
            <w:r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lang w:bidi="ar-IQ"/>
              </w:rPr>
              <w:t xml:space="preserve"> h</w:t>
            </w:r>
          </w:p>
          <w:p w14:paraId="18573ABC" w14:textId="77777777" w:rsidR="00945C77" w:rsidRPr="00945C77" w:rsidRDefault="00945C77" w:rsidP="00945C77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lang w:bidi="ar-IQ"/>
              </w:rPr>
            </w:pPr>
          </w:p>
          <w:p w14:paraId="6574EF5F" w14:textId="77777777" w:rsidR="00FB6398" w:rsidRPr="00A03319" w:rsidRDefault="00FB6398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</w:pPr>
            <w:r w:rsidRPr="00A455A7">
              <w:rPr>
                <w:rFonts w:ascii="Cambria" w:eastAsia="Calibri" w:hAnsi="Cambria"/>
                <w:b/>
                <w:bCs/>
                <w:color w:val="FF0000"/>
                <w:sz w:val="22"/>
                <w:szCs w:val="22"/>
                <w:highlight w:val="yellow"/>
                <w:u w:val="single"/>
                <w:lang w:bidi="ar-IQ"/>
              </w:rPr>
              <w:t>Pathology:</w:t>
            </w:r>
          </w:p>
          <w:p w14:paraId="52100EBD" w14:textId="77777777" w:rsidR="00FB6398" w:rsidRDefault="00FB6398" w:rsidP="00FB6398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Theory: 34 h</w:t>
            </w:r>
          </w:p>
          <w:p w14:paraId="4D1252D5" w14:textId="77777777" w:rsidR="00FB6398" w:rsidRDefault="00FB6398" w:rsidP="00FB6398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11 TBL+1</w:t>
            </w:r>
            <w:r w:rsid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LG</w:t>
            </w:r>
          </w:p>
          <w:p w14:paraId="53009DFA" w14:textId="77777777" w:rsidR="00FB6398" w:rsidRDefault="00FB6398" w:rsidP="00FB6398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59B96F8A" w14:textId="77777777" w:rsidR="00FB6398" w:rsidRDefault="00FB6398" w:rsidP="00FB6398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Practical 3h</w:t>
            </w:r>
          </w:p>
          <w:p w14:paraId="39F8D44E" w14:textId="77777777" w:rsidR="00FB6398" w:rsidRDefault="00FB6398" w:rsidP="00FB6398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1 lab (TBL)</w:t>
            </w:r>
          </w:p>
          <w:p w14:paraId="19F57FA4" w14:textId="77777777" w:rsidR="00FB6398" w:rsidRDefault="00FB6398" w:rsidP="00FB6398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7A2E7F1B" w14:textId="77777777" w:rsidR="00A03319" w:rsidRDefault="00FB6398" w:rsidP="00FB6398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A03319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highlight w:val="yellow"/>
                <w:lang w:bidi="ar-IQ"/>
              </w:rPr>
              <w:t xml:space="preserve">T </w:t>
            </w:r>
            <w:proofErr w:type="spellStart"/>
            <w:r w:rsidRPr="00A03319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highlight w:val="yellow"/>
                <w:lang w:bidi="ar-IQ"/>
              </w:rPr>
              <w:t>patho</w:t>
            </w:r>
            <w:proofErr w:type="spellEnd"/>
            <w:r w:rsidRPr="00A03319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highlight w:val="yellow"/>
                <w:lang w:bidi="ar-IQ"/>
              </w:rPr>
              <w:t xml:space="preserve"> 37 h</w:t>
            </w:r>
          </w:p>
          <w:p w14:paraId="64CF286A" w14:textId="77777777" w:rsidR="00A03319" w:rsidRDefault="00A03319" w:rsidP="00FB6398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u w:val="single"/>
                <w:lang w:bidi="ar-IQ"/>
              </w:rPr>
            </w:pPr>
          </w:p>
          <w:p w14:paraId="7A4E6337" w14:textId="77777777" w:rsidR="00A03319" w:rsidRDefault="00A03319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u w:val="single"/>
                <w:lang w:bidi="ar-IQ"/>
              </w:rPr>
            </w:pPr>
            <w:r w:rsidRPr="00A455A7"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highlight w:val="yellow"/>
                <w:u w:val="single"/>
                <w:lang w:bidi="ar-IQ"/>
              </w:rPr>
              <w:t>Microbiology</w:t>
            </w:r>
          </w:p>
          <w:p w14:paraId="2C4126B9" w14:textId="77777777" w:rsidR="00A03319" w:rsidRDefault="00A03319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Theory 22 h</w:t>
            </w:r>
          </w:p>
          <w:p w14:paraId="5A7756DB" w14:textId="77777777" w:rsidR="00A03319" w:rsidRDefault="00A03319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19 LG+1 TBL</w:t>
            </w:r>
          </w:p>
          <w:p w14:paraId="2F4BEC9F" w14:textId="77777777" w:rsidR="00A03319" w:rsidRDefault="00A03319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0EC15A2B" w14:textId="77777777" w:rsidR="00A03319" w:rsidRDefault="000D7AAD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Practical 12</w:t>
            </w:r>
            <w:r w:rsidR="00A03319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h</w:t>
            </w:r>
          </w:p>
          <w:p w14:paraId="2AACE543" w14:textId="77777777" w:rsidR="00A03319" w:rsidRDefault="00A03319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4 </w:t>
            </w:r>
            <w:proofErr w:type="gramStart"/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lab</w:t>
            </w:r>
            <w:proofErr w:type="gramEnd"/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(TBL)</w:t>
            </w:r>
          </w:p>
          <w:p w14:paraId="45E3F350" w14:textId="77777777" w:rsidR="00A03319" w:rsidRPr="00A455A7" w:rsidRDefault="00A455A7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highlight w:val="yellow"/>
                <w:lang w:bidi="ar-IQ"/>
              </w:rPr>
              <w:t>T micro 34</w:t>
            </w:r>
            <w:r w:rsidR="00945C77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highlight w:val="yellow"/>
                <w:lang w:bidi="ar-IQ"/>
              </w:rPr>
              <w:t xml:space="preserve"> </w:t>
            </w:r>
            <w:r w:rsidRPr="00A455A7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highlight w:val="yellow"/>
                <w:lang w:bidi="ar-IQ"/>
              </w:rPr>
              <w:t>h</w:t>
            </w:r>
          </w:p>
          <w:p w14:paraId="54FA11D6" w14:textId="77777777" w:rsidR="00A03319" w:rsidRDefault="00A03319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2E59F9D9" w14:textId="77777777" w:rsidR="00672F89" w:rsidRDefault="00A455A7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</w:pPr>
            <w:r w:rsidRPr="00A455A7"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highlight w:val="yellow"/>
                <w:u w:val="single"/>
                <w:lang w:bidi="ar-IQ"/>
              </w:rPr>
              <w:t>GBD</w:t>
            </w:r>
            <w:r w:rsidRPr="00A455A7"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  <w:t xml:space="preserve"> </w:t>
            </w:r>
            <w:r w:rsidR="00A03319" w:rsidRPr="00A455A7"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  <w:t xml:space="preserve"> </w:t>
            </w:r>
            <w:r w:rsidR="00FB6398" w:rsidRPr="00A455A7">
              <w:rPr>
                <w:rFonts w:ascii="Cambria" w:eastAsia="Calibri" w:hAnsi="Cambria" w:cs="Times New Roman"/>
                <w:b/>
                <w:bCs/>
                <w:color w:val="FF0000"/>
                <w:sz w:val="22"/>
                <w:szCs w:val="22"/>
                <w:u w:val="single"/>
                <w:lang w:bidi="ar-IQ"/>
              </w:rPr>
              <w:t xml:space="preserve"> </w:t>
            </w:r>
          </w:p>
          <w:p w14:paraId="4CD2D877" w14:textId="77777777" w:rsidR="00A455A7" w:rsidRDefault="00A455A7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bidi="ar-IQ"/>
              </w:rPr>
              <w:t>Theory 15</w:t>
            </w:r>
          </w:p>
          <w:p w14:paraId="4FC736E1" w14:textId="77777777" w:rsidR="00A455A7" w:rsidRDefault="00A455A7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bidi="ar-IQ"/>
              </w:rPr>
              <w:t>15 LG</w:t>
            </w:r>
          </w:p>
          <w:p w14:paraId="289133ED" w14:textId="77777777" w:rsidR="00A455A7" w:rsidRPr="00A455A7" w:rsidRDefault="00A455A7" w:rsidP="00A03319">
            <w:pPr>
              <w:shd w:val="clear" w:color="auto" w:fill="FFFFFF"/>
              <w:tabs>
                <w:tab w:val="center" w:pos="1224"/>
                <w:tab w:val="right" w:pos="1728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bidi="ar-IQ"/>
              </w:rPr>
              <w:t>No practical</w:t>
            </w:r>
          </w:p>
        </w:tc>
        <w:tc>
          <w:tcPr>
            <w:tcW w:w="1528" w:type="dxa"/>
            <w:shd w:val="clear" w:color="auto" w:fill="auto"/>
          </w:tcPr>
          <w:p w14:paraId="6581CAEF" w14:textId="77777777" w:rsidR="00672F89" w:rsidRPr="00FB6398" w:rsidRDefault="00672F89" w:rsidP="008F3BF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F5329BC" w14:textId="77777777" w:rsidR="00672F89" w:rsidRPr="00FB6398" w:rsidRDefault="00672F89" w:rsidP="008F3BF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474F540" w14:textId="77777777" w:rsidR="00A455A7" w:rsidRDefault="00A455A7" w:rsidP="00FD1D4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As </w:t>
            </w:r>
          </w:p>
          <w:p w14:paraId="45F17DED" w14:textId="77777777" w:rsidR="00A455A7" w:rsidRDefault="00A455A7" w:rsidP="00FD1D4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mentioned</w:t>
            </w:r>
          </w:p>
          <w:p w14:paraId="5C78D9AB" w14:textId="77777777" w:rsidR="00672F89" w:rsidRDefault="00A455A7" w:rsidP="00FD1D4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above </w:t>
            </w:r>
            <w:r w:rsidR="00FD1D40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in the </w:t>
            </w:r>
          </w:p>
          <w:p w14:paraId="23435688" w14:textId="77777777" w:rsidR="00FD1D40" w:rsidRPr="00FB6398" w:rsidRDefault="00FD1D40" w:rsidP="00FD1D4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objectives</w:t>
            </w:r>
          </w:p>
          <w:p w14:paraId="695B57FA" w14:textId="77777777" w:rsidR="00672F89" w:rsidRPr="00FB6398" w:rsidRDefault="00672F89" w:rsidP="008F3BF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704AF0FA" w14:textId="77777777" w:rsidR="00672F89" w:rsidRPr="00FB6398" w:rsidRDefault="00672F89" w:rsidP="008F3BF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60B9AE3" w14:textId="77777777" w:rsidR="00672F89" w:rsidRPr="00FB6398" w:rsidRDefault="00672F89" w:rsidP="008F3BF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641B7E2" w14:textId="77777777" w:rsidR="00672F89" w:rsidRPr="00FB6398" w:rsidRDefault="00672F89" w:rsidP="008F3BF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237FC2C" w14:textId="77777777" w:rsidR="00672F89" w:rsidRPr="00FB6398" w:rsidRDefault="00672F89" w:rsidP="008F3BF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14:paraId="58D1D7C2" w14:textId="77777777" w:rsid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Clinical </w:t>
            </w:r>
          </w:p>
          <w:p w14:paraId="054F1B07" w14:textId="77777777" w:rsid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Laboratory </w:t>
            </w:r>
          </w:p>
          <w:p w14:paraId="46CC7E16" w14:textId="77777777" w:rsidR="00A455A7" w:rsidRP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Sciences (CLS)</w:t>
            </w:r>
          </w:p>
          <w:p w14:paraId="2E0DE1B8" w14:textId="77777777" w:rsidR="00A455A7" w:rsidRP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proofErr w:type="gramStart"/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Consist :</w:t>
            </w:r>
            <w:proofErr w:type="gramEnd"/>
          </w:p>
          <w:p w14:paraId="65990D82" w14:textId="77777777" w:rsid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1.</w:t>
            </w: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Pathology: department of pathology and </w:t>
            </w:r>
          </w:p>
          <w:p w14:paraId="3BA820E0" w14:textId="77777777" w:rsid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forensic </w:t>
            </w:r>
          </w:p>
          <w:p w14:paraId="3C01F363" w14:textId="77777777" w:rsidR="00A455A7" w:rsidRP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medicine</w:t>
            </w:r>
          </w:p>
          <w:p w14:paraId="31E2F7C7" w14:textId="77777777" w:rsidR="00A455A7" w:rsidRP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2.</w:t>
            </w: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Microbiology: department of microbiology</w:t>
            </w:r>
          </w:p>
          <w:p w14:paraId="6B486CD3" w14:textId="77777777" w:rsid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3.</w:t>
            </w: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GBD: </w:t>
            </w:r>
          </w:p>
          <w:p w14:paraId="5483CB32" w14:textId="77777777" w:rsid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department of pathology and </w:t>
            </w:r>
          </w:p>
          <w:p w14:paraId="5F171068" w14:textId="77777777" w:rsid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forensic </w:t>
            </w:r>
          </w:p>
          <w:p w14:paraId="12DD5E6B" w14:textId="77777777" w:rsidR="00672F89" w:rsidRPr="00B80B61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medici</w:t>
            </w:r>
            <w:r w:rsidRPr="00A455A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ne</w:t>
            </w:r>
          </w:p>
        </w:tc>
        <w:tc>
          <w:tcPr>
            <w:tcW w:w="2018" w:type="dxa"/>
            <w:shd w:val="clear" w:color="auto" w:fill="auto"/>
          </w:tcPr>
          <w:p w14:paraId="517BF348" w14:textId="77777777" w:rsidR="00A455A7" w:rsidRPr="000D7AAD" w:rsidRDefault="00A455A7" w:rsidP="000D7AAD">
            <w:pPr>
              <w:pStyle w:val="ListParagraph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</w:pPr>
            <w:r w:rsidRPr="000D7AAD"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  <w:t xml:space="preserve">Large </w:t>
            </w:r>
          </w:p>
          <w:p w14:paraId="1B30E4C7" w14:textId="77777777" w:rsid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group </w:t>
            </w:r>
          </w:p>
          <w:p w14:paraId="3DC5750B" w14:textId="77777777" w:rsidR="000D7AAD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teaching </w:t>
            </w:r>
          </w:p>
          <w:p w14:paraId="5B27FD2A" w14:textId="77777777" w:rsid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(lectures)</w:t>
            </w:r>
          </w:p>
          <w:p w14:paraId="282809C1" w14:textId="77777777" w:rsidR="000D7AAD" w:rsidRPr="00A455A7" w:rsidRDefault="000D7AAD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230AEE42" w14:textId="77777777" w:rsidR="00A455A7" w:rsidRPr="000D7AAD" w:rsidRDefault="00A455A7" w:rsidP="000D7AAD">
            <w:pPr>
              <w:pStyle w:val="ListParagraph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</w:pPr>
            <w:r w:rsidRPr="000D7AAD"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  <w:t xml:space="preserve">Team </w:t>
            </w:r>
          </w:p>
          <w:p w14:paraId="756315D7" w14:textId="77777777" w:rsid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base </w:t>
            </w:r>
          </w:p>
          <w:p w14:paraId="7549DE53" w14:textId="77777777" w:rsidR="00A455A7" w:rsidRDefault="00A455A7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learning</w:t>
            </w:r>
          </w:p>
          <w:p w14:paraId="2DE314DC" w14:textId="77777777" w:rsidR="000D7AAD" w:rsidRPr="00A455A7" w:rsidRDefault="000D7AAD" w:rsidP="00A455A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7BA3F563" w14:textId="77777777" w:rsidR="000D7AAD" w:rsidRDefault="00A455A7" w:rsidP="000D7AAD">
            <w:pPr>
              <w:pStyle w:val="ListParagraph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</w:pPr>
            <w:r w:rsidRPr="00A455A7"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  <w:t xml:space="preserve">Practical sessions </w:t>
            </w:r>
          </w:p>
          <w:p w14:paraId="5C09E361" w14:textId="77777777" w:rsidR="00672F89" w:rsidRPr="00A455A7" w:rsidRDefault="00A455A7" w:rsidP="000D7AAD">
            <w:pPr>
              <w:pStyle w:val="ListParagraph"/>
              <w:shd w:val="clear" w:color="auto" w:fill="FFFFFF"/>
              <w:autoSpaceDE w:val="0"/>
              <w:autoSpaceDN w:val="0"/>
              <w:bidi w:val="0"/>
              <w:adjustRightInd w:val="0"/>
              <w:ind w:leftChars="0" w:left="1080" w:right="-426" w:firstLineChars="0" w:firstLine="0"/>
              <w:jc w:val="both"/>
              <w:rPr>
                <w:rFonts w:ascii="Cambria" w:eastAsia="Calibri" w:hAnsi="Cambria"/>
                <w:color w:val="000000"/>
                <w:sz w:val="22"/>
                <w:szCs w:val="22"/>
                <w:rtl/>
                <w:lang w:bidi="ar-IQ"/>
              </w:rPr>
            </w:pPr>
            <w:r w:rsidRPr="00A455A7"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  <w:t>(labs)</w:t>
            </w:r>
          </w:p>
        </w:tc>
        <w:tc>
          <w:tcPr>
            <w:tcW w:w="1294" w:type="dxa"/>
            <w:shd w:val="clear" w:color="auto" w:fill="auto"/>
          </w:tcPr>
          <w:p w14:paraId="0264E95E" w14:textId="77777777" w:rsidR="00672F89" w:rsidRPr="000D7AAD" w:rsidRDefault="000D7AAD" w:rsidP="000D7A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1.</w:t>
            </w:r>
            <w:r w:rsidRPr="000D7AA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Formative</w:t>
            </w:r>
          </w:p>
          <w:p w14:paraId="7459688D" w14:textId="77777777" w:rsidR="000D7AAD" w:rsidRPr="000D7AAD" w:rsidRDefault="000D7AAD" w:rsidP="000D7A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0D7AA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Exams</w:t>
            </w:r>
          </w:p>
          <w:p w14:paraId="250CEC47" w14:textId="77777777" w:rsidR="000D7AAD" w:rsidRDefault="000D7AAD" w:rsidP="000D7A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2. </w:t>
            </w:r>
            <w:r w:rsidRPr="000D7AA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Quizzes</w:t>
            </w:r>
          </w:p>
          <w:p w14:paraId="7BD11E5B" w14:textId="77777777" w:rsidR="000D7AAD" w:rsidRDefault="000D7AAD" w:rsidP="000D7A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3. mid module </w:t>
            </w:r>
          </w:p>
          <w:p w14:paraId="20867C9A" w14:textId="77777777" w:rsidR="000D7AAD" w:rsidRDefault="000D7AAD" w:rsidP="000D7A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Exam</w:t>
            </w:r>
          </w:p>
          <w:p w14:paraId="6266D704" w14:textId="77777777" w:rsidR="000D7AAD" w:rsidRDefault="000D7AAD" w:rsidP="000D7AAD">
            <w:pPr>
              <w:pStyle w:val="ListParagraph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bidi w:val="0"/>
              <w:adjustRightInd w:val="0"/>
              <w:ind w:leftChars="0" w:right="-426" w:firstLineChars="0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  <w:t xml:space="preserve">End </w:t>
            </w:r>
          </w:p>
          <w:p w14:paraId="1E53A1B3" w14:textId="77777777" w:rsidR="000D7AAD" w:rsidRDefault="000D7AAD" w:rsidP="000D7AAD">
            <w:pPr>
              <w:shd w:val="clear" w:color="auto" w:fill="FFFFFF"/>
              <w:autoSpaceDE w:val="0"/>
              <w:autoSpaceDN w:val="0"/>
              <w:adjustRightInd w:val="0"/>
              <w:ind w:left="360" w:right="-426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  <w:t>Module exam</w:t>
            </w:r>
          </w:p>
          <w:p w14:paraId="096F236D" w14:textId="77777777" w:rsidR="000D7AAD" w:rsidRDefault="000D7AAD" w:rsidP="000D7AAD">
            <w:pPr>
              <w:shd w:val="clear" w:color="auto" w:fill="FFFFFF"/>
              <w:autoSpaceDE w:val="0"/>
              <w:autoSpaceDN w:val="0"/>
              <w:adjustRightInd w:val="0"/>
              <w:ind w:left="360" w:right="-426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  <w:t>Thery and</w:t>
            </w:r>
          </w:p>
          <w:p w14:paraId="07AEC672" w14:textId="77777777" w:rsidR="000D7AAD" w:rsidRPr="000D7AAD" w:rsidRDefault="000D7AAD" w:rsidP="000D7AAD">
            <w:pPr>
              <w:shd w:val="clear" w:color="auto" w:fill="FFFFFF"/>
              <w:autoSpaceDE w:val="0"/>
              <w:autoSpaceDN w:val="0"/>
              <w:adjustRightInd w:val="0"/>
              <w:ind w:left="360" w:right="-426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  <w:t>practical</w:t>
            </w:r>
          </w:p>
          <w:p w14:paraId="56FFBF95" w14:textId="77777777" w:rsidR="000D7AAD" w:rsidRPr="00A455A7" w:rsidRDefault="000D7AAD" w:rsidP="008F3BF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</w:tr>
      <w:tr w:rsidR="00672F89" w:rsidRPr="00B80B61" w14:paraId="3C8E4593" w14:textId="77777777" w:rsidTr="000A5E87">
        <w:tc>
          <w:tcPr>
            <w:tcW w:w="10384" w:type="dxa"/>
            <w:gridSpan w:val="9"/>
            <w:shd w:val="clear" w:color="auto" w:fill="DEEAF6"/>
          </w:tcPr>
          <w:p w14:paraId="4EA57535" w14:textId="77777777" w:rsidR="00672F89" w:rsidRPr="00B80B61" w:rsidRDefault="00672F89" w:rsidP="000D7AAD">
            <w:pPr>
              <w:numPr>
                <w:ilvl w:val="0"/>
                <w:numId w:val="1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672F89" w:rsidRPr="00B80B61" w14:paraId="1CC40F11" w14:textId="77777777" w:rsidTr="000A5E87">
        <w:tc>
          <w:tcPr>
            <w:tcW w:w="10384" w:type="dxa"/>
            <w:gridSpan w:val="9"/>
            <w:shd w:val="clear" w:color="auto" w:fill="auto"/>
          </w:tcPr>
          <w:p w14:paraId="390FF1A5" w14:textId="77777777" w:rsidR="00672F89" w:rsidRDefault="00672F89" w:rsidP="008F3B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  <w:p w14:paraId="327D3BCC" w14:textId="77777777" w:rsidR="00751BEF" w:rsidRDefault="00751BEF" w:rsidP="008F3B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940366D" w14:textId="3F54C7AE" w:rsidR="000D7AAD" w:rsidRPr="002B763F" w:rsidRDefault="000D7AAD" w:rsidP="008F3B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B763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  <w:t>Daily exams and preparation= 10 marks</w:t>
            </w:r>
          </w:p>
          <w:p w14:paraId="5F74E530" w14:textId="77777777" w:rsidR="000D7AAD" w:rsidRPr="002B763F" w:rsidRDefault="000D7AAD" w:rsidP="008F3B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B763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  <w:t xml:space="preserve">Mid module exam = 20 marks </w:t>
            </w:r>
          </w:p>
          <w:p w14:paraId="22894A5D" w14:textId="77777777" w:rsidR="000D7AAD" w:rsidRPr="002B763F" w:rsidRDefault="000D7AAD" w:rsidP="000D7A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B763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  <w:t xml:space="preserve">End module (summative exam) = theory 50 marks + practical 70 marks =70 marks </w:t>
            </w:r>
          </w:p>
          <w:p w14:paraId="07F6A928" w14:textId="77777777" w:rsidR="000D7AAD" w:rsidRPr="00852557" w:rsidRDefault="000D7AAD" w:rsidP="000D7A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</w:rPr>
            </w:pPr>
          </w:p>
        </w:tc>
      </w:tr>
      <w:tr w:rsidR="00672F89" w:rsidRPr="00B80B61" w14:paraId="3C1D3F09" w14:textId="77777777" w:rsidTr="000A5E87">
        <w:tc>
          <w:tcPr>
            <w:tcW w:w="10384" w:type="dxa"/>
            <w:gridSpan w:val="9"/>
            <w:shd w:val="clear" w:color="auto" w:fill="DEEAF6"/>
          </w:tcPr>
          <w:p w14:paraId="2882C71C" w14:textId="77777777" w:rsidR="00672F89" w:rsidRPr="00B80B61" w:rsidRDefault="00672F89" w:rsidP="000D7AAD">
            <w:pPr>
              <w:numPr>
                <w:ilvl w:val="0"/>
                <w:numId w:val="1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672F89" w:rsidRPr="00B80B61" w14:paraId="082C1BD9" w14:textId="77777777" w:rsidTr="000A5E87">
        <w:tc>
          <w:tcPr>
            <w:tcW w:w="4590" w:type="dxa"/>
            <w:gridSpan w:val="6"/>
            <w:shd w:val="clear" w:color="auto" w:fill="auto"/>
          </w:tcPr>
          <w:p w14:paraId="49080925" w14:textId="77777777" w:rsidR="00672F89" w:rsidRPr="00B80B61" w:rsidRDefault="00672F89" w:rsidP="008F3BF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794" w:type="dxa"/>
            <w:gridSpan w:val="3"/>
            <w:shd w:val="clear" w:color="auto" w:fill="auto"/>
          </w:tcPr>
          <w:p w14:paraId="5453B837" w14:textId="77777777" w:rsidR="000D7AAD" w:rsidRPr="002B763F" w:rsidRDefault="000D7AAD" w:rsidP="002B76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2B763F">
              <w:rPr>
                <w:rFonts w:ascii="Cambria" w:eastAsia="Calibri" w:hAnsi="Cambria"/>
                <w:b/>
                <w:bCs/>
                <w:color w:val="FF0000"/>
                <w:sz w:val="28"/>
                <w:szCs w:val="28"/>
                <w:lang w:bidi="ar-IQ"/>
              </w:rPr>
              <w:t>Pathology</w:t>
            </w:r>
          </w:p>
          <w:p w14:paraId="2ACF05C6" w14:textId="77777777" w:rsidR="000D7AAD" w:rsidRPr="000D7AAD" w:rsidRDefault="000D7AAD" w:rsidP="000A5E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D7AAD">
              <w:rPr>
                <w:rFonts w:cs="Times New Roman"/>
                <w:b/>
                <w:sz w:val="24"/>
                <w:szCs w:val="24"/>
              </w:rPr>
              <w:t>Robbins basic pathology, 2018 – main textbook</w:t>
            </w:r>
          </w:p>
          <w:p w14:paraId="2001C61D" w14:textId="348EE94E" w:rsidR="00FD1D40" w:rsidRDefault="000D7AAD" w:rsidP="000A5E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D7AAD">
              <w:rPr>
                <w:rFonts w:cs="Times New Roman"/>
                <w:b/>
                <w:sz w:val="24"/>
                <w:szCs w:val="24"/>
              </w:rPr>
              <w:t>Robbins pathologic basis of disease –</w:t>
            </w:r>
            <w:r w:rsidR="000A5E8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D7AAD">
              <w:rPr>
                <w:rFonts w:cs="Times New Roman"/>
                <w:b/>
                <w:sz w:val="24"/>
                <w:szCs w:val="24"/>
              </w:rPr>
              <w:t>assisting reference</w:t>
            </w:r>
          </w:p>
          <w:p w14:paraId="7F1A1655" w14:textId="77777777" w:rsidR="00FD1D40" w:rsidRPr="002B763F" w:rsidRDefault="00FD1D40" w:rsidP="002B76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2B763F">
              <w:rPr>
                <w:rFonts w:ascii="Cambria" w:eastAsia="Calibri" w:hAnsi="Cambria"/>
                <w:b/>
                <w:bCs/>
                <w:color w:val="FF0000"/>
                <w:sz w:val="28"/>
                <w:szCs w:val="28"/>
                <w:lang w:bidi="ar-IQ"/>
              </w:rPr>
              <w:t xml:space="preserve">Microbiology </w:t>
            </w:r>
          </w:p>
          <w:p w14:paraId="26D7A5E1" w14:textId="77777777" w:rsidR="00FD1D40" w:rsidRPr="00FD1D40" w:rsidRDefault="00FD1D40" w:rsidP="000A5E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D1D40">
              <w:rPr>
                <w:rFonts w:cs="Times New Roman"/>
                <w:b/>
                <w:sz w:val="24"/>
                <w:szCs w:val="24"/>
              </w:rPr>
              <w:t>Jawetz</w:t>
            </w:r>
            <w:proofErr w:type="spellEnd"/>
            <w:r w:rsidRPr="00FD1D40">
              <w:rPr>
                <w:rFonts w:cs="Times New Roman"/>
                <w:b/>
                <w:sz w:val="24"/>
                <w:szCs w:val="24"/>
              </w:rPr>
              <w:t xml:space="preserve"> Melnick &amp; </w:t>
            </w:r>
            <w:proofErr w:type="spellStart"/>
            <w:r w:rsidRPr="00FD1D40">
              <w:rPr>
                <w:rFonts w:cs="Times New Roman"/>
                <w:b/>
                <w:sz w:val="24"/>
                <w:szCs w:val="24"/>
              </w:rPr>
              <w:t>Adelbergs</w:t>
            </w:r>
            <w:proofErr w:type="spellEnd"/>
            <w:r w:rsidRPr="00FD1D40">
              <w:rPr>
                <w:rFonts w:cs="Times New Roman"/>
                <w:b/>
                <w:sz w:val="24"/>
                <w:szCs w:val="24"/>
              </w:rPr>
              <w:t xml:space="preserve"> Medical Microbiology; 2010, 25</w:t>
            </w:r>
            <w:r w:rsidRPr="00FD1D40">
              <w:rPr>
                <w:rFonts w:cs="Times New Roman"/>
                <w:b/>
                <w:sz w:val="24"/>
                <w:szCs w:val="24"/>
                <w:vertAlign w:val="superscript"/>
              </w:rPr>
              <w:t>th</w:t>
            </w:r>
            <w:r w:rsidRPr="00FD1D40">
              <w:rPr>
                <w:rFonts w:cs="Times New Roman"/>
                <w:b/>
                <w:sz w:val="24"/>
                <w:szCs w:val="24"/>
              </w:rPr>
              <w:t xml:space="preserve"> edition.</w:t>
            </w:r>
          </w:p>
          <w:p w14:paraId="3A036AE7" w14:textId="77777777" w:rsidR="00FD1D40" w:rsidRPr="00FD1D40" w:rsidRDefault="00FD1D40" w:rsidP="00FD1D40">
            <w:pPr>
              <w:bidi/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D1D40">
              <w:rPr>
                <w:rFonts w:cs="Times New Roman"/>
                <w:b/>
                <w:sz w:val="24"/>
                <w:szCs w:val="24"/>
              </w:rPr>
              <w:t>Richard M. Hyde’s Books. Immunology; 1992, 78</w:t>
            </w:r>
            <w:r w:rsidRPr="00FD1D40">
              <w:rPr>
                <w:rFonts w:cs="Times New Roman"/>
                <w:b/>
                <w:sz w:val="24"/>
                <w:szCs w:val="24"/>
                <w:vertAlign w:val="superscript"/>
              </w:rPr>
              <w:t>th</w:t>
            </w:r>
            <w:r w:rsidRPr="00FD1D40">
              <w:rPr>
                <w:rFonts w:cs="Times New Roman"/>
                <w:b/>
                <w:sz w:val="24"/>
                <w:szCs w:val="24"/>
              </w:rPr>
              <w:t xml:space="preserve"> edition.</w:t>
            </w:r>
          </w:p>
          <w:p w14:paraId="2B7EA1A1" w14:textId="77777777" w:rsidR="00FD1D40" w:rsidRPr="002B763F" w:rsidRDefault="00FD1D40" w:rsidP="002B763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2B763F">
              <w:rPr>
                <w:rFonts w:ascii="Cambria" w:eastAsia="Calibri" w:hAnsi="Cambria"/>
                <w:b/>
                <w:bCs/>
                <w:color w:val="FF0000"/>
                <w:sz w:val="28"/>
                <w:szCs w:val="28"/>
                <w:lang w:bidi="ar-IQ"/>
              </w:rPr>
              <w:t>GBD</w:t>
            </w:r>
          </w:p>
          <w:p w14:paraId="340B686B" w14:textId="77777777" w:rsidR="00FD1D40" w:rsidRPr="00FD1D40" w:rsidRDefault="00FD1D40" w:rsidP="00FD1D4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D1D4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3-Emery’s elements of medical genetics </w:t>
            </w:r>
          </w:p>
          <w:p w14:paraId="34B19CED" w14:textId="77777777" w:rsidR="00FD1D40" w:rsidRPr="00FD1D40" w:rsidRDefault="00FD1D40" w:rsidP="00FD1D4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D1D4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By Peter D. Turnpenny &amp; Sian Ellard</w:t>
            </w:r>
          </w:p>
          <w:p w14:paraId="0989D7E5" w14:textId="69991240" w:rsidR="00FD1D40" w:rsidRPr="00FD1D40" w:rsidRDefault="00FD1D40" w:rsidP="000A5E87">
            <w:pPr>
              <w:pStyle w:val="ListParagraph"/>
              <w:shd w:val="clear" w:color="auto" w:fill="FFFFFF"/>
              <w:autoSpaceDE w:val="0"/>
              <w:autoSpaceDN w:val="0"/>
              <w:bidi w:val="0"/>
              <w:adjustRightInd w:val="0"/>
              <w:ind w:leftChars="0" w:left="1080" w:right="-426" w:firstLineChars="0" w:firstLine="0"/>
              <w:jc w:val="both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 w:rsidRPr="00FD1D40">
              <w:rPr>
                <w:rFonts w:ascii="Cambria" w:hAnsi="Cambria"/>
                <w:b/>
                <w:bCs/>
                <w:color w:val="000000"/>
                <w:position w:val="0"/>
                <w:sz w:val="24"/>
                <w:szCs w:val="24"/>
                <w:lang w:bidi="ar-IQ"/>
              </w:rPr>
              <w:t>15</w:t>
            </w:r>
            <w:r w:rsidRPr="00FD1D40">
              <w:rPr>
                <w:rFonts w:ascii="Cambria" w:hAnsi="Cambria"/>
                <w:b/>
                <w:bCs/>
                <w:color w:val="000000"/>
                <w:position w:val="0"/>
                <w:sz w:val="24"/>
                <w:szCs w:val="24"/>
                <w:vertAlign w:val="superscript"/>
                <w:lang w:bidi="ar-IQ"/>
              </w:rPr>
              <w:t>th</w:t>
            </w:r>
            <w:r w:rsidRPr="00FD1D40">
              <w:rPr>
                <w:rFonts w:ascii="Cambria" w:hAnsi="Cambria"/>
                <w:b/>
                <w:bCs/>
                <w:color w:val="000000"/>
                <w:position w:val="0"/>
                <w:sz w:val="24"/>
                <w:szCs w:val="24"/>
                <w:lang w:bidi="ar-IQ"/>
              </w:rPr>
              <w:t xml:space="preserve"> edition; 2018</w:t>
            </w:r>
          </w:p>
        </w:tc>
      </w:tr>
      <w:tr w:rsidR="00672F89" w:rsidRPr="00B80B61" w14:paraId="0491C812" w14:textId="77777777" w:rsidTr="000A5E87">
        <w:tc>
          <w:tcPr>
            <w:tcW w:w="4590" w:type="dxa"/>
            <w:gridSpan w:val="6"/>
            <w:shd w:val="clear" w:color="auto" w:fill="auto"/>
          </w:tcPr>
          <w:p w14:paraId="1F351B64" w14:textId="77777777" w:rsidR="00672F89" w:rsidRPr="00B80B61" w:rsidRDefault="00672F89" w:rsidP="008F3BF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794" w:type="dxa"/>
            <w:gridSpan w:val="3"/>
            <w:shd w:val="clear" w:color="auto" w:fill="auto"/>
          </w:tcPr>
          <w:p w14:paraId="536890B6" w14:textId="77777777" w:rsidR="00FD1D40" w:rsidRPr="00FD1D40" w:rsidRDefault="00FD1D40" w:rsidP="002B763F">
            <w:pPr>
              <w:shd w:val="clear" w:color="auto" w:fill="FFFFFF"/>
              <w:suppressAutoHyphens/>
              <w:bidi/>
              <w:spacing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FD1D40">
              <w:rPr>
                <w:rFonts w:asciiTheme="majorBidi" w:eastAsia="Cambria" w:hAnsiTheme="majorBidi" w:cstheme="majorBidi"/>
                <w:b/>
                <w:bCs/>
                <w:color w:val="000000"/>
                <w:position w:val="-1"/>
                <w:sz w:val="24"/>
                <w:szCs w:val="24"/>
              </w:rPr>
              <w:t>1. Robbins pathologic basis of disease – assisting reference</w:t>
            </w:r>
          </w:p>
          <w:p w14:paraId="6D847799" w14:textId="77777777" w:rsidR="00FD1D40" w:rsidRPr="00FD1D40" w:rsidRDefault="00FD1D40" w:rsidP="00FD1D40">
            <w:pPr>
              <w:shd w:val="clear" w:color="auto" w:fill="FFFFFF"/>
              <w:suppressAutoHyphens/>
              <w:bidi/>
              <w:spacing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Theme="majorBidi" w:eastAsia="Arial" w:hAnsiTheme="majorBidi" w:cstheme="majorBidi"/>
                <w:b/>
                <w:bCs/>
                <w:position w:val="-1"/>
                <w:sz w:val="24"/>
                <w:szCs w:val="24"/>
              </w:rPr>
            </w:pPr>
            <w:r w:rsidRPr="00FD1D40">
              <w:rPr>
                <w:rFonts w:asciiTheme="majorBidi" w:eastAsia="Arial" w:hAnsiTheme="majorBidi" w:cstheme="majorBidi"/>
                <w:b/>
                <w:bCs/>
                <w:i/>
                <w:position w:val="-1"/>
                <w:sz w:val="24"/>
                <w:szCs w:val="24"/>
                <w:highlight w:val="white"/>
              </w:rPr>
              <w:t xml:space="preserve">2. </w:t>
            </w:r>
            <w:proofErr w:type="spellStart"/>
            <w:r w:rsidRPr="00FD1D40">
              <w:rPr>
                <w:rFonts w:asciiTheme="majorBidi" w:eastAsia="Arial" w:hAnsiTheme="majorBidi" w:cstheme="majorBidi"/>
                <w:b/>
                <w:bCs/>
                <w:i/>
                <w:position w:val="-1"/>
                <w:sz w:val="24"/>
                <w:szCs w:val="24"/>
                <w:highlight w:val="white"/>
              </w:rPr>
              <w:t>Jawetz</w:t>
            </w:r>
            <w:proofErr w:type="spellEnd"/>
            <w:r w:rsidRPr="00FD1D40">
              <w:rPr>
                <w:rFonts w:asciiTheme="majorBidi" w:eastAsia="Arial" w:hAnsiTheme="majorBidi" w:cstheme="majorBidi"/>
                <w:b/>
                <w:bCs/>
                <w:position w:val="-1"/>
                <w:sz w:val="24"/>
                <w:szCs w:val="24"/>
                <w:highlight w:val="white"/>
              </w:rPr>
              <w:t xml:space="preserve">, Melnick, &amp; </w:t>
            </w:r>
            <w:proofErr w:type="gramStart"/>
            <w:r w:rsidRPr="00FD1D40">
              <w:rPr>
                <w:rFonts w:asciiTheme="majorBidi" w:eastAsia="Arial" w:hAnsiTheme="majorBidi" w:cstheme="majorBidi"/>
                <w:b/>
                <w:bCs/>
                <w:position w:val="-1"/>
                <w:sz w:val="24"/>
                <w:szCs w:val="24"/>
                <w:highlight w:val="white"/>
              </w:rPr>
              <w:t>Adelberg's</w:t>
            </w:r>
            <w:r w:rsidRPr="00FD1D40">
              <w:rPr>
                <w:rFonts w:asciiTheme="majorBidi" w:eastAsia="Arial" w:hAnsiTheme="majorBidi" w:cstheme="majorBidi"/>
                <w:b/>
                <w:bCs/>
                <w:i/>
                <w:position w:val="-1"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FD1D40">
              <w:rPr>
                <w:rFonts w:asciiTheme="majorBidi" w:eastAsia="Arial" w:hAnsiTheme="majorBidi" w:cstheme="majorBidi"/>
                <w:b/>
                <w:bCs/>
                <w:i/>
                <w:position w:val="-1"/>
                <w:sz w:val="24"/>
                <w:szCs w:val="24"/>
                <w:highlight w:val="white"/>
              </w:rPr>
              <w:t xml:space="preserve"> Medical Microbiology</w:t>
            </w:r>
            <w:r w:rsidRPr="00FD1D40">
              <w:rPr>
                <w:rFonts w:asciiTheme="majorBidi" w:eastAsia="Arial" w:hAnsiTheme="majorBidi" w:cstheme="majorBidi"/>
                <w:b/>
                <w:bCs/>
                <w:position w:val="-1"/>
                <w:sz w:val="24"/>
                <w:szCs w:val="24"/>
                <w:highlight w:val="white"/>
              </w:rPr>
              <w:t>. Twenty-Sixth Edition.</w:t>
            </w:r>
            <w:r w:rsidRPr="00FD1D40">
              <w:rPr>
                <w:rFonts w:asciiTheme="majorBidi" w:eastAsia="Cambria" w:hAnsiTheme="majorBidi" w:cstheme="majorBidi"/>
                <w:b/>
                <w:bCs/>
                <w:position w:val="-1"/>
                <w:sz w:val="24"/>
                <w:szCs w:val="24"/>
              </w:rPr>
              <w:t xml:space="preserve"> </w:t>
            </w:r>
            <w:r w:rsidRPr="00FD1D40">
              <w:rPr>
                <w:rFonts w:asciiTheme="majorBidi" w:eastAsia="Arial" w:hAnsiTheme="majorBidi" w:cstheme="majorBidi"/>
                <w:b/>
                <w:bCs/>
                <w:position w:val="-1"/>
                <w:sz w:val="24"/>
                <w:szCs w:val="24"/>
                <w:highlight w:val="white"/>
              </w:rPr>
              <w:t>LANGE medical book</w:t>
            </w:r>
          </w:p>
          <w:p w14:paraId="5A518615" w14:textId="305E14F1" w:rsidR="00672F89" w:rsidRPr="00B80B61" w:rsidRDefault="00FD1D40" w:rsidP="000A5E87">
            <w:pPr>
              <w:shd w:val="clear" w:color="auto" w:fill="FFFFFF"/>
              <w:suppressAutoHyphens/>
              <w:bidi/>
              <w:spacing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FD1D40">
              <w:rPr>
                <w:rFonts w:asciiTheme="majorBidi" w:hAnsiTheme="majorBidi" w:cstheme="majorBidi"/>
                <w:b/>
                <w:bCs/>
                <w:color w:val="000000"/>
                <w:position w:val="-1"/>
                <w:sz w:val="24"/>
                <w:szCs w:val="24"/>
                <w:lang w:bidi="ar-IQ"/>
              </w:rPr>
              <w:t xml:space="preserve">3-Robbins &amp; </w:t>
            </w:r>
            <w:proofErr w:type="spellStart"/>
            <w:r w:rsidRPr="00FD1D40">
              <w:rPr>
                <w:rFonts w:asciiTheme="majorBidi" w:hAnsiTheme="majorBidi" w:cstheme="majorBidi"/>
                <w:b/>
                <w:bCs/>
                <w:color w:val="000000"/>
                <w:position w:val="-1"/>
                <w:sz w:val="24"/>
                <w:szCs w:val="24"/>
                <w:lang w:bidi="ar-IQ"/>
              </w:rPr>
              <w:t>Cotran</w:t>
            </w:r>
            <w:proofErr w:type="spellEnd"/>
            <w:r w:rsidRPr="00FD1D40">
              <w:rPr>
                <w:rFonts w:asciiTheme="majorBidi" w:hAnsiTheme="majorBidi" w:cstheme="majorBidi"/>
                <w:b/>
                <w:bCs/>
                <w:color w:val="000000"/>
                <w:position w:val="-1"/>
                <w:sz w:val="24"/>
                <w:szCs w:val="24"/>
                <w:lang w:bidi="ar-IQ"/>
              </w:rPr>
              <w:t xml:space="preserve"> Pathologic basis of disease – Chapter 5 (Genetic Disorders) by Vinay Kumar &amp; Abul K. Abbas; 9</w:t>
            </w:r>
            <w:r w:rsidRPr="00FD1D40">
              <w:rPr>
                <w:rFonts w:asciiTheme="majorBidi" w:hAnsiTheme="majorBidi" w:cstheme="majorBidi"/>
                <w:b/>
                <w:bCs/>
                <w:color w:val="000000"/>
                <w:position w:val="-1"/>
                <w:sz w:val="24"/>
                <w:szCs w:val="24"/>
                <w:vertAlign w:val="superscript"/>
                <w:lang w:bidi="ar-IQ"/>
              </w:rPr>
              <w:t>th</w:t>
            </w:r>
            <w:r w:rsidRPr="00FD1D40">
              <w:rPr>
                <w:rFonts w:asciiTheme="majorBidi" w:hAnsiTheme="majorBidi" w:cstheme="majorBidi"/>
                <w:b/>
                <w:bCs/>
                <w:color w:val="000000"/>
                <w:position w:val="-1"/>
                <w:sz w:val="24"/>
                <w:szCs w:val="24"/>
                <w:lang w:bidi="ar-IQ"/>
              </w:rPr>
              <w:t xml:space="preserve"> edition; 2015</w:t>
            </w:r>
          </w:p>
        </w:tc>
      </w:tr>
      <w:tr w:rsidR="00672F89" w:rsidRPr="00B80B61" w14:paraId="681CEFCB" w14:textId="77777777" w:rsidTr="000A5E87">
        <w:tc>
          <w:tcPr>
            <w:tcW w:w="4590" w:type="dxa"/>
            <w:gridSpan w:val="6"/>
            <w:shd w:val="clear" w:color="auto" w:fill="auto"/>
          </w:tcPr>
          <w:p w14:paraId="67B5185A" w14:textId="77777777" w:rsidR="00672F89" w:rsidRPr="00B80B61" w:rsidRDefault="00672F89" w:rsidP="008F3BFC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794" w:type="dxa"/>
            <w:gridSpan w:val="3"/>
            <w:shd w:val="clear" w:color="auto" w:fill="auto"/>
          </w:tcPr>
          <w:p w14:paraId="29742F48" w14:textId="77777777" w:rsidR="00FD1D40" w:rsidRPr="00FD1D40" w:rsidRDefault="00FD1D40" w:rsidP="00751BEF">
            <w:pPr>
              <w:shd w:val="clear" w:color="auto" w:fill="FFFFFF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 w:rsidRPr="00FD1D40"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  <w:t>WHO, CDC</w:t>
            </w:r>
          </w:p>
          <w:p w14:paraId="694696EC" w14:textId="77777777" w:rsidR="00FD1D40" w:rsidRDefault="00FD1D40" w:rsidP="00FD1D4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b/>
                <w:bCs/>
                <w:position w:val="-1"/>
                <w:sz w:val="28"/>
                <w:szCs w:val="28"/>
                <w:lang w:bidi="ar-IQ"/>
              </w:rPr>
            </w:pPr>
            <w:r w:rsidRPr="00FD1D40">
              <w:rPr>
                <w:rFonts w:cs="Times New Roman"/>
                <w:b/>
                <w:bCs/>
                <w:position w:val="-1"/>
                <w:sz w:val="28"/>
                <w:szCs w:val="28"/>
                <w:lang w:bidi="ar-IQ"/>
              </w:rPr>
              <w:t xml:space="preserve">Kaplan’s USMLE step 1: Biochemistry and </w:t>
            </w:r>
          </w:p>
          <w:p w14:paraId="5418DDA9" w14:textId="77777777" w:rsidR="00FD1D40" w:rsidRPr="00FD1D40" w:rsidRDefault="00FD1D40" w:rsidP="00FD1D4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b/>
                <w:bCs/>
                <w:position w:val="-1"/>
                <w:sz w:val="28"/>
                <w:szCs w:val="28"/>
                <w:lang w:bidi="ar-IQ"/>
              </w:rPr>
            </w:pPr>
            <w:r w:rsidRPr="00FD1D40">
              <w:rPr>
                <w:rFonts w:cs="Times New Roman"/>
                <w:b/>
                <w:bCs/>
                <w:position w:val="-1"/>
                <w:sz w:val="28"/>
                <w:szCs w:val="28"/>
                <w:lang w:bidi="ar-IQ"/>
              </w:rPr>
              <w:t xml:space="preserve">medical genetics / Lecture notes – </w:t>
            </w:r>
          </w:p>
          <w:p w14:paraId="58FC74E2" w14:textId="77777777" w:rsidR="00672F89" w:rsidRPr="00B80B61" w:rsidRDefault="00FD1D40" w:rsidP="00FD1D4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D1D40">
              <w:rPr>
                <w:rFonts w:cs="Times New Roman"/>
                <w:b/>
                <w:bCs/>
                <w:position w:val="-1"/>
                <w:sz w:val="28"/>
                <w:szCs w:val="28"/>
                <w:lang w:bidi="ar-IQ"/>
              </w:rPr>
              <w:t>By Barbara Hansen &amp; Lynn B. Jorde - 2009</w:t>
            </w:r>
          </w:p>
        </w:tc>
      </w:tr>
      <w:tr w:rsidR="00672F89" w:rsidRPr="00B80B61" w14:paraId="2780C63D" w14:textId="77777777" w:rsidTr="000A5E87">
        <w:tc>
          <w:tcPr>
            <w:tcW w:w="4590" w:type="dxa"/>
            <w:gridSpan w:val="6"/>
            <w:shd w:val="clear" w:color="auto" w:fill="auto"/>
          </w:tcPr>
          <w:p w14:paraId="39283BF4" w14:textId="77777777" w:rsidR="00672F89" w:rsidRPr="00B80B61" w:rsidRDefault="00672F89" w:rsidP="008F3BF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794" w:type="dxa"/>
            <w:gridSpan w:val="3"/>
            <w:shd w:val="clear" w:color="auto" w:fill="auto"/>
          </w:tcPr>
          <w:p w14:paraId="6833D50A" w14:textId="08FAD69E" w:rsidR="00672F89" w:rsidRPr="00B80B61" w:rsidRDefault="00FD1D40" w:rsidP="00751BEF">
            <w:pPr>
              <w:shd w:val="clear" w:color="auto" w:fill="FFFFFF"/>
              <w:suppressAutoHyphens/>
              <w:spacing w:before="240" w:line="276" w:lineRule="auto"/>
              <w:jc w:val="both"/>
              <w:textDirection w:val="btLr"/>
              <w:textAlignment w:val="top"/>
              <w:outlineLvl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D1D40"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>Internet search (</w:t>
            </w:r>
            <w:r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>mainly via google search engine</w:t>
            </w:r>
          </w:p>
        </w:tc>
      </w:tr>
    </w:tbl>
    <w:p w14:paraId="1241D154" w14:textId="77777777" w:rsidR="00672F89" w:rsidRPr="0065671F" w:rsidRDefault="00672F89" w:rsidP="00672F8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607439CB" w14:textId="77777777" w:rsidR="00672F89" w:rsidRPr="0020555A" w:rsidRDefault="00672F89" w:rsidP="00672F89">
      <w:pPr>
        <w:shd w:val="clear" w:color="auto" w:fill="FFFFFF"/>
        <w:rPr>
          <w:vanish/>
        </w:rPr>
      </w:pPr>
    </w:p>
    <w:p w14:paraId="65DA16FB" w14:textId="77777777" w:rsidR="00672F89" w:rsidRPr="00807DE1" w:rsidRDefault="00672F89" w:rsidP="00672F89">
      <w:pPr>
        <w:shd w:val="clear" w:color="auto" w:fill="FFFFFF"/>
        <w:rPr>
          <w:vanish/>
        </w:rPr>
      </w:pPr>
    </w:p>
    <w:p w14:paraId="7AB08D25" w14:textId="77777777" w:rsidR="00672F89" w:rsidRPr="002A432E" w:rsidRDefault="00672F89" w:rsidP="00672F89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p w14:paraId="6223CF35" w14:textId="77777777" w:rsidR="00FE5801" w:rsidRDefault="00FE5801">
      <w:pPr>
        <w:rPr>
          <w:lang w:bidi="ar-IQ"/>
        </w:rPr>
      </w:pPr>
    </w:p>
    <w:sectPr w:rsidR="00FE5801" w:rsidSect="0012027C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93426"/>
    <w:multiLevelType w:val="hybridMultilevel"/>
    <w:tmpl w:val="850ED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F34E47"/>
    <w:multiLevelType w:val="hybridMultilevel"/>
    <w:tmpl w:val="8078F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CB370C"/>
    <w:multiLevelType w:val="hybridMultilevel"/>
    <w:tmpl w:val="833E4CF4"/>
    <w:lvl w:ilvl="0" w:tplc="F55085C0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482E8D"/>
    <w:multiLevelType w:val="hybridMultilevel"/>
    <w:tmpl w:val="84BA3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A2589"/>
    <w:multiLevelType w:val="hybridMultilevel"/>
    <w:tmpl w:val="129E8F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D678CC"/>
    <w:multiLevelType w:val="hybridMultilevel"/>
    <w:tmpl w:val="11BCBC3E"/>
    <w:lvl w:ilvl="0" w:tplc="5C48B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41F63A2"/>
    <w:multiLevelType w:val="hybridMultilevel"/>
    <w:tmpl w:val="833E4CF4"/>
    <w:lvl w:ilvl="0" w:tplc="F55085C0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12FCC"/>
    <w:multiLevelType w:val="hybridMultilevel"/>
    <w:tmpl w:val="00421D4E"/>
    <w:lvl w:ilvl="0" w:tplc="055AC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EC2956"/>
    <w:multiLevelType w:val="hybridMultilevel"/>
    <w:tmpl w:val="898EA6A6"/>
    <w:lvl w:ilvl="0" w:tplc="040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A0FDB"/>
    <w:multiLevelType w:val="hybridMultilevel"/>
    <w:tmpl w:val="769C9AA0"/>
    <w:lvl w:ilvl="0" w:tplc="94CE0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8423083">
    <w:abstractNumId w:val="7"/>
  </w:num>
  <w:num w:numId="2" w16cid:durableId="1872184912">
    <w:abstractNumId w:val="4"/>
  </w:num>
  <w:num w:numId="3" w16cid:durableId="596404804">
    <w:abstractNumId w:val="6"/>
  </w:num>
  <w:num w:numId="4" w16cid:durableId="704211122">
    <w:abstractNumId w:val="2"/>
  </w:num>
  <w:num w:numId="5" w16cid:durableId="328027276">
    <w:abstractNumId w:val="8"/>
  </w:num>
  <w:num w:numId="6" w16cid:durableId="680207506">
    <w:abstractNumId w:val="1"/>
  </w:num>
  <w:num w:numId="7" w16cid:durableId="1719552523">
    <w:abstractNumId w:val="0"/>
  </w:num>
  <w:num w:numId="8" w16cid:durableId="458690817">
    <w:abstractNumId w:val="5"/>
  </w:num>
  <w:num w:numId="9" w16cid:durableId="1728916527">
    <w:abstractNumId w:val="3"/>
  </w:num>
  <w:num w:numId="10" w16cid:durableId="280691993">
    <w:abstractNumId w:val="9"/>
  </w:num>
  <w:num w:numId="11" w16cid:durableId="1578662646">
    <w:abstractNumId w:val="10"/>
  </w:num>
  <w:num w:numId="12" w16cid:durableId="8146134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F89"/>
    <w:rsid w:val="000A5E87"/>
    <w:rsid w:val="000D7AAD"/>
    <w:rsid w:val="00216F1B"/>
    <w:rsid w:val="002B763F"/>
    <w:rsid w:val="003C1AF2"/>
    <w:rsid w:val="003F4873"/>
    <w:rsid w:val="00526F5E"/>
    <w:rsid w:val="005C0ADD"/>
    <w:rsid w:val="005F7156"/>
    <w:rsid w:val="00614548"/>
    <w:rsid w:val="00672F89"/>
    <w:rsid w:val="00701BB3"/>
    <w:rsid w:val="00751BEF"/>
    <w:rsid w:val="00754B32"/>
    <w:rsid w:val="007B1EF4"/>
    <w:rsid w:val="007F55AA"/>
    <w:rsid w:val="00920AAA"/>
    <w:rsid w:val="009350E4"/>
    <w:rsid w:val="00945C77"/>
    <w:rsid w:val="00A03319"/>
    <w:rsid w:val="00A455A7"/>
    <w:rsid w:val="00A72DDC"/>
    <w:rsid w:val="00B77C22"/>
    <w:rsid w:val="00C969D3"/>
    <w:rsid w:val="00CD6CC5"/>
    <w:rsid w:val="00D8680B"/>
    <w:rsid w:val="00F1569E"/>
    <w:rsid w:val="00FB6398"/>
    <w:rsid w:val="00FD1D40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2769"/>
  <w15:docId w15:val="{41A29413-0502-4D37-9024-96DDAA29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22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AA"/>
    <w:pPr>
      <w:suppressAutoHyphens/>
      <w:bidi/>
      <w:spacing w:line="1" w:lineRule="atLeast"/>
      <w:ind w:leftChars="-1" w:left="720" w:hangingChars="1" w:hanging="1"/>
      <w:contextualSpacing/>
      <w:jc w:val="right"/>
      <w:textDirection w:val="btLr"/>
      <w:textAlignment w:val="top"/>
      <w:outlineLvl w:val="0"/>
    </w:pPr>
    <w:rPr>
      <w:rFonts w:cs="Times New Roman"/>
      <w:position w:val="-1"/>
    </w:rPr>
  </w:style>
  <w:style w:type="character" w:styleId="Hyperlink">
    <w:name w:val="Hyperlink"/>
    <w:basedOn w:val="DefaultParagraphFont"/>
    <w:uiPriority w:val="99"/>
    <w:unhideWhenUsed/>
    <w:rsid w:val="007F5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.al-musawi@comed.uobaghdad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am@comed.uobaghdad.edu.iq" TargetMode="External"/><Relationship Id="rId5" Type="http://schemas.openxmlformats.org/officeDocument/2006/relationships/hyperlink" Target="mailto:SazanA.Alatrooshi@comed.uobaghdad.edu.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Bassam Musa</cp:lastModifiedBy>
  <cp:revision>3</cp:revision>
  <dcterms:created xsi:type="dcterms:W3CDTF">2024-09-24T07:47:00Z</dcterms:created>
  <dcterms:modified xsi:type="dcterms:W3CDTF">2024-09-24T08:14:00Z</dcterms:modified>
</cp:coreProperties>
</file>